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B23DB5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86F88">
        <w:rPr>
          <w:rFonts w:ascii="Times New Roman" w:eastAsia="Times New Roman" w:hAnsi="Times New Roman" w:cs="Times New Roman"/>
          <w:b/>
          <w:color w:val="000000" w:themeColor="text1"/>
          <w:lang w:eastAsia="ru-RU"/>
        </w:rPr>
        <w:t>23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20091D">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E339BD6"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86F88">
        <w:rPr>
          <w:rFonts w:ascii="Times New Roman" w:eastAsiaTheme="minorEastAsia" w:hAnsi="Times New Roman" w:cs="Times New Roman"/>
          <w:b/>
          <w:bCs/>
          <w:color w:val="000000"/>
          <w:lang w:eastAsia="ru-RU"/>
        </w:rPr>
        <w:t>12</w:t>
      </w:r>
      <w:r w:rsidR="00F47279">
        <w:rPr>
          <w:rFonts w:ascii="Times New Roman" w:eastAsiaTheme="minorEastAsia" w:hAnsi="Times New Roman" w:cs="Times New Roman"/>
          <w:b/>
          <w:bCs/>
          <w:color w:val="000000"/>
          <w:lang w:eastAsia="ru-RU"/>
        </w:rPr>
        <w:t>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134CD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E64D4C">
              <w:rPr>
                <w:rFonts w:ascii="Times New Roman" w:eastAsiaTheme="minorEastAsia" w:hAnsi="Times New Roman"/>
                <w:color w:val="000000"/>
                <w:lang w:eastAsia="ru-RU"/>
              </w:rPr>
              <w:t>вывеск</w:t>
            </w:r>
            <w:r w:rsidR="00F86F88">
              <w:rPr>
                <w:rFonts w:ascii="Times New Roman" w:eastAsiaTheme="minorEastAsia" w:hAnsi="Times New Roman"/>
                <w:color w:val="000000"/>
                <w:lang w:eastAsia="ru-RU"/>
              </w:rPr>
              <w:t>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EB03E48" w:rsidR="00A731BF" w:rsidRPr="003D59FC" w:rsidRDefault="00874D5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F47279">
              <w:rPr>
                <w:rFonts w:ascii="Times New Roman" w:eastAsiaTheme="minorEastAsia" w:hAnsi="Times New Roman" w:cs="Times New Roman"/>
                <w:color w:val="000000"/>
                <w:lang w:eastAsia="ru-RU"/>
              </w:rPr>
              <w:t>3</w:t>
            </w:r>
            <w:r>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F47279">
              <w:rPr>
                <w:rFonts w:ascii="Times New Roman" w:eastAsia="Times New Roman" w:hAnsi="Times New Roman" w:cs="Times New Roman"/>
                <w:color w:val="000000" w:themeColor="text1"/>
                <w:lang w:eastAsia="ru-RU"/>
              </w:rPr>
              <w:t>тридцать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02E4734"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874D55">
              <w:rPr>
                <w:rFonts w:ascii="Times New Roman" w:eastAsia="Times New Roman" w:hAnsi="Times New Roman" w:cs="Times New Roman"/>
                <w:lang w:eastAsia="ru-RU"/>
              </w:rPr>
              <w:t>1</w:t>
            </w:r>
            <w:r w:rsidR="00F86F88">
              <w:rPr>
                <w:rFonts w:ascii="Times New Roman" w:eastAsia="Times New Roman" w:hAnsi="Times New Roman" w:cs="Times New Roman"/>
                <w:lang w:eastAsia="ru-RU"/>
              </w:rPr>
              <w:t>7</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17CF7AB"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F47279">
              <w:rPr>
                <w:rFonts w:ascii="Times New Roman" w:eastAsia="Times New Roman" w:hAnsi="Times New Roman" w:cs="Times New Roman"/>
                <w:lang w:eastAsia="ru-RU"/>
              </w:rPr>
              <w:t>585</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1FF43C2"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r w:rsidR="00F47279">
              <w:rPr>
                <w:rFonts w:ascii="Times New Roman" w:hAnsi="Times New Roman"/>
                <w:b/>
                <w:bCs/>
                <w:color w:val="000000" w:themeColor="text1"/>
              </w:rPr>
              <w:t>Андреева Надежда Константиновна</w:t>
            </w:r>
          </w:p>
          <w:bookmarkEnd w:id="4"/>
          <w:p w14:paraId="4BD6A6B2" w14:textId="28FA6E05"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F47279">
              <w:rPr>
                <w:rFonts w:ascii="Times New Roman" w:eastAsiaTheme="minorEastAsia" w:hAnsi="Times New Roman" w:cs="Times New Roman"/>
                <w:color w:val="000000"/>
                <w:lang w:eastAsia="ru-RU"/>
              </w:rPr>
              <w:t>030700280200</w:t>
            </w:r>
          </w:p>
          <w:p w14:paraId="06E149EF" w14:textId="121EAA9C"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F47279">
              <w:rPr>
                <w:rFonts w:ascii="Times New Roman" w:eastAsiaTheme="minorEastAsia" w:hAnsi="Times New Roman" w:cs="Times New Roman"/>
                <w:color w:val="000000"/>
                <w:lang w:eastAsia="ru-RU"/>
              </w:rPr>
              <w:t>321032700034454</w:t>
            </w:r>
          </w:p>
          <w:p w14:paraId="422725F0" w14:textId="09E1C3FE"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F47279">
              <w:rPr>
                <w:rFonts w:ascii="Times New Roman" w:hAnsi="Times New Roman"/>
                <w:color w:val="000000"/>
              </w:rPr>
              <w:t xml:space="preserve">г. Закаменск, ул. </w:t>
            </w:r>
            <w:proofErr w:type="spellStart"/>
            <w:r w:rsidR="00F47279">
              <w:rPr>
                <w:rFonts w:ascii="Times New Roman" w:hAnsi="Times New Roman"/>
                <w:color w:val="000000"/>
              </w:rPr>
              <w:t>Седлецкого</w:t>
            </w:r>
            <w:proofErr w:type="spellEnd"/>
            <w:r w:rsidR="00F47279">
              <w:rPr>
                <w:rFonts w:ascii="Times New Roman" w:hAnsi="Times New Roman"/>
                <w:color w:val="000000"/>
              </w:rPr>
              <w:t>, д. 50</w:t>
            </w:r>
          </w:p>
          <w:p w14:paraId="3BC4087D" w14:textId="31F46DA5"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F47279">
              <w:rPr>
                <w:rFonts w:ascii="Times New Roman" w:eastAsiaTheme="minorEastAsia" w:hAnsi="Times New Roman" w:cs="Times New Roman"/>
                <w:color w:val="000000"/>
                <w:lang w:eastAsia="ru-RU"/>
              </w:rPr>
              <w:t>9024513262 – Надежда Константиновна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0431EB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B0727">
              <w:rPr>
                <w:rFonts w:ascii="Times New Roman" w:hAnsi="Times New Roman"/>
                <w:b/>
                <w:bCs/>
                <w:color w:val="000000" w:themeColor="text1"/>
              </w:rPr>
              <w:t>05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5AA459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0091D">
              <w:rPr>
                <w:rFonts w:ascii="Times New Roman" w:eastAsiaTheme="minorEastAsia" w:hAnsi="Times New Roman" w:cs="Times New Roman"/>
                <w:b/>
                <w:bCs/>
                <w:i/>
                <w:color w:val="000000"/>
                <w:lang w:eastAsia="ru-RU"/>
              </w:rPr>
              <w:t>1</w:t>
            </w:r>
            <w:r w:rsidR="007B0727">
              <w:rPr>
                <w:rFonts w:ascii="Times New Roman" w:eastAsiaTheme="minorEastAsia" w:hAnsi="Times New Roman" w:cs="Times New Roman"/>
                <w:b/>
                <w:bCs/>
                <w:i/>
                <w:color w:val="000000"/>
                <w:lang w:eastAsia="ru-RU"/>
              </w:rPr>
              <w:t>2</w:t>
            </w:r>
            <w:r w:rsidR="00F47279">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B0727">
              <w:rPr>
                <w:rFonts w:ascii="Times New Roman" w:eastAsia="Calibri" w:hAnsi="Times New Roman" w:cs="Times New Roman"/>
                <w:b/>
                <w:bCs/>
                <w:i/>
              </w:rPr>
              <w:t>23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20091D">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4C0E55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7B0727">
        <w:rPr>
          <w:rFonts w:ascii="Times New Roman" w:eastAsia="Times New Roman" w:hAnsi="Times New Roman" w:cs="Times New Roman"/>
          <w:b/>
          <w:color w:val="000000" w:themeColor="text1"/>
          <w:lang w:eastAsia="ru-RU"/>
        </w:rPr>
        <w:t>2</w:t>
      </w:r>
      <w:r w:rsidR="00F47279">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B0727">
        <w:rPr>
          <w:rFonts w:ascii="Times New Roman" w:eastAsia="Times New Roman" w:hAnsi="Times New Roman" w:cs="Times New Roman"/>
          <w:b/>
          <w:color w:val="000000" w:themeColor="text1"/>
          <w:lang w:eastAsia="ru-RU"/>
        </w:rPr>
        <w:t>23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E77B16B"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F47279">
        <w:rPr>
          <w:rFonts w:ascii="Times New Roman" w:hAnsi="Times New Roman"/>
          <w:b/>
          <w:bCs/>
          <w:color w:val="000000" w:themeColor="text1"/>
        </w:rPr>
        <w:t>ИП Андреева Надежда Константиновна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90282E2"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F47279">
        <w:rPr>
          <w:rFonts w:ascii="Times New Roman" w:hAnsi="Times New Roman"/>
          <w:b/>
          <w:bCs/>
          <w:color w:val="000000" w:themeColor="text1"/>
        </w:rPr>
        <w:t>ИП Андреева Надежда Константиновна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FA55D03"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B0727">
        <w:rPr>
          <w:rFonts w:ascii="Times New Roman" w:eastAsiaTheme="minorEastAsia" w:hAnsi="Times New Roman" w:cs="Times New Roman"/>
          <w:b/>
          <w:bCs/>
          <w:color w:val="000000"/>
          <w:lang w:eastAsia="ru-RU"/>
        </w:rPr>
        <w:t>12</w:t>
      </w:r>
      <w:r w:rsidR="00F47279">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B0727">
        <w:rPr>
          <w:rFonts w:ascii="Times New Roman" w:eastAsiaTheme="minorEastAsia" w:hAnsi="Times New Roman" w:cs="Times New Roman"/>
          <w:b/>
          <w:bCs/>
          <w:color w:val="000000"/>
          <w:lang w:eastAsia="ru-RU"/>
        </w:rPr>
        <w:t>23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816547C"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F47279">
        <w:rPr>
          <w:rFonts w:ascii="Times New Roman" w:hAnsi="Times New Roman"/>
          <w:b/>
          <w:bCs/>
          <w:color w:val="000000" w:themeColor="text1"/>
        </w:rPr>
        <w:t>ИП Андреева Надежда Константиновна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F47279" w:rsidRDefault="00631B7B" w:rsidP="00E64D4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2C681A">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w:t>
      </w:r>
      <w:r w:rsidR="002A5032" w:rsidRPr="00F47279">
        <w:rPr>
          <w:rFonts w:ascii="Times New Roman" w:eastAsiaTheme="minorEastAsia" w:hAnsi="Times New Roman" w:cs="Times New Roman"/>
          <w:color w:val="000000"/>
          <w:lang w:eastAsia="ru-RU"/>
        </w:rPr>
        <w:t>Налог на профессиональный доход»</w:t>
      </w:r>
      <w:r w:rsidR="00055BC9" w:rsidRPr="00F47279">
        <w:rPr>
          <w:rFonts w:ascii="Times New Roman" w:eastAsiaTheme="minorEastAsia" w:hAnsi="Times New Roman" w:cs="Times New Roman"/>
          <w:color w:val="000000"/>
          <w:lang w:eastAsia="ru-RU"/>
        </w:rPr>
        <w:t>.</w:t>
      </w:r>
    </w:p>
    <w:p w14:paraId="07E075EF" w14:textId="77777777" w:rsidR="007B0727" w:rsidRPr="00F47279" w:rsidRDefault="00631B7B" w:rsidP="007B0727">
      <w:pPr>
        <w:spacing w:after="0" w:line="240" w:lineRule="auto"/>
        <w:jc w:val="both"/>
        <w:rPr>
          <w:rFonts w:ascii="Times New Roman" w:eastAsia="Calibri" w:hAnsi="Times New Roman" w:cs="Times New Roman"/>
          <w:b/>
          <w:color w:val="000000"/>
        </w:rPr>
      </w:pPr>
      <w:r w:rsidRPr="00F47279">
        <w:rPr>
          <w:rFonts w:ascii="Times New Roman" w:eastAsia="Calibri" w:hAnsi="Times New Roman" w:cs="Times New Roman"/>
          <w:b/>
          <w:color w:val="000000"/>
        </w:rPr>
        <w:t>5.</w:t>
      </w:r>
      <w:r w:rsidR="003D59FC" w:rsidRPr="00F47279">
        <w:rPr>
          <w:rFonts w:ascii="Times New Roman" w:eastAsia="Calibri" w:hAnsi="Times New Roman" w:cs="Times New Roman"/>
          <w:b/>
          <w:color w:val="000000"/>
        </w:rPr>
        <w:t xml:space="preserve"> </w:t>
      </w:r>
      <w:r w:rsidRPr="00F47279">
        <w:rPr>
          <w:rFonts w:ascii="Times New Roman" w:eastAsia="Calibri" w:hAnsi="Times New Roman" w:cs="Times New Roman"/>
          <w:b/>
          <w:color w:val="000000"/>
        </w:rPr>
        <w:t>Основное содержание услуг:</w:t>
      </w:r>
      <w:r w:rsidR="007E3C7B" w:rsidRPr="00F47279">
        <w:rPr>
          <w:rFonts w:ascii="Times New Roman" w:eastAsia="Calibri" w:hAnsi="Times New Roman" w:cs="Times New Roman"/>
          <w:b/>
          <w:color w:val="000000"/>
        </w:rPr>
        <w:t xml:space="preserve"> </w:t>
      </w:r>
      <w:bookmarkStart w:id="56" w:name="_Hlk86425854"/>
    </w:p>
    <w:p w14:paraId="0D9329E7" w14:textId="30DFD54B" w:rsidR="00F47279" w:rsidRPr="00F47279" w:rsidRDefault="00F47279" w:rsidP="00F47279">
      <w:pPr>
        <w:spacing w:after="0" w:line="240" w:lineRule="auto"/>
        <w:jc w:val="both"/>
        <w:rPr>
          <w:rFonts w:ascii="Times New Roman" w:hAnsi="Times New Roman" w:cs="Times New Roman"/>
          <w:b/>
        </w:rPr>
      </w:pPr>
      <w:r w:rsidRPr="00F47279">
        <w:rPr>
          <w:rFonts w:ascii="Times New Roman" w:hAnsi="Times New Roman" w:cs="Times New Roman"/>
          <w:b/>
          <w:bCs/>
        </w:rPr>
        <w:t>Объемные световые буквы на подложке</w:t>
      </w:r>
    </w:p>
    <w:p w14:paraId="61BB308C" w14:textId="77777777" w:rsid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bCs/>
        </w:rPr>
        <w:t>Максимальный размер:</w:t>
      </w:r>
      <w:r w:rsidRPr="00F47279">
        <w:rPr>
          <w:rFonts w:ascii="Times New Roman" w:hAnsi="Times New Roman" w:cs="Times New Roman"/>
        </w:rPr>
        <w:t xml:space="preserve"> 5.60*0.90*0.12 м.</w:t>
      </w:r>
    </w:p>
    <w:p w14:paraId="106ABEFB" w14:textId="6A2D4C04"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noProof/>
          <w:lang w:eastAsia="ru-RU"/>
        </w:rPr>
        <w:drawing>
          <wp:inline distT="0" distB="0" distL="0" distR="0" wp14:anchorId="66CA356E" wp14:editId="7670A017">
            <wp:extent cx="5609379" cy="1140238"/>
            <wp:effectExtent l="0" t="0" r="0" b="3175"/>
            <wp:docPr id="5" name="Рисунок 5"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pire\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9148" cy="1146289"/>
                    </a:xfrm>
                    <a:prstGeom prst="rect">
                      <a:avLst/>
                    </a:prstGeom>
                    <a:noFill/>
                    <a:ln>
                      <a:noFill/>
                    </a:ln>
                  </pic:spPr>
                </pic:pic>
              </a:graphicData>
            </a:graphic>
          </wp:inline>
        </w:drawing>
      </w:r>
    </w:p>
    <w:p w14:paraId="65425C73"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Высота букв: МАГАЗИН ПРОДУКТОВ – 0.11 м., НАДЕЖДА – заглавная 0.60 м., прописная 0.41 м., ГРАФИЧЕСКИЙ ЗНАК (в виде корзины) – 0.69 м.</w:t>
      </w:r>
    </w:p>
    <w:p w14:paraId="3DE18FB4"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Цвет вывески/букв: </w:t>
      </w:r>
    </w:p>
    <w:p w14:paraId="1152C3C3"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ВЫВЕСКА – красный, боковые части - красный.</w:t>
      </w:r>
    </w:p>
    <w:p w14:paraId="2F2CBB60" w14:textId="77777777" w:rsidR="00F47279" w:rsidRPr="00F47279" w:rsidRDefault="00F47279" w:rsidP="00F47279">
      <w:pPr>
        <w:spacing w:after="0" w:line="240" w:lineRule="auto"/>
        <w:jc w:val="both"/>
        <w:rPr>
          <w:rFonts w:ascii="Times New Roman" w:hAnsi="Times New Roman" w:cs="Times New Roman"/>
          <w:b/>
          <w:bCs/>
        </w:rPr>
      </w:pPr>
      <w:r w:rsidRPr="00F47279">
        <w:rPr>
          <w:rFonts w:ascii="Times New Roman" w:hAnsi="Times New Roman" w:cs="Times New Roman"/>
        </w:rPr>
        <w:t>Буквы: МАГАЗИН ПРОДУКТОВ – белый, боковые части: нет; НАДЕЖДА – желтый, зеленый, боковые части: желтый; ГРАФИЧЕСКИЙ ЗНАК (в виде корзины) – серый, бежевый, зеленый, оранжевый, белый, боковые части: белый.</w:t>
      </w:r>
    </w:p>
    <w:p w14:paraId="621D19CE" w14:textId="77777777" w:rsidR="00F47279" w:rsidRPr="00F47279" w:rsidRDefault="00F47279" w:rsidP="00F47279">
      <w:pPr>
        <w:spacing w:after="0" w:line="240" w:lineRule="auto"/>
        <w:jc w:val="both"/>
        <w:rPr>
          <w:rFonts w:ascii="Times New Roman" w:hAnsi="Times New Roman" w:cs="Times New Roman"/>
          <w:b/>
          <w:bCs/>
        </w:rPr>
      </w:pPr>
      <w:r w:rsidRPr="00F47279">
        <w:rPr>
          <w:rFonts w:ascii="Times New Roman" w:hAnsi="Times New Roman" w:cs="Times New Roman"/>
          <w:b/>
          <w:bCs/>
        </w:rPr>
        <w:t>Материалы для изготовления вывески:</w:t>
      </w:r>
    </w:p>
    <w:p w14:paraId="1173DC10"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bCs/>
        </w:rPr>
        <w:t>Лицевая часть</w:t>
      </w:r>
      <w:r w:rsidRPr="00F47279">
        <w:rPr>
          <w:rFonts w:ascii="Times New Roman" w:hAnsi="Times New Roman" w:cs="Times New Roman"/>
        </w:rPr>
        <w:t>:</w:t>
      </w:r>
    </w:p>
    <w:p w14:paraId="24CE1EB1"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 Вывеска: АКП 3 мм. </w:t>
      </w:r>
      <w:r w:rsidRPr="00F47279">
        <w:rPr>
          <w:rFonts w:ascii="Times New Roman" w:hAnsi="Times New Roman" w:cs="Times New Roman"/>
          <w:lang w:val="en-US"/>
        </w:rPr>
        <w:t>GROSSBOND</w:t>
      </w:r>
      <w:r w:rsidRPr="00F47279">
        <w:rPr>
          <w:rFonts w:ascii="Times New Roman" w:hAnsi="Times New Roman" w:cs="Times New Roman"/>
        </w:rPr>
        <w:t xml:space="preserve"> </w:t>
      </w:r>
      <w:r w:rsidRPr="00F47279">
        <w:rPr>
          <w:rFonts w:ascii="Times New Roman" w:hAnsi="Times New Roman" w:cs="Times New Roman"/>
          <w:lang w:val="en-US"/>
        </w:rPr>
        <w:t>G</w:t>
      </w:r>
      <w:r w:rsidRPr="00F47279">
        <w:rPr>
          <w:rFonts w:ascii="Times New Roman" w:hAnsi="Times New Roman" w:cs="Times New Roman"/>
        </w:rPr>
        <w:t xml:space="preserve"> 3020, сформирована кассетой, глубиной 2 см.</w:t>
      </w:r>
    </w:p>
    <w:p w14:paraId="127C2DB7"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Буквы (НАДЕЖДА, ГРАФИЧЕСКИЙ ЗНАК (в виде корзины)): акриловое стекло молочное 3 мм. + пленка </w:t>
      </w:r>
      <w:proofErr w:type="spellStart"/>
      <w:r w:rsidRPr="00F47279">
        <w:rPr>
          <w:rFonts w:ascii="Times New Roman" w:hAnsi="Times New Roman" w:cs="Times New Roman"/>
        </w:rPr>
        <w:t>Оракал</w:t>
      </w:r>
      <w:proofErr w:type="spellEnd"/>
      <w:r w:rsidRPr="00F47279">
        <w:rPr>
          <w:rFonts w:ascii="Times New Roman" w:hAnsi="Times New Roman" w:cs="Times New Roman"/>
        </w:rPr>
        <w:t xml:space="preserve"> №8500 (№№013, 074, 081, 068, 034).</w:t>
      </w:r>
    </w:p>
    <w:p w14:paraId="40F28EE9"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Буквы (МАГАЗИН ПРОДУКТОВ) – пленка </w:t>
      </w:r>
      <w:proofErr w:type="spellStart"/>
      <w:r w:rsidRPr="00F47279">
        <w:rPr>
          <w:rFonts w:ascii="Times New Roman" w:hAnsi="Times New Roman" w:cs="Times New Roman"/>
        </w:rPr>
        <w:t>Оракал</w:t>
      </w:r>
      <w:proofErr w:type="spellEnd"/>
      <w:r w:rsidRPr="00F47279">
        <w:rPr>
          <w:rFonts w:ascii="Times New Roman" w:hAnsi="Times New Roman" w:cs="Times New Roman"/>
        </w:rPr>
        <w:t xml:space="preserve"> 641 (№010) </w:t>
      </w:r>
      <w:proofErr w:type="spellStart"/>
      <w:r w:rsidRPr="00F47279">
        <w:rPr>
          <w:rFonts w:ascii="Times New Roman" w:hAnsi="Times New Roman" w:cs="Times New Roman"/>
        </w:rPr>
        <w:t>плоттерная</w:t>
      </w:r>
      <w:proofErr w:type="spellEnd"/>
      <w:r w:rsidRPr="00F47279">
        <w:rPr>
          <w:rFonts w:ascii="Times New Roman" w:hAnsi="Times New Roman" w:cs="Times New Roman"/>
        </w:rPr>
        <w:t xml:space="preserve"> нарезка.</w:t>
      </w:r>
    </w:p>
    <w:p w14:paraId="34615AC9"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bCs/>
        </w:rPr>
        <w:t>Борт</w:t>
      </w:r>
      <w:r w:rsidRPr="00F47279">
        <w:rPr>
          <w:rFonts w:ascii="Times New Roman" w:hAnsi="Times New Roman" w:cs="Times New Roman"/>
        </w:rPr>
        <w:t xml:space="preserve">: </w:t>
      </w:r>
    </w:p>
    <w:p w14:paraId="15E49834"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Вывеска: АКП 3 мм. </w:t>
      </w:r>
      <w:r w:rsidRPr="00F47279">
        <w:rPr>
          <w:rFonts w:ascii="Times New Roman" w:hAnsi="Times New Roman" w:cs="Times New Roman"/>
          <w:lang w:val="en-US"/>
        </w:rPr>
        <w:t>GROSSBOND</w:t>
      </w:r>
      <w:r w:rsidRPr="00F47279">
        <w:rPr>
          <w:rFonts w:ascii="Times New Roman" w:hAnsi="Times New Roman" w:cs="Times New Roman"/>
        </w:rPr>
        <w:t xml:space="preserve"> </w:t>
      </w:r>
      <w:r w:rsidRPr="00F47279">
        <w:rPr>
          <w:rFonts w:ascii="Times New Roman" w:hAnsi="Times New Roman" w:cs="Times New Roman"/>
          <w:lang w:val="en-US"/>
        </w:rPr>
        <w:t>G</w:t>
      </w:r>
      <w:r w:rsidRPr="00F47279">
        <w:rPr>
          <w:rFonts w:ascii="Times New Roman" w:hAnsi="Times New Roman" w:cs="Times New Roman"/>
        </w:rPr>
        <w:t xml:space="preserve"> 3020, глубина 2 см.</w:t>
      </w:r>
    </w:p>
    <w:p w14:paraId="7DAFCBCB"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Буквы (НАДЕЖДА, ГРАФИЧЕСКИЙ ЗНАК (в виде корзины)) – ПВХ 3 мм. + пленка </w:t>
      </w:r>
      <w:proofErr w:type="spellStart"/>
      <w:r w:rsidRPr="00F47279">
        <w:rPr>
          <w:rFonts w:ascii="Times New Roman" w:hAnsi="Times New Roman" w:cs="Times New Roman"/>
        </w:rPr>
        <w:t>Оракал</w:t>
      </w:r>
      <w:proofErr w:type="spellEnd"/>
      <w:r w:rsidRPr="00F47279">
        <w:rPr>
          <w:rFonts w:ascii="Times New Roman" w:hAnsi="Times New Roman" w:cs="Times New Roman"/>
        </w:rPr>
        <w:t xml:space="preserve"> 641 (№022, 010).</w:t>
      </w:r>
    </w:p>
    <w:p w14:paraId="5C2A20D5"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Буквы (МАГАЗИН ПРОДУКТОВ): нет.</w:t>
      </w:r>
    </w:p>
    <w:p w14:paraId="573A6F68"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bCs/>
        </w:rPr>
        <w:t>Задник:</w:t>
      </w:r>
      <w:r w:rsidRPr="00F47279">
        <w:rPr>
          <w:rFonts w:ascii="Times New Roman" w:hAnsi="Times New Roman" w:cs="Times New Roman"/>
        </w:rPr>
        <w:t xml:space="preserve"> </w:t>
      </w:r>
    </w:p>
    <w:p w14:paraId="77D0D56D"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Вывеска: нет. </w:t>
      </w:r>
    </w:p>
    <w:p w14:paraId="21989EFA"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Буквы (НАДЕЖДА, ГРАФИЧЕСКИЙ ЗНАК (в виде корзины)) – ПВХ 5 мм.</w:t>
      </w:r>
    </w:p>
    <w:p w14:paraId="77179158"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Буквы (МАГАЗИН ПРОДУКТОВ) – нет.</w:t>
      </w:r>
    </w:p>
    <w:p w14:paraId="5E2FC378"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rPr>
        <w:t>Каркас:</w:t>
      </w:r>
      <w:r w:rsidRPr="00F47279">
        <w:rPr>
          <w:rFonts w:ascii="Times New Roman" w:hAnsi="Times New Roman" w:cs="Times New Roman"/>
        </w:rPr>
        <w:t xml:space="preserve"> Труба профильная 20*20*2, окрашена эмалью в 2 раза серого цвета. Отступ от уровня стены 15 см.</w:t>
      </w:r>
    </w:p>
    <w:p w14:paraId="696ABF03"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rPr>
        <w:t xml:space="preserve">Подсветка </w:t>
      </w:r>
      <w:r w:rsidRPr="00F47279">
        <w:rPr>
          <w:rFonts w:ascii="Times New Roman" w:hAnsi="Times New Roman" w:cs="Times New Roman"/>
        </w:rPr>
        <w:t>- Светодиодный модуль AIDA MY-5630 (4SMD)</w:t>
      </w:r>
    </w:p>
    <w:p w14:paraId="3F2ECFEC" w14:textId="77777777" w:rsidR="00F47279" w:rsidRPr="00F47279" w:rsidRDefault="00F47279" w:rsidP="00F47279">
      <w:pPr>
        <w:spacing w:after="0" w:line="240" w:lineRule="auto"/>
        <w:jc w:val="both"/>
        <w:rPr>
          <w:rFonts w:ascii="Times New Roman" w:hAnsi="Times New Roman" w:cs="Times New Roman"/>
          <w:b/>
        </w:rPr>
      </w:pPr>
      <w:r w:rsidRPr="00F47279">
        <w:rPr>
          <w:rFonts w:ascii="Times New Roman" w:hAnsi="Times New Roman" w:cs="Times New Roman"/>
          <w:b/>
        </w:rPr>
        <w:t>БЛОК ПИТАНИЯ</w:t>
      </w:r>
      <w:r w:rsidRPr="00F47279">
        <w:rPr>
          <w:rFonts w:ascii="Times New Roman" w:hAnsi="Times New Roman" w:cs="Times New Roman"/>
        </w:rPr>
        <w:t xml:space="preserve"> IP 67 300 ВТ.</w:t>
      </w:r>
      <w:r w:rsidRPr="00F47279">
        <w:rPr>
          <w:rFonts w:ascii="Times New Roman" w:hAnsi="Times New Roman" w:cs="Times New Roman"/>
          <w:b/>
        </w:rPr>
        <w:t xml:space="preserve"> </w:t>
      </w:r>
    </w:p>
    <w:p w14:paraId="01EB77EA"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rPr>
        <w:t xml:space="preserve">Фотореле </w:t>
      </w:r>
      <w:r w:rsidRPr="00F47279">
        <w:rPr>
          <w:rFonts w:ascii="Times New Roman" w:hAnsi="Times New Roman" w:cs="Times New Roman"/>
        </w:rPr>
        <w:t>IEK ФР 601</w:t>
      </w:r>
    </w:p>
    <w:p w14:paraId="4164040E"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Расстояние до точки подключения на 220 Вт.:  Получатель услуги самостоятельно проводит кабель до точки подключения.</w:t>
      </w:r>
    </w:p>
    <w:p w14:paraId="34FC61D5" w14:textId="77777777" w:rsidR="00F47279" w:rsidRPr="00F47279" w:rsidRDefault="00F47279" w:rsidP="00F47279">
      <w:pPr>
        <w:spacing w:after="0" w:line="240" w:lineRule="auto"/>
        <w:jc w:val="both"/>
        <w:rPr>
          <w:rFonts w:ascii="Times New Roman" w:hAnsi="Times New Roman" w:cs="Times New Roman"/>
          <w:b/>
        </w:rPr>
      </w:pPr>
      <w:r w:rsidRPr="00F47279">
        <w:rPr>
          <w:rFonts w:ascii="Times New Roman" w:hAnsi="Times New Roman" w:cs="Times New Roman"/>
        </w:rPr>
        <w:t>Высота от уровня земли до нижней части вывески – 3.00 м.</w:t>
      </w:r>
    </w:p>
    <w:p w14:paraId="51420391"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Cs/>
        </w:rPr>
        <w:t>Место крепежа</w:t>
      </w:r>
      <w:r w:rsidRPr="00F47279">
        <w:rPr>
          <w:rFonts w:ascii="Times New Roman" w:hAnsi="Times New Roman" w:cs="Times New Roman"/>
          <w:b/>
        </w:rPr>
        <w:t xml:space="preserve"> </w:t>
      </w:r>
      <w:r w:rsidRPr="00F47279">
        <w:rPr>
          <w:rFonts w:ascii="Times New Roman" w:hAnsi="Times New Roman" w:cs="Times New Roman"/>
        </w:rPr>
        <w:t>–</w:t>
      </w:r>
      <w:r w:rsidRPr="00F47279">
        <w:rPr>
          <w:rFonts w:ascii="Times New Roman" w:hAnsi="Times New Roman" w:cs="Times New Roman"/>
          <w:b/>
        </w:rPr>
        <w:t xml:space="preserve"> </w:t>
      </w:r>
      <w:r w:rsidRPr="00F47279">
        <w:rPr>
          <w:rFonts w:ascii="Times New Roman" w:hAnsi="Times New Roman" w:cs="Times New Roman"/>
        </w:rPr>
        <w:t>фасад здания (материал стен: кирпич, отделка: нет)</w:t>
      </w:r>
    </w:p>
    <w:p w14:paraId="6C8FADAF"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b/>
          <w:bCs/>
        </w:rPr>
        <w:t>Место монтажа:</w:t>
      </w:r>
      <w:r w:rsidRPr="00F47279">
        <w:rPr>
          <w:rFonts w:ascii="Times New Roman" w:hAnsi="Times New Roman" w:cs="Times New Roman"/>
        </w:rPr>
        <w:t xml:space="preserve"> Республика Бурятия, Закаменский р-он, г. Закаменск, ул. </w:t>
      </w:r>
      <w:proofErr w:type="spellStart"/>
      <w:r w:rsidRPr="00F47279">
        <w:rPr>
          <w:rFonts w:ascii="Times New Roman" w:hAnsi="Times New Roman" w:cs="Times New Roman"/>
        </w:rPr>
        <w:t>Седлецкого</w:t>
      </w:r>
      <w:proofErr w:type="spellEnd"/>
      <w:r w:rsidRPr="00F47279">
        <w:rPr>
          <w:rFonts w:ascii="Times New Roman" w:hAnsi="Times New Roman" w:cs="Times New Roman"/>
        </w:rPr>
        <w:t xml:space="preserve"> д.8.</w:t>
      </w:r>
    </w:p>
    <w:p w14:paraId="2EEC92B3" w14:textId="2A7D3B4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Расстояние от г. Улан-Удэ до объекта монтажа (г. Закаменск - 411 км.)</w:t>
      </w:r>
    </w:p>
    <w:p w14:paraId="44C4A3FC"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noProof/>
          <w:lang w:eastAsia="ru-RU"/>
        </w:rPr>
        <w:lastRenderedPageBreak/>
        <w:drawing>
          <wp:inline distT="0" distB="0" distL="0" distR="0" wp14:anchorId="4C1936BC" wp14:editId="063B7F94">
            <wp:extent cx="5879735" cy="1777594"/>
            <wp:effectExtent l="0" t="0" r="6985" b="0"/>
            <wp:docPr id="4" name="Рисунок 4"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3315" cy="1784723"/>
                    </a:xfrm>
                    <a:prstGeom prst="rect">
                      <a:avLst/>
                    </a:prstGeom>
                    <a:noFill/>
                    <a:ln>
                      <a:noFill/>
                    </a:ln>
                  </pic:spPr>
                </pic:pic>
              </a:graphicData>
            </a:graphic>
          </wp:inline>
        </w:drawing>
      </w:r>
    </w:p>
    <w:p w14:paraId="479BCABB" w14:textId="77777777" w:rsidR="00F47279" w:rsidRPr="00F47279" w:rsidRDefault="00F47279" w:rsidP="00F47279">
      <w:pPr>
        <w:spacing w:after="0" w:line="240" w:lineRule="auto"/>
        <w:jc w:val="both"/>
        <w:rPr>
          <w:rFonts w:ascii="Times New Roman" w:hAnsi="Times New Roman" w:cs="Times New Roman"/>
        </w:rPr>
      </w:pPr>
    </w:p>
    <w:p w14:paraId="3EBD4AD7"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F47279">
        <w:rPr>
          <w:rFonts w:ascii="Times New Roman" w:hAnsi="Times New Roman" w:cs="Times New Roman"/>
        </w:rPr>
        <w:br/>
        <w:t>Демонтаж - делает сам Получатель услуги. Утилизация - делает сам Получатель услуги.</w:t>
      </w:r>
    </w:p>
    <w:p w14:paraId="7EECEAF3" w14:textId="77777777" w:rsidR="00F47279" w:rsidRPr="00F47279" w:rsidRDefault="00F47279" w:rsidP="00F47279">
      <w:pPr>
        <w:spacing w:after="0" w:line="240" w:lineRule="auto"/>
        <w:jc w:val="both"/>
        <w:rPr>
          <w:rFonts w:ascii="Times New Roman" w:hAnsi="Times New Roman" w:cs="Times New Roman"/>
        </w:rPr>
      </w:pPr>
      <w:r w:rsidRPr="00F47279">
        <w:rPr>
          <w:rFonts w:ascii="Times New Roman" w:hAnsi="Times New Roman" w:cs="Times New Roman"/>
        </w:rPr>
        <w:t>Рекомендованные размеры относительно здания: для 1,2 этажных зданий высота не более 80см, общая длина не более 1/2 длины фасада здания.</w:t>
      </w:r>
    </w:p>
    <w:p w14:paraId="0A2FD102" w14:textId="77777777" w:rsidR="009B3F2C" w:rsidRPr="00F47279" w:rsidRDefault="009B3F2C" w:rsidP="007B0727">
      <w:pPr>
        <w:spacing w:after="0" w:line="240" w:lineRule="auto"/>
        <w:jc w:val="both"/>
        <w:rPr>
          <w:rFonts w:ascii="Times New Roman" w:eastAsia="Times New Roman" w:hAnsi="Times New Roman" w:cs="Times New Roman"/>
          <w:color w:val="000000"/>
          <w:lang w:eastAsia="ru-RU"/>
        </w:rPr>
      </w:pPr>
    </w:p>
    <w:p w14:paraId="71ED05D9" w14:textId="45C0B86C" w:rsidR="007B0727" w:rsidRDefault="00F51A2A" w:rsidP="00E64D4C">
      <w:pPr>
        <w:spacing w:after="0" w:line="240" w:lineRule="auto"/>
        <w:jc w:val="both"/>
        <w:rPr>
          <w:rFonts w:ascii="Times New Roman" w:hAnsi="Times New Roman" w:cs="Times New Roman"/>
          <w:b/>
          <w:color w:val="000000"/>
        </w:rPr>
      </w:pPr>
      <w:r w:rsidRPr="00F47279">
        <w:rPr>
          <w:rFonts w:ascii="Times New Roman" w:hAnsi="Times New Roman" w:cs="Times New Roman"/>
          <w:b/>
          <w:color w:val="000000"/>
        </w:rPr>
        <w:t>На вывес</w:t>
      </w:r>
      <w:r w:rsidR="00E64D4C" w:rsidRPr="00F47279">
        <w:rPr>
          <w:rFonts w:ascii="Times New Roman" w:hAnsi="Times New Roman" w:cs="Times New Roman"/>
          <w:b/>
          <w:color w:val="000000"/>
        </w:rPr>
        <w:t>ке</w:t>
      </w:r>
      <w:r w:rsidR="00874D55" w:rsidRPr="00F47279">
        <w:rPr>
          <w:rFonts w:ascii="Times New Roman" w:hAnsi="Times New Roman" w:cs="Times New Roman"/>
          <w:b/>
          <w:color w:val="000000"/>
        </w:rPr>
        <w:t xml:space="preserve"> </w:t>
      </w:r>
      <w:r w:rsidRPr="00F47279">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E64D4C">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674D1160" w:rsidR="007B0727" w:rsidRPr="00E64D4C" w:rsidRDefault="007B0727" w:rsidP="00E64D4C">
      <w:pPr>
        <w:spacing w:after="0" w:line="240" w:lineRule="auto"/>
        <w:jc w:val="both"/>
        <w:rPr>
          <w:rFonts w:ascii="Times New Roman" w:hAnsi="Times New Roman" w:cs="Times New Roman"/>
          <w:b/>
          <w:color w:val="000000"/>
        </w:rPr>
      </w:pPr>
    </w:p>
    <w:p w14:paraId="4BE97BD0" w14:textId="5D33EA90" w:rsidR="00F51A2A" w:rsidRPr="00E64D4C" w:rsidRDefault="00AC55F8" w:rsidP="00E64D4C">
      <w:pPr>
        <w:pStyle w:val="a3"/>
        <w:spacing w:after="0" w:line="240" w:lineRule="auto"/>
        <w:ind w:left="0"/>
        <w:jc w:val="both"/>
        <w:rPr>
          <w:rStyle w:val="af"/>
          <w:rFonts w:ascii="Times New Roman" w:hAnsi="Times New Roman" w:cs="Times New Roman"/>
          <w:color w:val="000000"/>
          <w:shd w:val="clear" w:color="auto" w:fill="FFFFFF"/>
        </w:rPr>
      </w:pPr>
      <w:r w:rsidRPr="00E64D4C">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66A16FAF" w:rsidR="00EF4AF3" w:rsidRPr="00E64D4C" w:rsidRDefault="00EF4AF3" w:rsidP="00E64D4C">
      <w:pPr>
        <w:pStyle w:val="a3"/>
        <w:spacing w:after="0" w:line="240" w:lineRule="auto"/>
        <w:ind w:left="0"/>
        <w:jc w:val="both"/>
        <w:rPr>
          <w:rStyle w:val="af"/>
          <w:rFonts w:ascii="Times New Roman" w:hAnsi="Times New Roman" w:cs="Times New Roman"/>
          <w:color w:val="000000"/>
          <w:shd w:val="clear" w:color="auto" w:fill="FFFFFF"/>
        </w:rPr>
      </w:pPr>
    </w:p>
    <w:p w14:paraId="5D8C3BC3" w14:textId="3322173E" w:rsidR="00F51A2A" w:rsidRPr="00E64D4C" w:rsidRDefault="00F51A2A" w:rsidP="00E64D4C">
      <w:pPr>
        <w:pStyle w:val="a3"/>
        <w:spacing w:after="0" w:line="240" w:lineRule="auto"/>
        <w:ind w:left="0"/>
        <w:jc w:val="both"/>
        <w:rPr>
          <w:rStyle w:val="af"/>
          <w:rFonts w:ascii="Times New Roman" w:hAnsi="Times New Roman" w:cs="Times New Roman"/>
          <w:color w:val="000000"/>
          <w:shd w:val="clear" w:color="auto" w:fill="FFFFFF"/>
        </w:rPr>
      </w:pPr>
      <w:r w:rsidRPr="00E64D4C">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32B22B07" w:rsidR="009B3F2C" w:rsidRPr="00E64D4C" w:rsidRDefault="009B3F2C" w:rsidP="00E64D4C">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11F13BF7"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6BEEE800"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EC347F7"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61162054"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3208E56E" w14:textId="77777777" w:rsidR="00E64D4C" w:rsidRDefault="00E64D4C" w:rsidP="00F47279">
      <w:pPr>
        <w:tabs>
          <w:tab w:val="left" w:pos="567"/>
        </w:tabs>
        <w:suppressAutoHyphens/>
        <w:rPr>
          <w:rFonts w:ascii="Times New Roman" w:eastAsia="Times New Roman" w:hAnsi="Times New Roman" w:cs="Times New Roman"/>
          <w:lang w:eastAsia="ru-RU"/>
        </w:rPr>
      </w:pPr>
    </w:p>
    <w:p w14:paraId="44F59656" w14:textId="77777777" w:rsidR="00F47279" w:rsidRDefault="00F47279" w:rsidP="00F47279">
      <w:pPr>
        <w:tabs>
          <w:tab w:val="left" w:pos="567"/>
        </w:tabs>
        <w:suppressAutoHyphens/>
        <w:rPr>
          <w:rFonts w:ascii="Times New Roman" w:eastAsia="Times New Roman" w:hAnsi="Times New Roman" w:cs="Times New Roman"/>
          <w:lang w:eastAsia="ru-RU"/>
        </w:rPr>
      </w:pPr>
    </w:p>
    <w:p w14:paraId="41C29042"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7679E373" w14:textId="77777777" w:rsidR="007B0727" w:rsidRDefault="007B0727" w:rsidP="006D451A">
      <w:pPr>
        <w:tabs>
          <w:tab w:val="left" w:pos="567"/>
        </w:tabs>
        <w:suppressAutoHyphens/>
        <w:jc w:val="right"/>
        <w:rPr>
          <w:rFonts w:ascii="Times New Roman" w:eastAsia="Times New Roman" w:hAnsi="Times New Roman" w:cs="Times New Roman"/>
          <w:lang w:eastAsia="ru-RU"/>
        </w:rPr>
      </w:pPr>
    </w:p>
    <w:p w14:paraId="36AD26DB" w14:textId="6704E49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186704C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64D4C">
        <w:rPr>
          <w:rFonts w:ascii="Times New Roman" w:eastAsia="Times New Roman" w:hAnsi="Times New Roman" w:cs="Times New Roman"/>
          <w:lang w:eastAsia="ru-RU"/>
        </w:rPr>
        <w:t>3</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DA39B8D"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64D4C">
        <w:rPr>
          <w:rFonts w:ascii="Times New Roman" w:eastAsia="Arial" w:hAnsi="Times New Roman" w:cs="Times New Roman"/>
        </w:rPr>
        <w:t>3</w:t>
      </w:r>
      <w:r w:rsidRPr="00BC682F">
        <w:rPr>
          <w:rFonts w:ascii="Times New Roman" w:eastAsia="Arial" w:hAnsi="Times New Roman" w:cs="Times New Roman"/>
        </w:rPr>
        <w:t xml:space="preserve">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31"/>
  </w:num>
  <w:num w:numId="5" w16cid:durableId="850997169">
    <w:abstractNumId w:val="10"/>
  </w:num>
  <w:num w:numId="6" w16cid:durableId="1727560239">
    <w:abstractNumId w:val="32"/>
  </w:num>
  <w:num w:numId="7" w16cid:durableId="1470368110">
    <w:abstractNumId w:val="38"/>
  </w:num>
  <w:num w:numId="8" w16cid:durableId="1895583567">
    <w:abstractNumId w:val="5"/>
  </w:num>
  <w:num w:numId="9" w16cid:durableId="1247031269">
    <w:abstractNumId w:val="23"/>
  </w:num>
  <w:num w:numId="10" w16cid:durableId="723791874">
    <w:abstractNumId w:val="11"/>
  </w:num>
  <w:num w:numId="11" w16cid:durableId="36974686">
    <w:abstractNumId w:val="25"/>
  </w:num>
  <w:num w:numId="12" w16cid:durableId="1337999908">
    <w:abstractNumId w:val="33"/>
  </w:num>
  <w:num w:numId="13" w16cid:durableId="581455723">
    <w:abstractNumId w:val="29"/>
  </w:num>
  <w:num w:numId="14" w16cid:durableId="193545981">
    <w:abstractNumId w:val="20"/>
  </w:num>
  <w:num w:numId="15" w16cid:durableId="591862527">
    <w:abstractNumId w:val="16"/>
  </w:num>
  <w:num w:numId="16" w16cid:durableId="1525090255">
    <w:abstractNumId w:val="28"/>
  </w:num>
  <w:num w:numId="17" w16cid:durableId="1353142195">
    <w:abstractNumId w:val="7"/>
  </w:num>
  <w:num w:numId="18" w16cid:durableId="1107652944">
    <w:abstractNumId w:val="17"/>
  </w:num>
  <w:num w:numId="19" w16cid:durableId="1758166668">
    <w:abstractNumId w:val="40"/>
  </w:num>
  <w:num w:numId="20" w16cid:durableId="276106678">
    <w:abstractNumId w:val="9"/>
  </w:num>
  <w:num w:numId="21" w16cid:durableId="1064914144">
    <w:abstractNumId w:val="19"/>
  </w:num>
  <w:num w:numId="22" w16cid:durableId="9723411">
    <w:abstractNumId w:val="6"/>
  </w:num>
  <w:num w:numId="23" w16cid:durableId="1303315469">
    <w:abstractNumId w:val="36"/>
  </w:num>
  <w:num w:numId="24" w16cid:durableId="337319381">
    <w:abstractNumId w:val="13"/>
  </w:num>
  <w:num w:numId="25" w16cid:durableId="876117938">
    <w:abstractNumId w:val="26"/>
  </w:num>
  <w:num w:numId="26" w16cid:durableId="885483313">
    <w:abstractNumId w:val="22"/>
  </w:num>
  <w:num w:numId="27" w16cid:durableId="76438428">
    <w:abstractNumId w:val="24"/>
  </w:num>
  <w:num w:numId="28" w16cid:durableId="1211113678">
    <w:abstractNumId w:val="41"/>
  </w:num>
  <w:num w:numId="29" w16cid:durableId="1211459723">
    <w:abstractNumId w:val="8"/>
  </w:num>
  <w:num w:numId="30" w16cid:durableId="1732339884">
    <w:abstractNumId w:val="35"/>
  </w:num>
  <w:num w:numId="31" w16cid:durableId="117916568">
    <w:abstractNumId w:val="34"/>
  </w:num>
  <w:num w:numId="32" w16cid:durableId="1994410923">
    <w:abstractNumId w:val="30"/>
  </w:num>
  <w:num w:numId="33" w16cid:durableId="39521354">
    <w:abstractNumId w:val="42"/>
  </w:num>
  <w:num w:numId="34" w16cid:durableId="3401446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9"/>
  </w:num>
  <w:num w:numId="36" w16cid:durableId="389576227">
    <w:abstractNumId w:val="0"/>
  </w:num>
  <w:num w:numId="37" w16cid:durableId="1825775250">
    <w:abstractNumId w:val="27"/>
  </w:num>
  <w:num w:numId="38" w16cid:durableId="72051894">
    <w:abstractNumId w:val="21"/>
  </w:num>
  <w:num w:numId="39" w16cid:durableId="1468818329">
    <w:abstractNumId w:val="37"/>
  </w:num>
  <w:num w:numId="40" w16cid:durableId="851647565">
    <w:abstractNumId w:val="15"/>
  </w:num>
  <w:num w:numId="41" w16cid:durableId="154162874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14</Pages>
  <Words>5753</Words>
  <Characters>32797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126</cp:revision>
  <cp:lastPrinted>2023-04-17T05:52:00Z</cp:lastPrinted>
  <dcterms:created xsi:type="dcterms:W3CDTF">2021-07-27T07:59:00Z</dcterms:created>
  <dcterms:modified xsi:type="dcterms:W3CDTF">2023-05-23T06:09:00Z</dcterms:modified>
</cp:coreProperties>
</file>