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82D33" w14:textId="77777777" w:rsidR="00F9486B" w:rsidRPr="00F9486B" w:rsidRDefault="00F9486B" w:rsidP="00F9486B">
      <w:pPr>
        <w:spacing w:line="254" w:lineRule="auto"/>
        <w:jc w:val="right"/>
        <w:rPr>
          <w:sz w:val="24"/>
          <w:szCs w:val="24"/>
        </w:rPr>
      </w:pPr>
      <w:r w:rsidRPr="00F9486B">
        <w:rPr>
          <w:b/>
          <w:sz w:val="24"/>
          <w:szCs w:val="24"/>
        </w:rPr>
        <w:t xml:space="preserve"> </w:t>
      </w:r>
    </w:p>
    <w:p w14:paraId="3FDAC921"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4762DB64" w14:textId="77777777"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B95DDC">
        <w:rPr>
          <w:b/>
          <w:sz w:val="24"/>
          <w:szCs w:val="24"/>
        </w:rPr>
        <w:t>04-14/10</w:t>
      </w:r>
      <w:r w:rsidRPr="00F9486B">
        <w:rPr>
          <w:b/>
          <w:sz w:val="24"/>
          <w:szCs w:val="24"/>
        </w:rPr>
        <w:t xml:space="preserve"> от </w:t>
      </w:r>
      <w:r w:rsidR="00B95DDC">
        <w:rPr>
          <w:b/>
          <w:sz w:val="24"/>
          <w:szCs w:val="24"/>
        </w:rPr>
        <w:t>15.11.2021</w:t>
      </w:r>
    </w:p>
    <w:p w14:paraId="36877474"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058B59EA"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299DD315"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E051C55"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51CB6CE"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64418B3F"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6B782BB"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91EF8F4"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4AA687BA"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187CB39"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18C33A9" w14:textId="77777777" w:rsidR="00F9486B" w:rsidRPr="00F9486B" w:rsidRDefault="00B95DDC">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Ткачёва Т.А.</w:t>
            </w:r>
          </w:p>
        </w:tc>
      </w:tr>
      <w:tr w:rsidR="00DD23C4" w:rsidRPr="00F9486B" w14:paraId="3E9F8867"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1B1C049"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B2AA8EE" w14:textId="77777777" w:rsidR="00DD23C4" w:rsidRPr="00F9486B" w:rsidRDefault="00B95DDC">
            <w:pPr>
              <w:spacing w:line="254" w:lineRule="auto"/>
              <w:rPr>
                <w:color w:val="000000"/>
                <w:sz w:val="24"/>
                <w:szCs w:val="24"/>
                <w:lang w:eastAsia="en-US"/>
              </w:rPr>
            </w:pPr>
            <w:bookmarkStart w:id="1" w:name="Пояснения"/>
            <w:bookmarkEnd w:id="1"/>
            <w:r>
              <w:rPr>
                <w:color w:val="000000"/>
                <w:sz w:val="24"/>
                <w:szCs w:val="24"/>
                <w:lang w:eastAsia="en-US"/>
              </w:rPr>
              <w:t>Декларирование хлебобулочных, кондитерских изделий, хвороста</w:t>
            </w:r>
          </w:p>
        </w:tc>
      </w:tr>
      <w:tr w:rsidR="00F9486B" w:rsidRPr="00F9486B" w14:paraId="48DDD68F"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940BE60"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3D40C05"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2B3043BC"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17D1561"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6A9CD28"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5926C81F"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5A35E2F"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17611794"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2D24ED4" w14:textId="77777777" w:rsidR="00F9486B" w:rsidRPr="00F9486B" w:rsidRDefault="00B95DDC">
            <w:pPr>
              <w:spacing w:line="254" w:lineRule="auto"/>
              <w:rPr>
                <w:color w:val="000000"/>
                <w:sz w:val="24"/>
                <w:szCs w:val="24"/>
                <w:lang w:eastAsia="en-US"/>
              </w:rPr>
            </w:pPr>
            <w:bookmarkStart w:id="2" w:name="Цена"/>
            <w:bookmarkEnd w:id="2"/>
            <w:r>
              <w:rPr>
                <w:color w:val="000000"/>
                <w:sz w:val="24"/>
                <w:szCs w:val="24"/>
                <w:lang w:eastAsia="en-US"/>
              </w:rPr>
              <w:t>200 тысяч рублей.</w:t>
            </w:r>
          </w:p>
        </w:tc>
      </w:tr>
      <w:tr w:rsidR="00F9486B" w:rsidRPr="00F9486B" w14:paraId="6A378B1F"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3FD83471"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460A219"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2CD80BB4"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6FE10FA2"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8219EDB" w14:textId="77777777" w:rsidR="00F9486B" w:rsidRPr="00FF68C9" w:rsidRDefault="00B95DDC">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28677342"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745D18D"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C851445" w14:textId="77777777" w:rsidR="00F9486B" w:rsidRPr="00F9486B" w:rsidRDefault="00B95DDC">
            <w:pPr>
              <w:spacing w:line="254" w:lineRule="auto"/>
              <w:rPr>
                <w:color w:val="000000"/>
                <w:sz w:val="24"/>
                <w:szCs w:val="24"/>
                <w:lang w:eastAsia="en-US"/>
              </w:rPr>
            </w:pPr>
            <w:bookmarkStart w:id="4" w:name="Получатель"/>
            <w:bookmarkEnd w:id="4"/>
            <w:r>
              <w:rPr>
                <w:color w:val="000000"/>
                <w:sz w:val="24"/>
                <w:szCs w:val="24"/>
                <w:lang w:eastAsia="en-US"/>
              </w:rPr>
              <w:t xml:space="preserve">ИП Ткачёва Т.А., Адрес: Республика Бурятия, Бичурский район, с. </w:t>
            </w:r>
            <w:proofErr w:type="spellStart"/>
            <w:r>
              <w:rPr>
                <w:color w:val="000000"/>
                <w:sz w:val="24"/>
                <w:szCs w:val="24"/>
                <w:lang w:eastAsia="en-US"/>
              </w:rPr>
              <w:t>Новосретенка</w:t>
            </w:r>
            <w:proofErr w:type="spellEnd"/>
            <w:r>
              <w:rPr>
                <w:color w:val="000000"/>
                <w:sz w:val="24"/>
                <w:szCs w:val="24"/>
                <w:lang w:eastAsia="en-US"/>
              </w:rPr>
              <w:t xml:space="preserve">, ул. Набережная, д. 34, телефон: +79243557992, </w:t>
            </w:r>
            <w:proofErr w:type="spellStart"/>
            <w:r>
              <w:rPr>
                <w:color w:val="000000"/>
                <w:sz w:val="24"/>
                <w:szCs w:val="24"/>
                <w:lang w:eastAsia="en-US"/>
              </w:rPr>
              <w:t>e-mail</w:t>
            </w:r>
            <w:proofErr w:type="spellEnd"/>
            <w:r>
              <w:rPr>
                <w:color w:val="000000"/>
                <w:sz w:val="24"/>
                <w:szCs w:val="24"/>
                <w:lang w:eastAsia="en-US"/>
              </w:rPr>
              <w:t xml:space="preserve">: tatyanatkacheva2020@mail.ru. </w:t>
            </w:r>
          </w:p>
        </w:tc>
      </w:tr>
      <w:tr w:rsidR="00F9486B" w:rsidRPr="00F9486B" w14:paraId="6630DFAB"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23BD7CCD"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7698570"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35A96F81"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C0195FC"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63E3CFD8"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7E98678F"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0278021"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53EB2DC9"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466B4AC7"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1D209780"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0660CFDD"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4B12F3E7"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3123BB9C"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42E12F95"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0E5239B9"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00485CE1"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731FC394"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249F0C8A" w14:textId="77777777" w:rsidR="000A0BF3" w:rsidRPr="00F9486B" w:rsidRDefault="00B95DDC"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04B0D118"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3B27C8F9"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037D23EF"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72D8445D"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6DC39AFE" w14:textId="77777777" w:rsidR="00F9486B" w:rsidRPr="00F9486B" w:rsidRDefault="00B95DDC"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041E022E"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0E465496"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061D2DC9"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055C111"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4DC5D06"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44E9A3B2"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239B6E9"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0B2ADAEB"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7D29CC57"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8722547"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E0CE38B"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F8221AB"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E524C41"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064416C2"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78372B1C"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7912AD4"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2724DF5C"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4C9985D1" w14:textId="77777777" w:rsidR="00F9486B" w:rsidRPr="00F9486B" w:rsidRDefault="00B95DDC"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38AF8203"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401B73D3"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7BC6707A"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77DB99E"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D46EAB2"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14A671BA"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065B5D9"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68FE3865"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0D649A83"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6D5E6D8"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7059CF2"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0D62DDC3"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4E24042"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16C7E338"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3A6EB2DA"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67884BC9"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72D040B3"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3A4EF555"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0226A3B6"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1F632AD3"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6BFD4B12"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3D029A4"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3DA4741"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7EC57D1"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0F1A02E"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209AC17B"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74B4CF97"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F35E500"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19F2DC2"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52AB2F96"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C4D6B9B"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1125DDA5"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578CCD17" w14:textId="77777777" w:rsidR="00F9486B" w:rsidRPr="00F9486B" w:rsidRDefault="00F9486B">
            <w:pPr>
              <w:spacing w:line="254" w:lineRule="auto"/>
              <w:ind w:left="-3894" w:right="60"/>
              <w:rPr>
                <w:color w:val="000000"/>
                <w:sz w:val="24"/>
                <w:szCs w:val="24"/>
                <w:lang w:val="en-US" w:eastAsia="en-US"/>
              </w:rPr>
            </w:pPr>
          </w:p>
          <w:p w14:paraId="4FA4C14C" w14:textId="77777777" w:rsidR="00F9486B" w:rsidRPr="00F9486B" w:rsidRDefault="00F9486B">
            <w:pPr>
              <w:spacing w:after="160" w:line="254" w:lineRule="auto"/>
              <w:rPr>
                <w:color w:val="000000"/>
                <w:sz w:val="24"/>
                <w:szCs w:val="24"/>
                <w:lang w:val="en-US" w:eastAsia="en-US"/>
              </w:rPr>
            </w:pPr>
          </w:p>
        </w:tc>
      </w:tr>
      <w:tr w:rsidR="00F9486B" w:rsidRPr="00F9486B" w14:paraId="07C78B34"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7C9C8D1" w14:textId="77777777"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329DB1B" w14:textId="77777777" w:rsidR="00C01B0A" w:rsidRPr="00F9486B" w:rsidRDefault="00F9486B" w:rsidP="00AD55E7">
            <w:pPr>
              <w:spacing w:line="254" w:lineRule="auto"/>
              <w:rPr>
                <w:color w:val="000000"/>
                <w:sz w:val="24"/>
                <w:szCs w:val="24"/>
                <w:lang w:eastAsia="en-US"/>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B95DDC">
              <w:rPr>
                <w:sz w:val="24"/>
                <w:szCs w:val="24"/>
              </w:rPr>
              <w:t>До 12-00 30 ноября 2021 года.</w:t>
            </w:r>
          </w:p>
        </w:tc>
      </w:tr>
      <w:tr w:rsidR="00F9486B" w:rsidRPr="00CC01D1" w14:paraId="7CF68E49"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0D340F0E"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132324D"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1DC07FE1"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19BD8587"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16B83B07" w14:textId="77777777" w:rsidR="00D8622F" w:rsidRPr="00DD3F80" w:rsidRDefault="00D8622F">
      <w:pPr>
        <w:spacing w:after="200" w:line="276" w:lineRule="auto"/>
        <w:rPr>
          <w:sz w:val="24"/>
          <w:szCs w:val="24"/>
          <w:lang w:val="en-US"/>
        </w:rPr>
      </w:pPr>
      <w:r w:rsidRPr="00DD3F80">
        <w:rPr>
          <w:sz w:val="24"/>
          <w:szCs w:val="24"/>
          <w:lang w:val="en-US"/>
        </w:rPr>
        <w:br w:type="page"/>
      </w:r>
    </w:p>
    <w:p w14:paraId="34BD2AC0"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581DCBDC" w14:textId="77777777"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14:paraId="0A229509" w14:textId="77777777" w:rsidR="00616DF2" w:rsidRPr="00235B18" w:rsidRDefault="00616DF2" w:rsidP="00616DF2">
      <w:pPr>
        <w:pStyle w:val="a3"/>
        <w:numPr>
          <w:ilvl w:val="2"/>
          <w:numId w:val="1"/>
        </w:numPr>
        <w:tabs>
          <w:tab w:val="left" w:pos="0"/>
        </w:tabs>
        <w:spacing w:line="300" w:lineRule="auto"/>
        <w:contextualSpacing w:val="0"/>
        <w:jc w:val="both"/>
      </w:pPr>
      <w:r w:rsidRPr="00235B18">
        <w:t xml:space="preserve">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14:paraId="6BBC3323" w14:textId="77777777"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2E02C0C0"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14:paraId="3AA9431E"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14:paraId="0A80A6AD"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14:paraId="0486E6FC"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xml:space="preserve">) В случае,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14:paraId="46580480"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39B169C2" w14:textId="77777777"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14:paraId="66330759"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14:paraId="4EADD34C"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14:paraId="7D8FEF03"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5D12F38" w14:textId="77777777"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150D24D4" w14:textId="77777777"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14:paraId="344A964F" w14:textId="77777777"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14:paraId="2C751E81" w14:textId="77777777"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14:paraId="2420117B"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670000, Республика Бурятия, г. Улан-Удэ, ул. Смолина, д. 65.</w:t>
      </w:r>
    </w:p>
    <w:p w14:paraId="7D4B749F" w14:textId="77777777"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52C5E8E7" w14:textId="77777777" w:rsidR="00616DF2" w:rsidRPr="00235B18" w:rsidRDefault="00616DF2" w:rsidP="00616DF2">
      <w:pPr>
        <w:spacing w:line="300" w:lineRule="auto"/>
        <w:ind w:left="-15" w:right="62" w:firstLine="709"/>
        <w:jc w:val="both"/>
        <w:rPr>
          <w:sz w:val="24"/>
          <w:szCs w:val="24"/>
        </w:rPr>
      </w:pPr>
      <w:r w:rsidRPr="00235B18">
        <w:rPr>
          <w:sz w:val="24"/>
          <w:szCs w:val="24"/>
        </w:rPr>
        <w:t>В случае,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14:paraId="0D84CA8D" w14:textId="77777777"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14:paraId="3A5B3487" w14:textId="77777777"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14:paraId="57FAE673" w14:textId="77777777" w:rsidR="00616DF2" w:rsidRPr="00235B18" w:rsidRDefault="00616DF2" w:rsidP="00616DF2">
      <w:pPr>
        <w:spacing w:line="300" w:lineRule="auto"/>
        <w:ind w:right="-1" w:firstLine="709"/>
        <w:jc w:val="both"/>
        <w:rPr>
          <w:sz w:val="24"/>
          <w:szCs w:val="24"/>
        </w:rPr>
      </w:pPr>
      <w:r w:rsidRPr="00235B18">
        <w:rPr>
          <w:sz w:val="24"/>
          <w:szCs w:val="24"/>
        </w:rPr>
        <w:lastRenderedPageBreak/>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 xml:space="preserve">заархивированы в </w:t>
      </w:r>
      <w:proofErr w:type="spellStart"/>
      <w:r w:rsidRPr="00235B18">
        <w:rPr>
          <w:sz w:val="24"/>
          <w:szCs w:val="24"/>
        </w:rPr>
        <w:t>zip</w:t>
      </w:r>
      <w:proofErr w:type="spellEnd"/>
      <w:r w:rsidRPr="00235B18">
        <w:rPr>
          <w:sz w:val="24"/>
          <w:szCs w:val="24"/>
        </w:rPr>
        <w:t xml:space="preserve"> архив в единую папку с установлением пароля на </w:t>
      </w:r>
      <w:proofErr w:type="spellStart"/>
      <w:r w:rsidRPr="00235B18">
        <w:rPr>
          <w:sz w:val="24"/>
          <w:szCs w:val="24"/>
        </w:rPr>
        <w:t>zip</w:t>
      </w:r>
      <w:proofErr w:type="spellEnd"/>
      <w:r w:rsidRPr="00235B18">
        <w:rPr>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4F67A796" w14:textId="77777777" w:rsidR="00616DF2" w:rsidRPr="00235B18" w:rsidRDefault="00616DF2" w:rsidP="00616DF2">
      <w:pPr>
        <w:spacing w:line="300" w:lineRule="auto"/>
        <w:ind w:firstLine="709"/>
        <w:jc w:val="both"/>
        <w:rPr>
          <w:sz w:val="24"/>
          <w:szCs w:val="24"/>
        </w:rPr>
      </w:pPr>
      <w:r w:rsidRPr="00296D3B">
        <w:rPr>
          <w:sz w:val="24"/>
          <w:szCs w:val="24"/>
        </w:rPr>
        <w:t>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56950F37" w14:textId="77777777"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2F759623" w14:textId="77777777"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proofErr w:type="spellStart"/>
        <w:r w:rsidRPr="00235B18">
          <w:rPr>
            <w:rStyle w:val="a5"/>
            <w:sz w:val="24"/>
            <w:szCs w:val="24"/>
            <w:lang w:val="en-US"/>
          </w:rPr>
          <w:t>msp</w:t>
        </w:r>
        <w:proofErr w:type="spellEnd"/>
        <w:r w:rsidRPr="00235B18">
          <w:rPr>
            <w:rStyle w:val="a5"/>
            <w:sz w:val="24"/>
            <w:szCs w:val="24"/>
          </w:rPr>
          <w:t>03.</w:t>
        </w:r>
        <w:proofErr w:type="spellStart"/>
        <w:r w:rsidRPr="00235B18">
          <w:rPr>
            <w:rStyle w:val="a5"/>
            <w:sz w:val="24"/>
            <w:szCs w:val="24"/>
            <w:lang w:val="en-US"/>
          </w:rPr>
          <w:t>ru</w:t>
        </w:r>
        <w:proofErr w:type="spellEnd"/>
      </w:hyperlink>
      <w:r w:rsidRPr="00235B18">
        <w:rPr>
          <w:sz w:val="24"/>
          <w:szCs w:val="24"/>
        </w:rPr>
        <w:t xml:space="preserve">. </w:t>
      </w:r>
    </w:p>
    <w:p w14:paraId="4D0D786F" w14:textId="77777777"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14:paraId="18D20B40"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14:paraId="4D065052"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14:paraId="06442ADE" w14:textId="77777777" w:rsidR="00940A15" w:rsidRDefault="00940A15">
      <w:pPr>
        <w:spacing w:after="200" w:line="276" w:lineRule="auto"/>
        <w:rPr>
          <w:sz w:val="20"/>
          <w:szCs w:val="20"/>
        </w:rPr>
      </w:pPr>
      <w:r>
        <w:rPr>
          <w:sz w:val="20"/>
          <w:szCs w:val="20"/>
        </w:rPr>
        <w:br w:type="page"/>
      </w:r>
    </w:p>
    <w:p w14:paraId="002D284C"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5F6F8E13" w14:textId="77777777" w:rsidR="00940A15" w:rsidRPr="00A179EA" w:rsidRDefault="00940A15" w:rsidP="00940A15">
      <w:pPr>
        <w:spacing w:line="256" w:lineRule="auto"/>
        <w:rPr>
          <w:sz w:val="24"/>
          <w:szCs w:val="24"/>
        </w:rPr>
      </w:pPr>
    </w:p>
    <w:p w14:paraId="55AA5E05"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03E5DC5B" w14:textId="77777777" w:rsidR="00940A15" w:rsidRPr="00A179EA" w:rsidRDefault="00940A15" w:rsidP="00940A15">
      <w:pPr>
        <w:spacing w:line="256" w:lineRule="auto"/>
        <w:jc w:val="right"/>
        <w:rPr>
          <w:sz w:val="24"/>
          <w:szCs w:val="24"/>
        </w:rPr>
      </w:pPr>
      <w:r w:rsidRPr="00A179EA">
        <w:rPr>
          <w:sz w:val="24"/>
          <w:szCs w:val="24"/>
        </w:rPr>
        <w:t xml:space="preserve"> </w:t>
      </w:r>
    </w:p>
    <w:p w14:paraId="2443502C"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45677BE7" w14:textId="77777777"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B95DDC">
        <w:rPr>
          <w:sz w:val="24"/>
          <w:szCs w:val="24"/>
        </w:rPr>
        <w:t>04-14/10</w:t>
      </w:r>
      <w:r w:rsidRPr="00A179EA">
        <w:rPr>
          <w:sz w:val="24"/>
          <w:szCs w:val="24"/>
        </w:rPr>
        <w:t xml:space="preserve"> от</w:t>
      </w:r>
      <w:r w:rsidR="00B95DDC">
        <w:rPr>
          <w:sz w:val="24"/>
          <w:szCs w:val="24"/>
        </w:rPr>
        <w:t>15.11.2021</w:t>
      </w:r>
    </w:p>
    <w:p w14:paraId="2E09378B"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32A4952E"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0" w:name="Предмет1"/>
      <w:bookmarkEnd w:id="10"/>
      <w:r w:rsidR="00B95DDC">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Ткачёва Т.А.</w:t>
      </w:r>
      <w:r w:rsidRPr="00A179EA">
        <w:rPr>
          <w:sz w:val="24"/>
          <w:szCs w:val="24"/>
        </w:rPr>
        <w:t xml:space="preserve"> </w:t>
      </w:r>
    </w:p>
    <w:p w14:paraId="6EFBDCB3"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4F4EBACF"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1A6173BD" w14:textId="77777777" w:rsidR="00940A15" w:rsidRPr="00A179EA" w:rsidRDefault="00940A15" w:rsidP="00940A15">
      <w:pPr>
        <w:spacing w:after="5" w:line="254" w:lineRule="auto"/>
        <w:ind w:left="3528" w:right="62" w:hanging="3543"/>
        <w:rPr>
          <w:i/>
          <w:sz w:val="24"/>
          <w:szCs w:val="24"/>
        </w:rPr>
      </w:pPr>
      <w:r w:rsidRPr="00A179EA">
        <w:rPr>
          <w:i/>
          <w:sz w:val="24"/>
          <w:szCs w:val="24"/>
        </w:rPr>
        <w:t xml:space="preserve">Юридический </w:t>
      </w:r>
      <w:proofErr w:type="gramStart"/>
      <w:r w:rsidRPr="00A179EA">
        <w:rPr>
          <w:i/>
          <w:sz w:val="24"/>
          <w:szCs w:val="24"/>
        </w:rPr>
        <w:t>адрес:_</w:t>
      </w:r>
      <w:proofErr w:type="gramEnd"/>
      <w:r w:rsidRPr="00A179EA">
        <w:rPr>
          <w:i/>
          <w:sz w:val="24"/>
          <w:szCs w:val="24"/>
        </w:rPr>
        <w:t>__________________________________________________________</w:t>
      </w:r>
    </w:p>
    <w:p w14:paraId="27A1D9A7" w14:textId="77777777" w:rsidR="00940A15" w:rsidRPr="00A179EA" w:rsidRDefault="00940A15" w:rsidP="00940A15">
      <w:pPr>
        <w:spacing w:after="5" w:line="254" w:lineRule="auto"/>
        <w:ind w:left="3528" w:right="62" w:hanging="3543"/>
        <w:rPr>
          <w:sz w:val="24"/>
          <w:szCs w:val="24"/>
        </w:rPr>
      </w:pPr>
      <w:r w:rsidRPr="00A179EA">
        <w:rPr>
          <w:i/>
          <w:sz w:val="24"/>
          <w:szCs w:val="24"/>
        </w:rPr>
        <w:t xml:space="preserve">Банковские </w:t>
      </w:r>
      <w:proofErr w:type="gramStart"/>
      <w:r w:rsidRPr="00A179EA">
        <w:rPr>
          <w:i/>
          <w:sz w:val="24"/>
          <w:szCs w:val="24"/>
        </w:rPr>
        <w:t>реквизиты:_</w:t>
      </w:r>
      <w:proofErr w:type="gramEnd"/>
      <w:r w:rsidRPr="00A179EA">
        <w:rPr>
          <w:i/>
          <w:sz w:val="24"/>
          <w:szCs w:val="24"/>
        </w:rPr>
        <w:t>________________________________________________________</w:t>
      </w:r>
    </w:p>
    <w:p w14:paraId="072793CB"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145D8819"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633AE725"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65C25BE4"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6C4C37C8"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4304DA75"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2C3D9C70"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52A737AC"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740FAA28"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17FFB738"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4824AE65"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4243245F"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24D71586"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w:t>
      </w:r>
      <w:proofErr w:type="gramStart"/>
      <w:r w:rsidRPr="00A179EA">
        <w:rPr>
          <w:sz w:val="24"/>
          <w:szCs w:val="24"/>
        </w:rPr>
        <w:t xml:space="preserve">мероприятия </w:t>
      </w:r>
      <w:r w:rsidR="00B95DDC">
        <w:rPr>
          <w:sz w:val="24"/>
          <w:szCs w:val="24"/>
        </w:rPr>
        <w:t xml:space="preserve"> по</w:t>
      </w:r>
      <w:proofErr w:type="gramEnd"/>
      <w:r w:rsidR="00B95DDC">
        <w:rPr>
          <w:sz w:val="24"/>
          <w:szCs w:val="24"/>
        </w:rPr>
        <w:t xml:space="preserve">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Ткачёва Т.А.</w:t>
      </w:r>
      <w:r w:rsidRPr="00A179EA">
        <w:rPr>
          <w:sz w:val="24"/>
          <w:szCs w:val="24"/>
        </w:rPr>
        <w:t xml:space="preserve"> составляет: </w:t>
      </w:r>
    </w:p>
    <w:p w14:paraId="6A617451"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37B841EF"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w:t>
      </w:r>
      <w:proofErr w:type="gramStart"/>
      <w:r w:rsidRPr="00A179EA">
        <w:rPr>
          <w:sz w:val="24"/>
          <w:szCs w:val="24"/>
        </w:rPr>
        <w:t>что в случае если</w:t>
      </w:r>
      <w:proofErr w:type="gramEnd"/>
      <w:r w:rsidRPr="00A179EA">
        <w:rPr>
          <w:sz w:val="24"/>
          <w:szCs w:val="24"/>
        </w:rPr>
        <w:t xml:space="preserve">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2C646FD"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7B9E3797"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7FC79A55"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2778A019"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w:t>
      </w:r>
      <w:proofErr w:type="gramStart"/>
      <w:r w:rsidRPr="00A179EA">
        <w:rPr>
          <w:sz w:val="24"/>
          <w:szCs w:val="24"/>
        </w:rPr>
        <w:t>ниже перечисленные</w:t>
      </w:r>
      <w:proofErr w:type="gramEnd"/>
      <w:r w:rsidRPr="00A179EA">
        <w:rPr>
          <w:sz w:val="24"/>
          <w:szCs w:val="24"/>
        </w:rPr>
        <w:t xml:space="preserve">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54AC0987"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59A2A43D"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4F83AB19"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0947D05A"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2310C040"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334C70A6"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6F6554F"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1333ACAA"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4073BDFD"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122616A4"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168A4CB3"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52AD31F0"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5961A5E5"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5A3F39E3"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469CAF07"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03F37929"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2E7BD6AA"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5FE6F725"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3AA439E8"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494E4F99"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5C508403"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17E5425B"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14:paraId="512F59AD"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209019AA" w14:textId="77777777" w:rsidR="00F734D8" w:rsidRPr="00ED1E06" w:rsidRDefault="00F734D8" w:rsidP="00F734D8">
      <w:pPr>
        <w:jc w:val="center"/>
        <w:rPr>
          <w:b/>
          <w:color w:val="000000" w:themeColor="text1"/>
          <w:sz w:val="22"/>
          <w:szCs w:val="22"/>
        </w:rPr>
      </w:pPr>
    </w:p>
    <w:p w14:paraId="5335641A"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w:t>
      </w:r>
      <w:proofErr w:type="gramStart"/>
      <w:r w:rsidRPr="00ED1E06">
        <w:rPr>
          <w:rFonts w:eastAsia="MS Mincho"/>
          <w:color w:val="000000" w:themeColor="text1"/>
          <w:sz w:val="22"/>
          <w:szCs w:val="22"/>
        </w:rPr>
        <w:t>_»_</w:t>
      </w:r>
      <w:proofErr w:type="gramEnd"/>
      <w:r w:rsidRPr="00ED1E06">
        <w:rPr>
          <w:rFonts w:eastAsia="MS Mincho"/>
          <w:color w:val="000000" w:themeColor="text1"/>
          <w:sz w:val="22"/>
          <w:szCs w:val="22"/>
        </w:rPr>
        <w:t>_______20___ г.</w:t>
      </w:r>
      <w:bookmarkEnd w:id="12"/>
    </w:p>
    <w:p w14:paraId="424E0F03"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47A2D090"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xml:space="preserve">, действующего на 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
    <w:p w14:paraId="4C28026C" w14:textId="77777777" w:rsidR="00F734D8" w:rsidRPr="00ED1E06" w:rsidRDefault="00F734D8" w:rsidP="00F734D8">
      <w:pPr>
        <w:widowControl w:val="0"/>
        <w:jc w:val="both"/>
        <w:rPr>
          <w:color w:val="000000" w:themeColor="text1"/>
          <w:sz w:val="22"/>
          <w:szCs w:val="22"/>
        </w:rPr>
      </w:pPr>
    </w:p>
    <w:p w14:paraId="35F1C878"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17A47844"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1BA685EC"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5E6C7192"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014DC8C8"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14:paraId="201C52DC"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14:paraId="79A39038"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предъявления требования.</w:t>
      </w:r>
      <w:bookmarkEnd w:id="23"/>
    </w:p>
    <w:p w14:paraId="12E0B8EF"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 xml:space="preserve">В случае выявления существенных недостатков услуг они должны </w:t>
      </w:r>
      <w:proofErr w:type="gramStart"/>
      <w:r w:rsidRPr="00ED1E06">
        <w:rPr>
          <w:color w:val="000000" w:themeColor="text1"/>
          <w:sz w:val="22"/>
          <w:szCs w:val="22"/>
        </w:rPr>
        <w:t>быть  устранены</w:t>
      </w:r>
      <w:proofErr w:type="gramEnd"/>
      <w:r w:rsidRPr="00ED1E06">
        <w:rPr>
          <w:color w:val="000000" w:themeColor="text1"/>
          <w:sz w:val="22"/>
          <w:szCs w:val="22"/>
        </w:rPr>
        <w:t xml:space="preserve"> в течение 10 (десяти) рабочих дней  с момента предъявления требования.</w:t>
      </w:r>
    </w:p>
    <w:p w14:paraId="52235901"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14:paraId="311A4D56" w14:textId="77777777" w:rsidR="00F734D8" w:rsidRPr="00ED1E06" w:rsidRDefault="00F734D8" w:rsidP="00F734D8">
      <w:pPr>
        <w:tabs>
          <w:tab w:val="left" w:pos="709"/>
        </w:tabs>
        <w:suppressAutoHyphens/>
        <w:ind w:left="720" w:hanging="720"/>
        <w:jc w:val="both"/>
        <w:rPr>
          <w:color w:val="000000" w:themeColor="text1"/>
          <w:sz w:val="22"/>
          <w:szCs w:val="22"/>
        </w:rPr>
      </w:pPr>
    </w:p>
    <w:p w14:paraId="5915AB24"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14:paraId="2F53682F"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2DD0A054"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37A37468"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14B594F9"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14:paraId="1520CA1C"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14:paraId="25F649BF"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14:paraId="7477F95A"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14:paraId="39A5F126"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14:paraId="2E211799"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14:paraId="4693056C"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14:paraId="1143ECF5"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75E63BFB"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w:t>
      </w:r>
      <w:proofErr w:type="gramStart"/>
      <w:r w:rsidRPr="00ED1E06">
        <w:rPr>
          <w:color w:val="000000" w:themeColor="text1"/>
          <w:sz w:val="22"/>
          <w:szCs w:val="22"/>
        </w:rPr>
        <w:t>Исполнителя  Акта</w:t>
      </w:r>
      <w:proofErr w:type="gramEnd"/>
      <w:r w:rsidRPr="00ED1E06">
        <w:rPr>
          <w:color w:val="000000" w:themeColor="text1"/>
          <w:sz w:val="22"/>
          <w:szCs w:val="22"/>
        </w:rPr>
        <w:t xml:space="preserve">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1C98093E"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0FA74926"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1FADDE12"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 xml:space="preserve">б) направляет Исполнителю требование о безвозмездном устранении </w:t>
      </w:r>
      <w:proofErr w:type="gramStart"/>
      <w:r w:rsidRPr="00ED1E06">
        <w:rPr>
          <w:color w:val="000000" w:themeColor="text1"/>
          <w:sz w:val="22"/>
          <w:szCs w:val="22"/>
        </w:rPr>
        <w:t>недостатков услуг</w:t>
      </w:r>
      <w:proofErr w:type="gramEnd"/>
      <w:r w:rsidRPr="00ED1E06">
        <w:rPr>
          <w:color w:val="000000" w:themeColor="text1"/>
          <w:sz w:val="22"/>
          <w:szCs w:val="22"/>
        </w:rPr>
        <w:t xml:space="preserve"> выявленных Заказчиком либо Получателем услуги по результатам рассмотрения результата оказанной услуги, либо;</w:t>
      </w:r>
    </w:p>
    <w:p w14:paraId="6C2D12E8"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183B3B3B"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335BFE1B" w14:textId="77777777"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14:paraId="6B302A12"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31CAF3B2"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51F3B094"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0CCA1175"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3F0C7A5D"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5CBF18DA"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2A293F95"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0B790F8C"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3E562E39"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0B381BAC"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028A5C98"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6"/>
    </w:p>
    <w:p w14:paraId="110EF529"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05DFD362"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76BD0488"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4C63BC82"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29439EAB"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222ADEF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61B953B8"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1DCDA272"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74DDB8C4"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790630BC"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7D888E1C"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7AC0C513"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50556250"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14:paraId="76A96D01"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14:paraId="5CC7A650"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8"/>
    </w:p>
    <w:p w14:paraId="72443B14"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9"/>
    </w:p>
    <w:p w14:paraId="3E9B5D4F"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14:paraId="69578107"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5CFDE7DF" w14:textId="77777777" w:rsidR="00F734D8" w:rsidRPr="00ED1E06" w:rsidRDefault="00F734D8" w:rsidP="00F734D8">
      <w:pPr>
        <w:rPr>
          <w:color w:val="000000" w:themeColor="text1"/>
          <w:sz w:val="22"/>
          <w:szCs w:val="22"/>
        </w:rPr>
      </w:pPr>
    </w:p>
    <w:p w14:paraId="13B5394B"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14:paraId="2A63BF93"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14:paraId="4FB92F43"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14:paraId="0E56F469"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38EB162B"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2DBE480A"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14:paraId="77DE67FE"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2A487C9A"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39E0E734"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041285C5" w14:textId="77777777" w:rsidR="00F734D8" w:rsidRPr="00ED1E06" w:rsidRDefault="00F734D8" w:rsidP="00F734D8">
      <w:pPr>
        <w:rPr>
          <w:color w:val="000000" w:themeColor="text1"/>
          <w:sz w:val="22"/>
          <w:szCs w:val="22"/>
        </w:rPr>
      </w:pPr>
    </w:p>
    <w:p w14:paraId="55A27BCE"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5574723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F4F7748"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569FFF4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531196B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64CFECB4" w14:textId="77777777" w:rsidR="00F734D8" w:rsidRPr="00ED1E06" w:rsidRDefault="00F734D8" w:rsidP="00F734D8">
      <w:pPr>
        <w:ind w:firstLine="709"/>
        <w:jc w:val="both"/>
        <w:rPr>
          <w:color w:val="000000" w:themeColor="text1"/>
          <w:sz w:val="22"/>
          <w:szCs w:val="22"/>
        </w:rPr>
      </w:pPr>
    </w:p>
    <w:p w14:paraId="17B8A9C2"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22552E54"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8DEFE7E"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DD60788"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76EBCB7D" w14:textId="77777777" w:rsidR="00F734D8" w:rsidRPr="00ED1E06" w:rsidRDefault="00F734D8" w:rsidP="00F734D8">
      <w:pPr>
        <w:rPr>
          <w:color w:val="000000" w:themeColor="text1"/>
          <w:sz w:val="22"/>
          <w:szCs w:val="22"/>
        </w:rPr>
      </w:pPr>
    </w:p>
    <w:p w14:paraId="4EEA6781"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14:paraId="1191ABB0"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14:paraId="1C744107"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14:paraId="32EF64F6"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14:paraId="25010CC8"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 xml:space="preserve">Сторона, которая получила претензию, обязана ее рассмотреть и направить письменный мотивированный ответ другой стороне в течение 5 (пяти)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получения претензии.</w:t>
      </w:r>
      <w:bookmarkEnd w:id="49"/>
    </w:p>
    <w:p w14:paraId="34541F36"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14:paraId="1A3E2A32"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proofErr w:type="gramStart"/>
      <w:r w:rsidRPr="00ED1E06">
        <w:rPr>
          <w:rFonts w:ascii="Times New Roman" w:hAnsi="Times New Roman" w:cs="Times New Roman"/>
          <w:b w:val="0"/>
          <w:color w:val="000000" w:themeColor="text1"/>
          <w:sz w:val="22"/>
          <w:szCs w:val="22"/>
        </w:rPr>
        <w:t>Все  споры</w:t>
      </w:r>
      <w:proofErr w:type="gramEnd"/>
      <w:r w:rsidRPr="00ED1E06">
        <w:rPr>
          <w:rFonts w:ascii="Times New Roman" w:hAnsi="Times New Roman" w:cs="Times New Roman"/>
          <w:b w:val="0"/>
          <w:color w:val="000000" w:themeColor="text1"/>
          <w:sz w:val="22"/>
          <w:szCs w:val="22"/>
        </w:rPr>
        <w:t xml:space="preserve">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14:paraId="5DE56FE4" w14:textId="77777777" w:rsidR="00F734D8" w:rsidRPr="00ED1E06" w:rsidRDefault="00F734D8" w:rsidP="00F734D8">
      <w:pPr>
        <w:tabs>
          <w:tab w:val="left" w:pos="709"/>
        </w:tabs>
        <w:suppressAutoHyphens/>
        <w:jc w:val="center"/>
        <w:rPr>
          <w:color w:val="000000" w:themeColor="text1"/>
          <w:sz w:val="22"/>
          <w:szCs w:val="22"/>
        </w:rPr>
      </w:pPr>
    </w:p>
    <w:p w14:paraId="460272B7"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14:paraId="66F7BE1B"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14:paraId="4944F3AA"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14:paraId="7544A323"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14:paraId="65336282"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14:paraId="7F570B89"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 xml:space="preserve">с нарочным (курьерской доставкой). Факт получения документа должен </w:t>
      </w:r>
      <w:proofErr w:type="gramStart"/>
      <w:r w:rsidRPr="00ED1E06">
        <w:rPr>
          <w:color w:val="000000" w:themeColor="text1"/>
          <w:sz w:val="22"/>
          <w:szCs w:val="22"/>
        </w:rPr>
        <w:t>подтверждаться  распиской</w:t>
      </w:r>
      <w:proofErr w:type="gramEnd"/>
      <w:r w:rsidRPr="00ED1E06">
        <w:rPr>
          <w:color w:val="000000" w:themeColor="text1"/>
          <w:sz w:val="22"/>
          <w:szCs w:val="22"/>
        </w:rPr>
        <w:t xml:space="preserve">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49627FB4"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62C9FCD2"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79F4FBB9"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14:paraId="4669D694"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14:paraId="6559B4AB"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14:paraId="3D74FA35"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4BAFA748"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CB161CE"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2C01DDD9"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5EA8A8A5"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075AA17B"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3AF18F80"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601AF498"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052655EC"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2ABAE506"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5EF0EA0C"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5B4FCA84"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1F1902F8" w14:textId="77777777" w:rsidR="00F734D8" w:rsidRPr="00ED1E06" w:rsidRDefault="00F734D8" w:rsidP="00F734D8">
      <w:pPr>
        <w:keepNext/>
        <w:tabs>
          <w:tab w:val="left" w:pos="709"/>
        </w:tabs>
        <w:suppressAutoHyphens/>
        <w:jc w:val="center"/>
        <w:rPr>
          <w:bCs/>
          <w:color w:val="000000" w:themeColor="text1"/>
          <w:sz w:val="22"/>
          <w:szCs w:val="22"/>
        </w:rPr>
      </w:pPr>
    </w:p>
    <w:p w14:paraId="1D93B5D8"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46B3D97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7CAA745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323DD35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08E2ABF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7AEC155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4DFCB3E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728E8F6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621FCD7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791920EB" w14:textId="77777777" w:rsidR="00F734D8" w:rsidRPr="00ED1E06" w:rsidRDefault="00F734D8" w:rsidP="00F734D8">
      <w:pPr>
        <w:tabs>
          <w:tab w:val="left" w:pos="709"/>
        </w:tabs>
        <w:suppressAutoHyphens/>
        <w:ind w:firstLine="567"/>
        <w:jc w:val="right"/>
        <w:rPr>
          <w:color w:val="000000" w:themeColor="text1"/>
          <w:sz w:val="22"/>
          <w:szCs w:val="22"/>
        </w:rPr>
      </w:pPr>
    </w:p>
    <w:p w14:paraId="5410D26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24649D26" w14:textId="77777777" w:rsidR="00F734D8" w:rsidRPr="00ED1E06" w:rsidRDefault="00F734D8" w:rsidP="00F734D8">
      <w:pPr>
        <w:tabs>
          <w:tab w:val="left" w:pos="709"/>
        </w:tabs>
        <w:suppressAutoHyphens/>
        <w:ind w:firstLine="567"/>
        <w:rPr>
          <w:color w:val="000000" w:themeColor="text1"/>
          <w:sz w:val="22"/>
          <w:szCs w:val="22"/>
        </w:rPr>
      </w:pPr>
    </w:p>
    <w:p w14:paraId="42ED8B94"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2E107F43"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14:paraId="49EF06A7" w14:textId="77777777" w:rsidR="00F734D8" w:rsidRPr="00ED1E06" w:rsidRDefault="00F734D8" w:rsidP="00F734D8">
      <w:pPr>
        <w:tabs>
          <w:tab w:val="left" w:pos="709"/>
        </w:tabs>
        <w:suppressAutoHyphens/>
        <w:rPr>
          <w:color w:val="000000" w:themeColor="text1"/>
          <w:sz w:val="22"/>
          <w:szCs w:val="22"/>
        </w:rPr>
      </w:pPr>
    </w:p>
    <w:p w14:paraId="71DF224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183340C2" w14:textId="77777777"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14:paraId="01481E3C"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46BC8969" w14:textId="77777777" w:rsidR="00F734D8" w:rsidRPr="00ED1E06" w:rsidRDefault="00F734D8" w:rsidP="00F734D8">
      <w:pPr>
        <w:rPr>
          <w:color w:val="000000" w:themeColor="text1"/>
          <w:sz w:val="22"/>
          <w:szCs w:val="22"/>
        </w:rPr>
      </w:pPr>
    </w:p>
    <w:p w14:paraId="49F06207"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25ED8687" w14:textId="77777777" w:rsidR="00F734D8" w:rsidRPr="00ED1E06" w:rsidRDefault="00F734D8" w:rsidP="00F734D8">
      <w:pPr>
        <w:tabs>
          <w:tab w:val="left" w:pos="567"/>
        </w:tabs>
        <w:suppressAutoHyphens/>
        <w:jc w:val="right"/>
        <w:rPr>
          <w:color w:val="000000" w:themeColor="text1"/>
          <w:sz w:val="22"/>
          <w:szCs w:val="22"/>
        </w:rPr>
      </w:pPr>
    </w:p>
    <w:p w14:paraId="244EB6AC"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7AC29EDA"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от </w:t>
      </w:r>
      <w:bookmarkStart w:id="63" w:name="Датадог1"/>
      <w:r w:rsidRPr="00ED1E06">
        <w:rPr>
          <w:rFonts w:ascii="Times New Roman" w:hAnsi="Times New Roman"/>
          <w:color w:val="000000" w:themeColor="text1"/>
          <w:sz w:val="22"/>
          <w:szCs w:val="22"/>
        </w:rPr>
        <w:t>_______________</w:t>
      </w:r>
      <w:bookmarkEnd w:id="63"/>
    </w:p>
    <w:p w14:paraId="1754FE25"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32A6891D"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г. Улан-Удэ                                                                                    </w:t>
      </w:r>
      <w:proofErr w:type="gramStart"/>
      <w:r w:rsidRPr="00ED1E06">
        <w:rPr>
          <w:rFonts w:ascii="Times New Roman" w:hAnsi="Times New Roman"/>
          <w:color w:val="000000" w:themeColor="text1"/>
          <w:sz w:val="22"/>
          <w:szCs w:val="22"/>
        </w:rPr>
        <w:t xml:space="preserve">   «</w:t>
      </w:r>
      <w:proofErr w:type="gramEnd"/>
      <w:r w:rsidRPr="00ED1E06">
        <w:rPr>
          <w:rFonts w:ascii="Times New Roman" w:hAnsi="Times New Roman"/>
          <w:color w:val="000000" w:themeColor="text1"/>
          <w:sz w:val="22"/>
          <w:szCs w:val="22"/>
        </w:rPr>
        <w:t>____» ___________ 2019 г.</w:t>
      </w:r>
    </w:p>
    <w:p w14:paraId="39E6F5CD" w14:textId="77777777" w:rsidR="00F734D8" w:rsidRPr="00ED1E06" w:rsidRDefault="00F734D8" w:rsidP="00F734D8">
      <w:pPr>
        <w:pStyle w:val="a8"/>
        <w:spacing w:after="0"/>
        <w:jc w:val="both"/>
        <w:rPr>
          <w:rFonts w:ascii="Times New Roman" w:hAnsi="Times New Roman"/>
          <w:color w:val="000000" w:themeColor="text1"/>
          <w:sz w:val="22"/>
          <w:szCs w:val="22"/>
        </w:rPr>
      </w:pPr>
    </w:p>
    <w:p w14:paraId="6C709243" w14:textId="77777777" w:rsidR="00F734D8" w:rsidRPr="00ED1E06" w:rsidRDefault="007F6124"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6EFF99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14:paraId="35A7F78C" w14:textId="77777777"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
    <w:p w14:paraId="07D07C39"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14:paraId="643A3952"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28B5FBD9"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00B6BEA9" w14:textId="77777777" w:rsidTr="00565768">
        <w:tc>
          <w:tcPr>
            <w:tcW w:w="4537" w:type="dxa"/>
            <w:tcBorders>
              <w:right w:val="single" w:sz="4" w:space="0" w:color="auto"/>
            </w:tcBorders>
            <w:shd w:val="clear" w:color="auto" w:fill="F2F2F2"/>
            <w:vAlign w:val="center"/>
          </w:tcPr>
          <w:p w14:paraId="688B6D60"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47EFE8E5"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59C67E0B"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2EDE5892"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22F89416"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3555C890"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36FC1B79"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66FD9CA9" w14:textId="77777777" w:rsidTr="00565768">
        <w:tc>
          <w:tcPr>
            <w:tcW w:w="4537" w:type="dxa"/>
            <w:tcBorders>
              <w:right w:val="single" w:sz="4" w:space="0" w:color="auto"/>
            </w:tcBorders>
            <w:vAlign w:val="center"/>
          </w:tcPr>
          <w:p w14:paraId="7DBD1ABB" w14:textId="77777777"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14:paraId="5AB760C2"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4807DC5A"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709D356B"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5A174A12" w14:textId="77777777"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14:paraId="4A818CA6" w14:textId="77777777"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14:paraId="2351BD6A" w14:textId="77777777" w:rsidTr="00565768">
        <w:tc>
          <w:tcPr>
            <w:tcW w:w="10686" w:type="dxa"/>
            <w:gridSpan w:val="6"/>
          </w:tcPr>
          <w:p w14:paraId="2A6FEFDD" w14:textId="77777777" w:rsidR="00F734D8" w:rsidRPr="00ED1E06" w:rsidRDefault="00F734D8" w:rsidP="00565768">
            <w:pPr>
              <w:rPr>
                <w:color w:val="000000" w:themeColor="text1"/>
                <w:sz w:val="22"/>
                <w:szCs w:val="22"/>
              </w:rPr>
            </w:pPr>
            <w:proofErr w:type="gramStart"/>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proofErr w:type="gramEnd"/>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14:paraId="11DC53F7" w14:textId="77777777" w:rsidR="00F734D8" w:rsidRPr="00ED1E06" w:rsidRDefault="00F734D8" w:rsidP="00F734D8">
      <w:pPr>
        <w:pStyle w:val="a8"/>
        <w:spacing w:after="0"/>
        <w:jc w:val="both"/>
        <w:rPr>
          <w:rFonts w:ascii="Times New Roman" w:hAnsi="Times New Roman"/>
          <w:color w:val="000000" w:themeColor="text1"/>
          <w:sz w:val="22"/>
          <w:szCs w:val="22"/>
        </w:rPr>
      </w:pPr>
    </w:p>
    <w:p w14:paraId="4C8DF702"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7D49DE1E"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15DB0F4D"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0FE6ADC1"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0DEA584E" w14:textId="77777777" w:rsidTr="00565768">
        <w:tc>
          <w:tcPr>
            <w:tcW w:w="3403" w:type="dxa"/>
            <w:shd w:val="clear" w:color="auto" w:fill="auto"/>
          </w:tcPr>
          <w:p w14:paraId="1FA4821B"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05201A1B"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3B963E8C"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7A1F1451" w14:textId="77777777" w:rsidTr="00565768">
        <w:tc>
          <w:tcPr>
            <w:tcW w:w="3403" w:type="dxa"/>
            <w:shd w:val="clear" w:color="auto" w:fill="auto"/>
          </w:tcPr>
          <w:p w14:paraId="724A5AD6" w14:textId="77777777"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14:paraId="298BADEB" w14:textId="77777777" w:rsidR="00F734D8" w:rsidRPr="00ED1E06" w:rsidRDefault="00F734D8" w:rsidP="00565768">
            <w:pPr>
              <w:keepNext/>
              <w:tabs>
                <w:tab w:val="left" w:pos="709"/>
              </w:tabs>
              <w:suppressAutoHyphens/>
              <w:ind w:left="426"/>
              <w:rPr>
                <w:color w:val="000000" w:themeColor="text1"/>
                <w:sz w:val="22"/>
                <w:szCs w:val="22"/>
              </w:rPr>
            </w:pPr>
          </w:p>
          <w:p w14:paraId="6E9BD2AE" w14:textId="77777777"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14:paraId="6AEE53E5" w14:textId="77777777" w:rsidR="00F734D8" w:rsidRPr="00ED1E06" w:rsidRDefault="00F734D8" w:rsidP="00565768">
            <w:pPr>
              <w:keepNext/>
              <w:tabs>
                <w:tab w:val="left" w:pos="709"/>
              </w:tabs>
              <w:suppressAutoHyphens/>
              <w:rPr>
                <w:color w:val="000000" w:themeColor="text1"/>
                <w:sz w:val="22"/>
                <w:szCs w:val="22"/>
              </w:rPr>
            </w:pPr>
          </w:p>
          <w:p w14:paraId="54156D9A" w14:textId="77777777" w:rsidR="00F734D8" w:rsidRPr="00ED1E06" w:rsidRDefault="00F734D8" w:rsidP="00565768">
            <w:pPr>
              <w:keepNext/>
              <w:tabs>
                <w:tab w:val="left" w:pos="709"/>
              </w:tabs>
              <w:suppressAutoHyphens/>
              <w:rPr>
                <w:color w:val="000000" w:themeColor="text1"/>
                <w:sz w:val="22"/>
                <w:szCs w:val="22"/>
              </w:rPr>
            </w:pPr>
          </w:p>
          <w:p w14:paraId="551A9F0F"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14:paraId="7954F4C9" w14:textId="77777777" w:rsidR="00F734D8" w:rsidRPr="00ED1E06" w:rsidRDefault="00F734D8" w:rsidP="00565768">
            <w:pPr>
              <w:jc w:val="center"/>
              <w:rPr>
                <w:color w:val="000000" w:themeColor="text1"/>
                <w:sz w:val="22"/>
                <w:szCs w:val="22"/>
              </w:rPr>
            </w:pPr>
          </w:p>
        </w:tc>
        <w:tc>
          <w:tcPr>
            <w:tcW w:w="3686" w:type="dxa"/>
            <w:shd w:val="clear" w:color="auto" w:fill="auto"/>
          </w:tcPr>
          <w:p w14:paraId="4B3FCA44" w14:textId="77777777"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14:paraId="693F674C" w14:textId="77777777" w:rsidR="00F734D8" w:rsidRPr="00ED1E06" w:rsidRDefault="00F734D8" w:rsidP="00565768">
            <w:pPr>
              <w:keepNext/>
              <w:tabs>
                <w:tab w:val="left" w:pos="709"/>
              </w:tabs>
              <w:suppressAutoHyphens/>
              <w:ind w:left="426"/>
              <w:rPr>
                <w:color w:val="000000" w:themeColor="text1"/>
                <w:sz w:val="22"/>
                <w:szCs w:val="22"/>
              </w:rPr>
            </w:pPr>
          </w:p>
          <w:p w14:paraId="406AAB39" w14:textId="77777777"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573770AA" w14:textId="77777777" w:rsidR="00F734D8" w:rsidRPr="00ED1E06" w:rsidRDefault="00F734D8" w:rsidP="00565768">
            <w:pPr>
              <w:keepNext/>
              <w:tabs>
                <w:tab w:val="left" w:pos="709"/>
              </w:tabs>
              <w:suppressAutoHyphens/>
              <w:rPr>
                <w:color w:val="000000" w:themeColor="text1"/>
                <w:sz w:val="22"/>
                <w:szCs w:val="22"/>
              </w:rPr>
            </w:pPr>
          </w:p>
          <w:p w14:paraId="04EA0420" w14:textId="77777777" w:rsidR="00F734D8" w:rsidRPr="00ED1E06" w:rsidRDefault="00F734D8" w:rsidP="00565768">
            <w:pPr>
              <w:keepNext/>
              <w:tabs>
                <w:tab w:val="left" w:pos="709"/>
              </w:tabs>
              <w:suppressAutoHyphens/>
              <w:rPr>
                <w:color w:val="000000" w:themeColor="text1"/>
                <w:sz w:val="22"/>
                <w:szCs w:val="22"/>
              </w:rPr>
            </w:pPr>
          </w:p>
          <w:p w14:paraId="20ACF55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264D3A3D" w14:textId="77777777" w:rsidR="00F734D8" w:rsidRPr="00ED1E06" w:rsidRDefault="00F734D8" w:rsidP="00565768">
            <w:pPr>
              <w:jc w:val="center"/>
              <w:rPr>
                <w:color w:val="000000" w:themeColor="text1"/>
                <w:sz w:val="22"/>
                <w:szCs w:val="22"/>
              </w:rPr>
            </w:pPr>
          </w:p>
        </w:tc>
        <w:tc>
          <w:tcPr>
            <w:tcW w:w="3969" w:type="dxa"/>
            <w:shd w:val="clear" w:color="auto" w:fill="auto"/>
          </w:tcPr>
          <w:p w14:paraId="7BC0070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10D9B132" w14:textId="77777777" w:rsidR="00F734D8" w:rsidRPr="00ED1E06" w:rsidRDefault="00F734D8" w:rsidP="00565768">
            <w:pPr>
              <w:keepNext/>
              <w:tabs>
                <w:tab w:val="left" w:pos="709"/>
              </w:tabs>
              <w:suppressAutoHyphens/>
              <w:rPr>
                <w:color w:val="000000" w:themeColor="text1"/>
                <w:sz w:val="22"/>
                <w:szCs w:val="22"/>
              </w:rPr>
            </w:pPr>
          </w:p>
          <w:p w14:paraId="0A6F7A26" w14:textId="77777777"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14:paraId="71ADB302" w14:textId="77777777" w:rsidR="00F734D8" w:rsidRPr="00ED1E06" w:rsidRDefault="00F734D8" w:rsidP="00565768">
            <w:pPr>
              <w:keepNext/>
              <w:tabs>
                <w:tab w:val="left" w:pos="709"/>
              </w:tabs>
              <w:suppressAutoHyphens/>
              <w:rPr>
                <w:color w:val="000000" w:themeColor="text1"/>
                <w:sz w:val="22"/>
                <w:szCs w:val="22"/>
              </w:rPr>
            </w:pPr>
          </w:p>
          <w:p w14:paraId="2FB93E33" w14:textId="77777777" w:rsidR="00F734D8" w:rsidRPr="00ED1E06" w:rsidRDefault="00F734D8" w:rsidP="00565768">
            <w:pPr>
              <w:keepNext/>
              <w:tabs>
                <w:tab w:val="left" w:pos="709"/>
              </w:tabs>
              <w:suppressAutoHyphens/>
              <w:rPr>
                <w:color w:val="000000" w:themeColor="text1"/>
                <w:sz w:val="22"/>
                <w:szCs w:val="22"/>
              </w:rPr>
            </w:pPr>
          </w:p>
          <w:p w14:paraId="709408B6"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14:paraId="155B5E57" w14:textId="77777777" w:rsidR="00F734D8" w:rsidRPr="00ED1E06" w:rsidRDefault="00F734D8" w:rsidP="00F734D8">
      <w:pPr>
        <w:tabs>
          <w:tab w:val="left" w:pos="567"/>
        </w:tabs>
        <w:suppressAutoHyphens/>
        <w:jc w:val="right"/>
        <w:rPr>
          <w:color w:val="000000" w:themeColor="text1"/>
          <w:sz w:val="22"/>
          <w:szCs w:val="22"/>
        </w:rPr>
      </w:pPr>
    </w:p>
    <w:p w14:paraId="6D3EED45"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22215CB7"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74EE9AA4" w14:textId="77777777" w:rsidR="00F734D8" w:rsidRPr="00ED1E06" w:rsidRDefault="00F734D8" w:rsidP="00F734D8">
      <w:pPr>
        <w:tabs>
          <w:tab w:val="left" w:pos="709"/>
        </w:tabs>
        <w:suppressAutoHyphens/>
        <w:ind w:firstLine="709"/>
        <w:jc w:val="right"/>
        <w:rPr>
          <w:color w:val="000000" w:themeColor="text1"/>
          <w:sz w:val="22"/>
          <w:szCs w:val="22"/>
        </w:rPr>
      </w:pPr>
    </w:p>
    <w:p w14:paraId="00AF6E55"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652863F4"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598F86DE"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14:paraId="7235E848" w14:textId="77777777" w:rsidR="00F734D8" w:rsidRPr="00ED1E06" w:rsidRDefault="00F734D8" w:rsidP="00F734D8">
      <w:pPr>
        <w:tabs>
          <w:tab w:val="left" w:pos="709"/>
        </w:tabs>
        <w:suppressAutoHyphens/>
        <w:ind w:firstLine="709"/>
        <w:jc w:val="right"/>
        <w:rPr>
          <w:color w:val="000000" w:themeColor="text1"/>
          <w:sz w:val="22"/>
          <w:szCs w:val="22"/>
        </w:rPr>
      </w:pPr>
    </w:p>
    <w:p w14:paraId="191D191B"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 определили:</w:t>
      </w:r>
    </w:p>
    <w:p w14:paraId="0C58D988"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14:paraId="479DFD23"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14:paraId="1305138A"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14:paraId="44CB5738"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47DDE120"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2612640A"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2A949E30"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22856703"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6F3002EE" w14:textId="77777777" w:rsidTr="00565768">
        <w:tc>
          <w:tcPr>
            <w:tcW w:w="4785" w:type="dxa"/>
            <w:tcBorders>
              <w:top w:val="nil"/>
              <w:left w:val="nil"/>
              <w:bottom w:val="nil"/>
              <w:right w:val="nil"/>
            </w:tcBorders>
          </w:tcPr>
          <w:p w14:paraId="72CDB42E"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58863D9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30F5FE3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6826191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189E298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06ACF30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33F3D6C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2C82EFC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36355F3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3892841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67E3432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1493D0E4" w14:textId="77777777" w:rsidR="00F734D8" w:rsidRPr="00ED1E06" w:rsidRDefault="00F734D8" w:rsidP="00565768">
            <w:pPr>
              <w:tabs>
                <w:tab w:val="left" w:pos="709"/>
              </w:tabs>
              <w:suppressAutoHyphens/>
              <w:ind w:firstLine="567"/>
              <w:jc w:val="right"/>
              <w:rPr>
                <w:color w:val="000000" w:themeColor="text1"/>
                <w:sz w:val="22"/>
                <w:szCs w:val="22"/>
              </w:rPr>
            </w:pPr>
          </w:p>
          <w:p w14:paraId="05C16444"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14:paraId="67304956"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427A50C4" w14:textId="77777777"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14:paraId="697957F3" w14:textId="77777777" w:rsidR="00F734D8" w:rsidRPr="00ED1E06" w:rsidRDefault="00F734D8" w:rsidP="00565768">
            <w:pPr>
              <w:tabs>
                <w:tab w:val="left" w:pos="567"/>
              </w:tabs>
              <w:suppressAutoHyphens/>
              <w:jc w:val="right"/>
              <w:rPr>
                <w:color w:val="000000" w:themeColor="text1"/>
                <w:sz w:val="22"/>
                <w:szCs w:val="22"/>
              </w:rPr>
            </w:pPr>
          </w:p>
        </w:tc>
      </w:tr>
    </w:tbl>
    <w:p w14:paraId="1FED55C1" w14:textId="4DA3E6F0" w:rsidR="00CC01D1" w:rsidRDefault="00CC01D1" w:rsidP="00974326">
      <w:pPr>
        <w:tabs>
          <w:tab w:val="left" w:pos="0"/>
        </w:tabs>
        <w:spacing w:line="300" w:lineRule="auto"/>
        <w:ind w:firstLine="567"/>
        <w:jc w:val="right"/>
        <w:rPr>
          <w:sz w:val="20"/>
          <w:szCs w:val="20"/>
        </w:rPr>
      </w:pPr>
    </w:p>
    <w:p w14:paraId="23DF6DDD" w14:textId="77777777" w:rsidR="00CC01D1" w:rsidRDefault="00CC01D1">
      <w:pPr>
        <w:spacing w:after="200" w:line="276" w:lineRule="auto"/>
        <w:rPr>
          <w:sz w:val="20"/>
          <w:szCs w:val="20"/>
        </w:rPr>
      </w:pPr>
      <w:r>
        <w:rPr>
          <w:sz w:val="20"/>
          <w:szCs w:val="20"/>
        </w:rPr>
        <w:br w:type="page"/>
      </w:r>
    </w:p>
    <w:p w14:paraId="76060BA1" w14:textId="77777777" w:rsidR="00CC01D1" w:rsidRPr="00CC01D1" w:rsidRDefault="00CC01D1" w:rsidP="00CC01D1">
      <w:pPr>
        <w:ind w:firstLine="709"/>
        <w:jc w:val="center"/>
        <w:outlineLvl w:val="0"/>
        <w:rPr>
          <w:b/>
          <w:sz w:val="24"/>
          <w:szCs w:val="24"/>
        </w:rPr>
      </w:pPr>
      <w:bookmarkStart w:id="101" w:name="_Hlk27648407"/>
      <w:r w:rsidRPr="00CC01D1">
        <w:rPr>
          <w:b/>
          <w:sz w:val="24"/>
          <w:szCs w:val="24"/>
        </w:rPr>
        <w:lastRenderedPageBreak/>
        <w:t>ТЕХНИЧЕСКОЕ ЗАДАНИЕ</w:t>
      </w:r>
    </w:p>
    <w:p w14:paraId="60F91EDD" w14:textId="77777777" w:rsidR="00CC01D1" w:rsidRPr="00CC01D1" w:rsidRDefault="00CC01D1" w:rsidP="00CC01D1">
      <w:pPr>
        <w:ind w:firstLine="709"/>
        <w:jc w:val="center"/>
        <w:rPr>
          <w:b/>
          <w:sz w:val="24"/>
          <w:szCs w:val="24"/>
        </w:rPr>
      </w:pPr>
      <w:r w:rsidRPr="00CC01D1">
        <w:rPr>
          <w:b/>
          <w:sz w:val="24"/>
          <w:szCs w:val="24"/>
        </w:rPr>
        <w:t>На оказание услуги по содействию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5021FC65" w14:textId="77777777" w:rsidR="00CC01D1" w:rsidRPr="00CC01D1" w:rsidRDefault="00CC01D1" w:rsidP="00CC01D1">
      <w:pPr>
        <w:ind w:firstLine="709"/>
        <w:jc w:val="center"/>
        <w:rPr>
          <w:sz w:val="24"/>
          <w:szCs w:val="24"/>
        </w:rPr>
      </w:pPr>
    </w:p>
    <w:p w14:paraId="42DC8F0D" w14:textId="77777777" w:rsidR="00CC01D1" w:rsidRPr="00CC01D1" w:rsidRDefault="00CC01D1" w:rsidP="00CC01D1">
      <w:pPr>
        <w:pStyle w:val="a3"/>
        <w:numPr>
          <w:ilvl w:val="0"/>
          <w:numId w:val="17"/>
        </w:numPr>
        <w:tabs>
          <w:tab w:val="left" w:pos="993"/>
        </w:tabs>
        <w:ind w:left="0" w:firstLine="709"/>
        <w:jc w:val="both"/>
        <w:rPr>
          <w:b/>
          <w:lang w:val="pt-BR"/>
        </w:rPr>
      </w:pPr>
      <w:proofErr w:type="gramStart"/>
      <w:r w:rsidRPr="00CC01D1">
        <w:rPr>
          <w:b/>
        </w:rPr>
        <w:t>Заказчик:  Гарантийный</w:t>
      </w:r>
      <w:proofErr w:type="gramEnd"/>
      <w:r w:rsidRPr="00CC01D1">
        <w:rPr>
          <w:b/>
        </w:rPr>
        <w:t xml:space="preserve"> фонд Бурятии,</w:t>
      </w:r>
    </w:p>
    <w:p w14:paraId="2268AFD4" w14:textId="77777777" w:rsidR="00CC01D1" w:rsidRPr="00CC01D1" w:rsidRDefault="00CC01D1" w:rsidP="00CC01D1">
      <w:pPr>
        <w:pStyle w:val="a3"/>
        <w:numPr>
          <w:ilvl w:val="0"/>
          <w:numId w:val="17"/>
        </w:numPr>
        <w:tabs>
          <w:tab w:val="left" w:pos="993"/>
        </w:tabs>
        <w:ind w:left="0" w:firstLine="709"/>
        <w:jc w:val="both"/>
        <w:rPr>
          <w:b/>
        </w:rPr>
      </w:pPr>
      <w:r w:rsidRPr="00CC01D1">
        <w:rPr>
          <w:b/>
        </w:rPr>
        <w:t>Получатель услуги: ИП Ткачёва Т.А.</w:t>
      </w:r>
    </w:p>
    <w:p w14:paraId="252E2425" w14:textId="77777777" w:rsidR="00CC01D1" w:rsidRPr="00CC01D1" w:rsidRDefault="00CC01D1" w:rsidP="00CC01D1">
      <w:pPr>
        <w:pStyle w:val="a3"/>
        <w:numPr>
          <w:ilvl w:val="0"/>
          <w:numId w:val="17"/>
        </w:numPr>
        <w:tabs>
          <w:tab w:val="left" w:pos="993"/>
        </w:tabs>
        <w:ind w:left="0" w:firstLine="709"/>
        <w:jc w:val="both"/>
        <w:rPr>
          <w:b/>
        </w:rPr>
      </w:pPr>
      <w:r w:rsidRPr="00CC01D1">
        <w:rPr>
          <w:b/>
        </w:rPr>
        <w:t>Источник финансирования</w:t>
      </w:r>
      <w:r w:rsidRPr="00CC01D1">
        <w:t>: средства субсидии</w:t>
      </w:r>
      <w:r w:rsidRPr="00CC01D1">
        <w:rPr>
          <w:b/>
        </w:rPr>
        <w:t xml:space="preserve"> </w:t>
      </w:r>
      <w:r w:rsidRPr="00CC01D1">
        <w:t xml:space="preserve">на развитие </w:t>
      </w:r>
      <w:r w:rsidRPr="00CC01D1">
        <w:rPr>
          <w:bCs/>
        </w:rPr>
        <w:t>Центра предпринимательства «Мой бизнес»</w:t>
      </w:r>
    </w:p>
    <w:p w14:paraId="762D67E5" w14:textId="77777777" w:rsidR="00CC01D1" w:rsidRPr="00CC01D1" w:rsidRDefault="00CC01D1" w:rsidP="00CC01D1">
      <w:pPr>
        <w:pStyle w:val="a3"/>
        <w:numPr>
          <w:ilvl w:val="0"/>
          <w:numId w:val="17"/>
        </w:numPr>
        <w:tabs>
          <w:tab w:val="left" w:pos="993"/>
        </w:tabs>
        <w:ind w:left="0" w:firstLine="709"/>
        <w:jc w:val="both"/>
        <w:rPr>
          <w:b/>
        </w:rPr>
      </w:pPr>
      <w:r w:rsidRPr="00CC01D1">
        <w:rPr>
          <w:b/>
        </w:rPr>
        <w:t>Основное содержание услуг</w:t>
      </w:r>
      <w:r w:rsidRPr="00CC01D1">
        <w:rPr>
          <w:b/>
          <w:lang w:val="en-US"/>
        </w:rPr>
        <w:t>:</w:t>
      </w:r>
    </w:p>
    <w:p w14:paraId="46F7AED5" w14:textId="77777777" w:rsidR="00CC01D1" w:rsidRPr="00CC01D1" w:rsidRDefault="00CC01D1" w:rsidP="00CC01D1">
      <w:pPr>
        <w:pStyle w:val="a3"/>
        <w:numPr>
          <w:ilvl w:val="1"/>
          <w:numId w:val="18"/>
        </w:numPr>
        <w:tabs>
          <w:tab w:val="left" w:pos="993"/>
          <w:tab w:val="left" w:pos="1134"/>
        </w:tabs>
        <w:jc w:val="both"/>
      </w:pPr>
      <w:r w:rsidRPr="00CC01D1">
        <w:t xml:space="preserve">Наименование услуг: Содействие в проведении сертификации продукции субъектов малого и среднего предпринимательства в целях выхода на внутренний рынок </w:t>
      </w:r>
      <w:r w:rsidRPr="00CC01D1">
        <w:rPr>
          <w:bCs/>
        </w:rPr>
        <w:t xml:space="preserve">- </w:t>
      </w:r>
      <w:r w:rsidRPr="00CC01D1">
        <w:t xml:space="preserve">декларирование продукции на соответствие требованиям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Технического регламента Таможенного союза «Требования безопасности пищевых добавок, ароматизаторов и технологических вспомогательных веществ» (ТР ТС 029/2012). </w:t>
      </w:r>
    </w:p>
    <w:p w14:paraId="26FAF7EC" w14:textId="77777777" w:rsidR="00CC01D1" w:rsidRPr="00CC01D1" w:rsidRDefault="00CC01D1" w:rsidP="00CC01D1">
      <w:pPr>
        <w:pStyle w:val="a3"/>
        <w:tabs>
          <w:tab w:val="left" w:pos="993"/>
          <w:tab w:val="left" w:pos="1134"/>
        </w:tabs>
        <w:ind w:left="568"/>
        <w:jc w:val="both"/>
      </w:pPr>
      <w:r w:rsidRPr="00CC01D1">
        <w:t>4.2. Разработка плана ХАССП.</w:t>
      </w:r>
    </w:p>
    <w:p w14:paraId="0505EAB6" w14:textId="77777777" w:rsidR="00CC01D1" w:rsidRPr="00CC01D1" w:rsidRDefault="00CC01D1" w:rsidP="00CC01D1">
      <w:pPr>
        <w:pStyle w:val="a3"/>
        <w:numPr>
          <w:ilvl w:val="0"/>
          <w:numId w:val="17"/>
        </w:numPr>
        <w:tabs>
          <w:tab w:val="left" w:pos="993"/>
          <w:tab w:val="left" w:pos="1134"/>
        </w:tabs>
        <w:ind w:left="0" w:firstLine="709"/>
        <w:jc w:val="both"/>
        <w:rPr>
          <w:b/>
        </w:rPr>
      </w:pPr>
      <w:r w:rsidRPr="00CC01D1">
        <w:rPr>
          <w:b/>
        </w:rPr>
        <w:t xml:space="preserve"> Цель проведения сертификации: </w:t>
      </w:r>
    </w:p>
    <w:p w14:paraId="4F09F0A7" w14:textId="77777777" w:rsidR="00CC01D1" w:rsidRPr="00CC01D1" w:rsidRDefault="00CC01D1" w:rsidP="00CC01D1">
      <w:pPr>
        <w:pStyle w:val="a3"/>
        <w:tabs>
          <w:tab w:val="left" w:pos="993"/>
          <w:tab w:val="left" w:pos="1134"/>
        </w:tabs>
        <w:ind w:hanging="720"/>
      </w:pPr>
      <w:r w:rsidRPr="00CC01D1">
        <w:t>Получение необходимых разрешительных документов на продукцию.</w:t>
      </w:r>
    </w:p>
    <w:p w14:paraId="4B621AC6" w14:textId="77777777" w:rsidR="00CC01D1" w:rsidRPr="00CC01D1" w:rsidRDefault="00CC01D1" w:rsidP="00CC01D1">
      <w:pPr>
        <w:pStyle w:val="a3"/>
        <w:numPr>
          <w:ilvl w:val="0"/>
          <w:numId w:val="17"/>
        </w:numPr>
        <w:tabs>
          <w:tab w:val="left" w:pos="993"/>
          <w:tab w:val="left" w:pos="1134"/>
        </w:tabs>
        <w:ind w:hanging="644"/>
        <w:rPr>
          <w:b/>
        </w:rPr>
      </w:pPr>
      <w:r w:rsidRPr="00CC01D1">
        <w:rPr>
          <w:b/>
        </w:rPr>
        <w:t>Полный список получаемой документации и реализуемых услуг:</w:t>
      </w:r>
    </w:p>
    <w:p w14:paraId="0DA9EB2F" w14:textId="77777777" w:rsidR="00CC01D1" w:rsidRPr="00CC01D1" w:rsidRDefault="00CC01D1" w:rsidP="00CC01D1">
      <w:pPr>
        <w:pStyle w:val="a3"/>
        <w:tabs>
          <w:tab w:val="left" w:pos="993"/>
          <w:tab w:val="left" w:pos="1134"/>
        </w:tabs>
        <w:ind w:left="1353"/>
        <w:rPr>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4796"/>
        <w:gridCol w:w="4102"/>
      </w:tblGrid>
      <w:tr w:rsidR="00CC01D1" w:rsidRPr="00CC01D1" w14:paraId="245A838A" w14:textId="77777777" w:rsidTr="00CC01D1">
        <w:tc>
          <w:tcPr>
            <w:tcW w:w="438" w:type="dxa"/>
            <w:tcBorders>
              <w:top w:val="single" w:sz="4" w:space="0" w:color="auto"/>
              <w:left w:val="single" w:sz="4" w:space="0" w:color="auto"/>
              <w:bottom w:val="single" w:sz="4" w:space="0" w:color="auto"/>
              <w:right w:val="single" w:sz="4" w:space="0" w:color="auto"/>
            </w:tcBorders>
            <w:vAlign w:val="center"/>
            <w:hideMark/>
          </w:tcPr>
          <w:p w14:paraId="4AB027F7" w14:textId="77777777" w:rsidR="00CC01D1" w:rsidRPr="00CC01D1" w:rsidRDefault="00CC01D1">
            <w:pPr>
              <w:rPr>
                <w:b/>
                <w:sz w:val="24"/>
                <w:szCs w:val="24"/>
              </w:rPr>
            </w:pPr>
            <w:r w:rsidRPr="00CC01D1">
              <w:rPr>
                <w:b/>
                <w:sz w:val="24"/>
                <w:szCs w:val="24"/>
              </w:rPr>
              <w:t>№</w:t>
            </w:r>
          </w:p>
        </w:tc>
        <w:tc>
          <w:tcPr>
            <w:tcW w:w="4807" w:type="dxa"/>
            <w:tcBorders>
              <w:top w:val="single" w:sz="4" w:space="0" w:color="auto"/>
              <w:left w:val="single" w:sz="4" w:space="0" w:color="auto"/>
              <w:bottom w:val="single" w:sz="4" w:space="0" w:color="auto"/>
              <w:right w:val="single" w:sz="4" w:space="0" w:color="auto"/>
            </w:tcBorders>
            <w:vAlign w:val="center"/>
            <w:hideMark/>
          </w:tcPr>
          <w:p w14:paraId="62FA09EB" w14:textId="77777777" w:rsidR="00CC01D1" w:rsidRPr="00CC01D1" w:rsidRDefault="00CC01D1">
            <w:pPr>
              <w:rPr>
                <w:b/>
                <w:sz w:val="24"/>
                <w:szCs w:val="24"/>
                <w:lang w:val="pt-BR"/>
              </w:rPr>
            </w:pPr>
            <w:r w:rsidRPr="00CC01D1">
              <w:rPr>
                <w:b/>
                <w:sz w:val="24"/>
                <w:szCs w:val="24"/>
              </w:rPr>
              <w:t>Услуга</w:t>
            </w:r>
          </w:p>
        </w:tc>
        <w:tc>
          <w:tcPr>
            <w:tcW w:w="4111" w:type="dxa"/>
            <w:tcBorders>
              <w:top w:val="single" w:sz="4" w:space="0" w:color="auto"/>
              <w:left w:val="single" w:sz="4" w:space="0" w:color="auto"/>
              <w:bottom w:val="single" w:sz="4" w:space="0" w:color="auto"/>
              <w:right w:val="single" w:sz="4" w:space="0" w:color="auto"/>
            </w:tcBorders>
            <w:vAlign w:val="center"/>
            <w:hideMark/>
          </w:tcPr>
          <w:p w14:paraId="2D5B5862" w14:textId="77777777" w:rsidR="00CC01D1" w:rsidRPr="00CC01D1" w:rsidRDefault="00CC01D1">
            <w:pPr>
              <w:rPr>
                <w:b/>
                <w:sz w:val="24"/>
                <w:szCs w:val="24"/>
              </w:rPr>
            </w:pPr>
            <w:r w:rsidRPr="00CC01D1">
              <w:rPr>
                <w:b/>
                <w:sz w:val="24"/>
                <w:szCs w:val="24"/>
              </w:rPr>
              <w:t>Итоговый документ</w:t>
            </w:r>
          </w:p>
        </w:tc>
      </w:tr>
      <w:tr w:rsidR="00CC01D1" w:rsidRPr="00CC01D1" w14:paraId="70840148" w14:textId="77777777" w:rsidTr="00CC01D1">
        <w:tc>
          <w:tcPr>
            <w:tcW w:w="438" w:type="dxa"/>
            <w:tcBorders>
              <w:top w:val="single" w:sz="4" w:space="0" w:color="auto"/>
              <w:left w:val="single" w:sz="4" w:space="0" w:color="auto"/>
              <w:bottom w:val="single" w:sz="4" w:space="0" w:color="auto"/>
              <w:right w:val="single" w:sz="4" w:space="0" w:color="auto"/>
            </w:tcBorders>
            <w:vAlign w:val="center"/>
            <w:hideMark/>
          </w:tcPr>
          <w:p w14:paraId="3F751A1A" w14:textId="77777777" w:rsidR="00CC01D1" w:rsidRPr="00CC01D1" w:rsidRDefault="00CC01D1">
            <w:pPr>
              <w:rPr>
                <w:sz w:val="24"/>
                <w:szCs w:val="24"/>
              </w:rPr>
            </w:pPr>
            <w:r w:rsidRPr="00CC01D1">
              <w:rPr>
                <w:sz w:val="24"/>
                <w:szCs w:val="24"/>
              </w:rPr>
              <w:t>1</w:t>
            </w:r>
          </w:p>
        </w:tc>
        <w:tc>
          <w:tcPr>
            <w:tcW w:w="4807" w:type="dxa"/>
            <w:tcBorders>
              <w:top w:val="single" w:sz="4" w:space="0" w:color="auto"/>
              <w:left w:val="single" w:sz="4" w:space="0" w:color="auto"/>
              <w:bottom w:val="single" w:sz="4" w:space="0" w:color="auto"/>
              <w:right w:val="single" w:sz="4" w:space="0" w:color="auto"/>
            </w:tcBorders>
            <w:vAlign w:val="center"/>
            <w:hideMark/>
          </w:tcPr>
          <w:p w14:paraId="0A77308A" w14:textId="77777777" w:rsidR="00CC01D1" w:rsidRPr="00CC01D1" w:rsidRDefault="00CC01D1">
            <w:pPr>
              <w:rPr>
                <w:sz w:val="24"/>
                <w:szCs w:val="24"/>
              </w:rPr>
            </w:pPr>
            <w:proofErr w:type="gramStart"/>
            <w:r w:rsidRPr="00CC01D1">
              <w:rPr>
                <w:sz w:val="24"/>
                <w:szCs w:val="24"/>
              </w:rPr>
              <w:t>Регистрация  деклараций</w:t>
            </w:r>
            <w:proofErr w:type="gramEnd"/>
            <w:r w:rsidRPr="00CC01D1">
              <w:rPr>
                <w:sz w:val="24"/>
                <w:szCs w:val="24"/>
              </w:rPr>
              <w:t xml:space="preserve">  о соответствии на продукцию в количестве  7 шт.</w:t>
            </w:r>
          </w:p>
        </w:tc>
        <w:tc>
          <w:tcPr>
            <w:tcW w:w="4111" w:type="dxa"/>
            <w:tcBorders>
              <w:top w:val="single" w:sz="4" w:space="0" w:color="auto"/>
              <w:left w:val="single" w:sz="4" w:space="0" w:color="auto"/>
              <w:bottom w:val="single" w:sz="4" w:space="0" w:color="auto"/>
              <w:right w:val="single" w:sz="4" w:space="0" w:color="auto"/>
            </w:tcBorders>
            <w:vAlign w:val="center"/>
            <w:hideMark/>
          </w:tcPr>
          <w:p w14:paraId="198DD07D" w14:textId="77777777" w:rsidR="00CC01D1" w:rsidRPr="00CC01D1" w:rsidRDefault="00CC01D1">
            <w:pPr>
              <w:rPr>
                <w:sz w:val="24"/>
                <w:szCs w:val="24"/>
              </w:rPr>
            </w:pPr>
            <w:proofErr w:type="gramStart"/>
            <w:r w:rsidRPr="00CC01D1">
              <w:rPr>
                <w:sz w:val="24"/>
                <w:szCs w:val="24"/>
              </w:rPr>
              <w:t>Семь  деклараций</w:t>
            </w:r>
            <w:proofErr w:type="gramEnd"/>
            <w:r w:rsidRPr="00CC01D1">
              <w:rPr>
                <w:sz w:val="24"/>
                <w:szCs w:val="24"/>
              </w:rPr>
              <w:t xml:space="preserve"> соответствия сроком на 3 года</w:t>
            </w:r>
          </w:p>
        </w:tc>
      </w:tr>
      <w:tr w:rsidR="00CC01D1" w:rsidRPr="00CC01D1" w14:paraId="5E2C7A9C" w14:textId="77777777" w:rsidTr="00CC01D1">
        <w:tc>
          <w:tcPr>
            <w:tcW w:w="438" w:type="dxa"/>
            <w:tcBorders>
              <w:top w:val="single" w:sz="4" w:space="0" w:color="auto"/>
              <w:left w:val="single" w:sz="4" w:space="0" w:color="auto"/>
              <w:bottom w:val="single" w:sz="4" w:space="0" w:color="auto"/>
              <w:right w:val="single" w:sz="4" w:space="0" w:color="auto"/>
            </w:tcBorders>
            <w:vAlign w:val="center"/>
            <w:hideMark/>
          </w:tcPr>
          <w:p w14:paraId="13321800" w14:textId="77777777" w:rsidR="00CC01D1" w:rsidRPr="00CC01D1" w:rsidRDefault="00CC01D1">
            <w:pPr>
              <w:rPr>
                <w:sz w:val="24"/>
                <w:szCs w:val="24"/>
              </w:rPr>
            </w:pPr>
            <w:r w:rsidRPr="00CC01D1">
              <w:rPr>
                <w:sz w:val="24"/>
                <w:szCs w:val="24"/>
              </w:rPr>
              <w:t>2</w:t>
            </w:r>
          </w:p>
        </w:tc>
        <w:tc>
          <w:tcPr>
            <w:tcW w:w="4807" w:type="dxa"/>
            <w:tcBorders>
              <w:top w:val="single" w:sz="4" w:space="0" w:color="auto"/>
              <w:left w:val="single" w:sz="4" w:space="0" w:color="auto"/>
              <w:bottom w:val="single" w:sz="4" w:space="0" w:color="auto"/>
              <w:right w:val="single" w:sz="4" w:space="0" w:color="auto"/>
            </w:tcBorders>
            <w:vAlign w:val="center"/>
            <w:hideMark/>
          </w:tcPr>
          <w:p w14:paraId="03CF80C2" w14:textId="77777777" w:rsidR="00CC01D1" w:rsidRPr="00CC01D1" w:rsidRDefault="00CC01D1">
            <w:pPr>
              <w:rPr>
                <w:sz w:val="24"/>
                <w:szCs w:val="24"/>
              </w:rPr>
            </w:pPr>
            <w:proofErr w:type="gramStart"/>
            <w:r w:rsidRPr="00CC01D1">
              <w:rPr>
                <w:sz w:val="24"/>
                <w:szCs w:val="24"/>
              </w:rPr>
              <w:t>Разработка  трех</w:t>
            </w:r>
            <w:proofErr w:type="gramEnd"/>
            <w:r w:rsidRPr="00CC01D1">
              <w:rPr>
                <w:sz w:val="24"/>
                <w:szCs w:val="24"/>
              </w:rPr>
              <w:t xml:space="preserve"> проектов  стандартов организации на кондитерские изделия,  изделия хлебобулочные, хворост</w:t>
            </w:r>
          </w:p>
        </w:tc>
        <w:tc>
          <w:tcPr>
            <w:tcW w:w="4111" w:type="dxa"/>
            <w:tcBorders>
              <w:top w:val="single" w:sz="4" w:space="0" w:color="auto"/>
              <w:left w:val="single" w:sz="4" w:space="0" w:color="auto"/>
              <w:bottom w:val="single" w:sz="4" w:space="0" w:color="auto"/>
              <w:right w:val="single" w:sz="4" w:space="0" w:color="auto"/>
            </w:tcBorders>
            <w:vAlign w:val="center"/>
            <w:hideMark/>
          </w:tcPr>
          <w:p w14:paraId="4A8B5443" w14:textId="77777777" w:rsidR="00CC01D1" w:rsidRPr="00CC01D1" w:rsidRDefault="00CC01D1">
            <w:pPr>
              <w:rPr>
                <w:sz w:val="24"/>
                <w:szCs w:val="24"/>
              </w:rPr>
            </w:pPr>
            <w:r w:rsidRPr="00CC01D1">
              <w:rPr>
                <w:sz w:val="24"/>
                <w:szCs w:val="24"/>
              </w:rPr>
              <w:t xml:space="preserve">Три стандарта организации </w:t>
            </w:r>
          </w:p>
        </w:tc>
      </w:tr>
      <w:tr w:rsidR="00CC01D1" w:rsidRPr="00CC01D1" w14:paraId="03F18AF1" w14:textId="77777777" w:rsidTr="00CC01D1">
        <w:tc>
          <w:tcPr>
            <w:tcW w:w="438" w:type="dxa"/>
            <w:tcBorders>
              <w:top w:val="single" w:sz="4" w:space="0" w:color="auto"/>
              <w:left w:val="single" w:sz="4" w:space="0" w:color="auto"/>
              <w:bottom w:val="single" w:sz="4" w:space="0" w:color="auto"/>
              <w:right w:val="single" w:sz="4" w:space="0" w:color="auto"/>
            </w:tcBorders>
            <w:vAlign w:val="center"/>
            <w:hideMark/>
          </w:tcPr>
          <w:p w14:paraId="6B689E91" w14:textId="77777777" w:rsidR="00CC01D1" w:rsidRPr="00CC01D1" w:rsidRDefault="00CC01D1">
            <w:pPr>
              <w:rPr>
                <w:sz w:val="24"/>
                <w:szCs w:val="24"/>
              </w:rPr>
            </w:pPr>
            <w:r w:rsidRPr="00CC01D1">
              <w:rPr>
                <w:sz w:val="24"/>
                <w:szCs w:val="24"/>
              </w:rPr>
              <w:t>3</w:t>
            </w:r>
          </w:p>
        </w:tc>
        <w:tc>
          <w:tcPr>
            <w:tcW w:w="4807" w:type="dxa"/>
            <w:tcBorders>
              <w:top w:val="single" w:sz="4" w:space="0" w:color="auto"/>
              <w:left w:val="single" w:sz="4" w:space="0" w:color="auto"/>
              <w:bottom w:val="single" w:sz="4" w:space="0" w:color="auto"/>
              <w:right w:val="single" w:sz="4" w:space="0" w:color="auto"/>
            </w:tcBorders>
            <w:vAlign w:val="center"/>
            <w:hideMark/>
          </w:tcPr>
          <w:p w14:paraId="27981019" w14:textId="77777777" w:rsidR="00CC01D1" w:rsidRPr="00CC01D1" w:rsidRDefault="00CC01D1">
            <w:pPr>
              <w:rPr>
                <w:sz w:val="24"/>
                <w:szCs w:val="24"/>
              </w:rPr>
            </w:pPr>
            <w:r w:rsidRPr="00CC01D1">
              <w:rPr>
                <w:sz w:val="24"/>
                <w:szCs w:val="24"/>
              </w:rPr>
              <w:t>Разработка двух планов ХАССП:</w:t>
            </w:r>
          </w:p>
          <w:p w14:paraId="0FAE4675" w14:textId="77777777" w:rsidR="00CC01D1" w:rsidRPr="00CC01D1" w:rsidRDefault="00CC01D1">
            <w:pPr>
              <w:rPr>
                <w:sz w:val="24"/>
                <w:szCs w:val="24"/>
              </w:rPr>
            </w:pPr>
            <w:r w:rsidRPr="00CC01D1">
              <w:rPr>
                <w:sz w:val="24"/>
                <w:szCs w:val="24"/>
              </w:rPr>
              <w:t>- на кондитерские изделия;</w:t>
            </w:r>
          </w:p>
          <w:p w14:paraId="2BD1B2E6" w14:textId="77777777" w:rsidR="00CC01D1" w:rsidRPr="00CC01D1" w:rsidRDefault="00CC01D1">
            <w:pPr>
              <w:rPr>
                <w:sz w:val="24"/>
                <w:szCs w:val="24"/>
              </w:rPr>
            </w:pPr>
            <w:r w:rsidRPr="00CC01D1">
              <w:rPr>
                <w:sz w:val="24"/>
                <w:szCs w:val="24"/>
              </w:rPr>
              <w:t>- на хлебобулочные изделия</w:t>
            </w:r>
          </w:p>
        </w:tc>
        <w:tc>
          <w:tcPr>
            <w:tcW w:w="4111" w:type="dxa"/>
            <w:tcBorders>
              <w:top w:val="single" w:sz="4" w:space="0" w:color="auto"/>
              <w:left w:val="single" w:sz="4" w:space="0" w:color="auto"/>
              <w:bottom w:val="single" w:sz="4" w:space="0" w:color="auto"/>
              <w:right w:val="single" w:sz="4" w:space="0" w:color="auto"/>
            </w:tcBorders>
            <w:vAlign w:val="center"/>
            <w:hideMark/>
          </w:tcPr>
          <w:p w14:paraId="26C8E478" w14:textId="77777777" w:rsidR="00CC01D1" w:rsidRPr="00CC01D1" w:rsidRDefault="00CC01D1">
            <w:pPr>
              <w:rPr>
                <w:sz w:val="24"/>
                <w:szCs w:val="24"/>
              </w:rPr>
            </w:pPr>
            <w:r w:rsidRPr="00CC01D1">
              <w:rPr>
                <w:sz w:val="24"/>
                <w:szCs w:val="24"/>
              </w:rPr>
              <w:t>Два плана ХАССП</w:t>
            </w:r>
          </w:p>
        </w:tc>
      </w:tr>
      <w:tr w:rsidR="00CC01D1" w:rsidRPr="00CC01D1" w14:paraId="5774E423" w14:textId="77777777" w:rsidTr="00CC01D1">
        <w:tc>
          <w:tcPr>
            <w:tcW w:w="438" w:type="dxa"/>
            <w:tcBorders>
              <w:top w:val="single" w:sz="4" w:space="0" w:color="auto"/>
              <w:left w:val="single" w:sz="4" w:space="0" w:color="auto"/>
              <w:bottom w:val="single" w:sz="4" w:space="0" w:color="auto"/>
              <w:right w:val="single" w:sz="4" w:space="0" w:color="auto"/>
            </w:tcBorders>
            <w:vAlign w:val="center"/>
            <w:hideMark/>
          </w:tcPr>
          <w:p w14:paraId="646BEDA1" w14:textId="77777777" w:rsidR="00CC01D1" w:rsidRPr="00CC01D1" w:rsidRDefault="00CC01D1">
            <w:pPr>
              <w:rPr>
                <w:sz w:val="24"/>
                <w:szCs w:val="24"/>
              </w:rPr>
            </w:pPr>
            <w:r w:rsidRPr="00CC01D1">
              <w:rPr>
                <w:sz w:val="24"/>
                <w:szCs w:val="24"/>
              </w:rPr>
              <w:t>4</w:t>
            </w:r>
          </w:p>
        </w:tc>
        <w:tc>
          <w:tcPr>
            <w:tcW w:w="4807" w:type="dxa"/>
            <w:tcBorders>
              <w:top w:val="single" w:sz="4" w:space="0" w:color="auto"/>
              <w:left w:val="single" w:sz="4" w:space="0" w:color="auto"/>
              <w:bottom w:val="single" w:sz="4" w:space="0" w:color="auto"/>
              <w:right w:val="single" w:sz="4" w:space="0" w:color="auto"/>
            </w:tcBorders>
            <w:vAlign w:val="center"/>
            <w:hideMark/>
          </w:tcPr>
          <w:p w14:paraId="1B882E87" w14:textId="77777777" w:rsidR="00CC01D1" w:rsidRPr="00CC01D1" w:rsidRDefault="00CC01D1">
            <w:pPr>
              <w:rPr>
                <w:sz w:val="24"/>
                <w:szCs w:val="24"/>
              </w:rPr>
            </w:pPr>
            <w:r w:rsidRPr="00CC01D1">
              <w:rPr>
                <w:sz w:val="24"/>
                <w:szCs w:val="24"/>
              </w:rPr>
              <w:t>Испытания продукции</w:t>
            </w:r>
          </w:p>
        </w:tc>
        <w:tc>
          <w:tcPr>
            <w:tcW w:w="4111" w:type="dxa"/>
            <w:tcBorders>
              <w:top w:val="single" w:sz="4" w:space="0" w:color="auto"/>
              <w:left w:val="single" w:sz="4" w:space="0" w:color="auto"/>
              <w:bottom w:val="single" w:sz="4" w:space="0" w:color="auto"/>
              <w:right w:val="single" w:sz="4" w:space="0" w:color="auto"/>
            </w:tcBorders>
            <w:vAlign w:val="center"/>
          </w:tcPr>
          <w:p w14:paraId="526DC03E" w14:textId="77777777" w:rsidR="00CC01D1" w:rsidRPr="00CC01D1" w:rsidRDefault="00CC01D1">
            <w:pPr>
              <w:rPr>
                <w:sz w:val="24"/>
                <w:szCs w:val="24"/>
              </w:rPr>
            </w:pPr>
          </w:p>
        </w:tc>
      </w:tr>
      <w:tr w:rsidR="00CC01D1" w:rsidRPr="00CC01D1" w14:paraId="6CE1A384" w14:textId="77777777" w:rsidTr="00CC01D1">
        <w:tc>
          <w:tcPr>
            <w:tcW w:w="438" w:type="dxa"/>
            <w:tcBorders>
              <w:top w:val="single" w:sz="4" w:space="0" w:color="auto"/>
              <w:left w:val="single" w:sz="4" w:space="0" w:color="auto"/>
              <w:bottom w:val="single" w:sz="4" w:space="0" w:color="auto"/>
              <w:right w:val="single" w:sz="4" w:space="0" w:color="auto"/>
            </w:tcBorders>
            <w:vAlign w:val="center"/>
          </w:tcPr>
          <w:p w14:paraId="3A60F5D8" w14:textId="77777777" w:rsidR="00CC01D1" w:rsidRPr="00CC01D1" w:rsidRDefault="00CC01D1">
            <w:pPr>
              <w:rPr>
                <w:sz w:val="24"/>
                <w:szCs w:val="24"/>
              </w:rPr>
            </w:pPr>
          </w:p>
        </w:tc>
        <w:tc>
          <w:tcPr>
            <w:tcW w:w="4807" w:type="dxa"/>
            <w:tcBorders>
              <w:top w:val="single" w:sz="4" w:space="0" w:color="auto"/>
              <w:left w:val="single" w:sz="4" w:space="0" w:color="auto"/>
              <w:bottom w:val="single" w:sz="4" w:space="0" w:color="auto"/>
              <w:right w:val="single" w:sz="4" w:space="0" w:color="auto"/>
            </w:tcBorders>
            <w:vAlign w:val="center"/>
          </w:tcPr>
          <w:p w14:paraId="34C44539" w14:textId="77777777" w:rsidR="00CC01D1" w:rsidRPr="00CC01D1" w:rsidRDefault="00CC01D1">
            <w:pPr>
              <w:rPr>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14:paraId="68A068CE" w14:textId="77777777" w:rsidR="00CC01D1" w:rsidRPr="00CC01D1" w:rsidRDefault="00CC01D1">
            <w:pPr>
              <w:rPr>
                <w:sz w:val="24"/>
                <w:szCs w:val="24"/>
              </w:rPr>
            </w:pPr>
          </w:p>
        </w:tc>
      </w:tr>
    </w:tbl>
    <w:p w14:paraId="274AE263" w14:textId="77777777" w:rsidR="00CC01D1" w:rsidRPr="00CC01D1" w:rsidRDefault="00CC01D1" w:rsidP="00CC01D1">
      <w:pPr>
        <w:pStyle w:val="a3"/>
        <w:tabs>
          <w:tab w:val="left" w:pos="993"/>
          <w:tab w:val="left" w:pos="1134"/>
        </w:tabs>
        <w:ind w:left="1353"/>
        <w:jc w:val="both"/>
        <w:rPr>
          <w:rFonts w:eastAsia="DejaVu Sans"/>
          <w:b/>
          <w:kern w:val="2"/>
          <w:lang w:eastAsia="en-US"/>
        </w:rPr>
      </w:pPr>
    </w:p>
    <w:p w14:paraId="7EDBA4F0" w14:textId="77777777" w:rsidR="00CC01D1" w:rsidRPr="00CC01D1" w:rsidRDefault="00CC01D1" w:rsidP="00CC01D1">
      <w:pPr>
        <w:pStyle w:val="a6"/>
        <w:ind w:firstLine="709"/>
        <w:jc w:val="both"/>
        <w:rPr>
          <w:rFonts w:ascii="Times New Roman" w:hAnsi="Times New Roman"/>
          <w:sz w:val="24"/>
          <w:szCs w:val="24"/>
        </w:rPr>
      </w:pPr>
      <w:r w:rsidRPr="00CC01D1">
        <w:rPr>
          <w:rFonts w:ascii="Times New Roman" w:hAnsi="Times New Roman"/>
          <w:sz w:val="24"/>
          <w:szCs w:val="24"/>
        </w:rPr>
        <w:t>6.1. Разработать стандарты организации в соответствии с требованиями ГОСТ Р 1.4.-2004 «Стандарты организации. Общие положения» на следующую продукцию:</w:t>
      </w:r>
    </w:p>
    <w:p w14:paraId="4B537523" w14:textId="77777777" w:rsidR="00CC01D1" w:rsidRPr="00CC01D1" w:rsidRDefault="00CC01D1" w:rsidP="00CC01D1">
      <w:pPr>
        <w:pStyle w:val="a6"/>
        <w:ind w:firstLine="709"/>
        <w:jc w:val="both"/>
        <w:rPr>
          <w:rFonts w:ascii="Times New Roman" w:hAnsi="Times New Roman"/>
          <w:sz w:val="24"/>
          <w:szCs w:val="24"/>
        </w:rPr>
      </w:pPr>
      <w:r w:rsidRPr="00CC01D1">
        <w:rPr>
          <w:rFonts w:ascii="Times New Roman" w:hAnsi="Times New Roman"/>
          <w:sz w:val="24"/>
          <w:szCs w:val="24"/>
        </w:rPr>
        <w:t>- хлебобулочные изделия;</w:t>
      </w:r>
    </w:p>
    <w:p w14:paraId="5BC1938F" w14:textId="77777777" w:rsidR="00CC01D1" w:rsidRPr="00CC01D1" w:rsidRDefault="00CC01D1" w:rsidP="00CC01D1">
      <w:pPr>
        <w:pStyle w:val="a6"/>
        <w:ind w:firstLine="709"/>
        <w:jc w:val="both"/>
        <w:rPr>
          <w:rFonts w:ascii="Times New Roman" w:hAnsi="Times New Roman"/>
          <w:sz w:val="24"/>
          <w:szCs w:val="24"/>
        </w:rPr>
      </w:pPr>
      <w:r w:rsidRPr="00CC01D1">
        <w:rPr>
          <w:rFonts w:ascii="Times New Roman" w:hAnsi="Times New Roman"/>
          <w:sz w:val="24"/>
          <w:szCs w:val="24"/>
        </w:rPr>
        <w:t>- кондитерские изделия;</w:t>
      </w:r>
    </w:p>
    <w:p w14:paraId="2C46B89B" w14:textId="77777777" w:rsidR="00CC01D1" w:rsidRPr="00CC01D1" w:rsidRDefault="00CC01D1" w:rsidP="00CC01D1">
      <w:pPr>
        <w:pStyle w:val="a6"/>
        <w:ind w:firstLine="709"/>
        <w:jc w:val="both"/>
        <w:rPr>
          <w:rFonts w:ascii="Times New Roman" w:hAnsi="Times New Roman"/>
          <w:sz w:val="24"/>
          <w:szCs w:val="24"/>
        </w:rPr>
      </w:pPr>
      <w:r w:rsidRPr="00CC01D1">
        <w:rPr>
          <w:rFonts w:ascii="Times New Roman" w:hAnsi="Times New Roman"/>
          <w:sz w:val="24"/>
          <w:szCs w:val="24"/>
        </w:rPr>
        <w:t>- хворост.</w:t>
      </w:r>
    </w:p>
    <w:p w14:paraId="3024DC1D" w14:textId="77777777" w:rsidR="00CC01D1" w:rsidRPr="00CC01D1" w:rsidRDefault="00CC01D1" w:rsidP="00CC01D1">
      <w:pPr>
        <w:pStyle w:val="a6"/>
        <w:ind w:firstLine="709"/>
        <w:jc w:val="both"/>
        <w:rPr>
          <w:rFonts w:ascii="Times New Roman" w:hAnsi="Times New Roman"/>
          <w:sz w:val="24"/>
          <w:szCs w:val="24"/>
        </w:rPr>
      </w:pPr>
      <w:r w:rsidRPr="00CC01D1">
        <w:rPr>
          <w:rFonts w:ascii="Times New Roman" w:hAnsi="Times New Roman"/>
          <w:sz w:val="24"/>
          <w:szCs w:val="24"/>
        </w:rPr>
        <w:t>6.2. Провести испытания образцов продукции в аккредитованной испытательной лаборатории по показателям, регламентированным техническим регламентом таможенного союза ТР ТС 021/2011 «О безопасности пищевой продукции»;</w:t>
      </w:r>
    </w:p>
    <w:p w14:paraId="111D1B28" w14:textId="77777777" w:rsidR="00CC01D1" w:rsidRPr="00CC01D1" w:rsidRDefault="00CC01D1" w:rsidP="00CC01D1">
      <w:pPr>
        <w:pStyle w:val="a6"/>
        <w:ind w:firstLine="709"/>
        <w:jc w:val="both"/>
        <w:rPr>
          <w:rFonts w:ascii="Times New Roman" w:hAnsi="Times New Roman"/>
          <w:sz w:val="24"/>
          <w:szCs w:val="24"/>
        </w:rPr>
      </w:pPr>
      <w:r w:rsidRPr="00CC01D1">
        <w:rPr>
          <w:rFonts w:ascii="Times New Roman" w:hAnsi="Times New Roman"/>
          <w:sz w:val="24"/>
          <w:szCs w:val="24"/>
        </w:rPr>
        <w:t>6.3.</w:t>
      </w:r>
      <w:r w:rsidRPr="00CC01D1">
        <w:rPr>
          <w:rFonts w:ascii="Times New Roman" w:hAnsi="Times New Roman"/>
          <w:sz w:val="24"/>
          <w:szCs w:val="24"/>
        </w:rPr>
        <w:tab/>
        <w:t xml:space="preserve">Зарегистрировать декларации о соответствии в соответствие требованиям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w:t>
      </w:r>
    </w:p>
    <w:p w14:paraId="24A7801C" w14:textId="77777777" w:rsidR="00CC01D1" w:rsidRPr="00CC01D1" w:rsidRDefault="00CC01D1" w:rsidP="00CC01D1">
      <w:pPr>
        <w:pStyle w:val="a6"/>
        <w:ind w:firstLine="709"/>
        <w:jc w:val="both"/>
        <w:rPr>
          <w:rFonts w:ascii="Times New Roman" w:hAnsi="Times New Roman"/>
          <w:sz w:val="24"/>
          <w:szCs w:val="24"/>
        </w:rPr>
      </w:pPr>
      <w:r w:rsidRPr="00CC01D1">
        <w:rPr>
          <w:rFonts w:ascii="Times New Roman" w:hAnsi="Times New Roman"/>
          <w:sz w:val="24"/>
          <w:szCs w:val="24"/>
        </w:rPr>
        <w:t xml:space="preserve">- хлеб </w:t>
      </w:r>
      <w:r w:rsidRPr="00CC01D1">
        <w:rPr>
          <w:rFonts w:ascii="Times New Roman" w:hAnsi="Times New Roman"/>
          <w:bCs/>
          <w:color w:val="202124"/>
          <w:sz w:val="24"/>
          <w:szCs w:val="24"/>
          <w:shd w:val="clear" w:color="auto" w:fill="FFFFFF"/>
        </w:rPr>
        <w:t xml:space="preserve">ржаной, ржано-пшеничный и пшенично-ржаной (хлеб </w:t>
      </w:r>
      <w:r w:rsidRPr="00CC01D1">
        <w:rPr>
          <w:rFonts w:ascii="Times New Roman" w:hAnsi="Times New Roman"/>
          <w:sz w:val="24"/>
          <w:szCs w:val="24"/>
        </w:rPr>
        <w:t>из обдирной муки, хлеб из ржаной муки);</w:t>
      </w:r>
    </w:p>
    <w:p w14:paraId="48EA7CF3" w14:textId="77777777" w:rsidR="00CC01D1" w:rsidRPr="00CC01D1" w:rsidRDefault="00CC01D1" w:rsidP="00CC01D1">
      <w:pPr>
        <w:pStyle w:val="a6"/>
        <w:ind w:firstLine="709"/>
        <w:jc w:val="both"/>
        <w:rPr>
          <w:rFonts w:ascii="Times New Roman" w:hAnsi="Times New Roman"/>
          <w:sz w:val="24"/>
          <w:szCs w:val="24"/>
        </w:rPr>
      </w:pPr>
      <w:r w:rsidRPr="00CC01D1">
        <w:rPr>
          <w:rFonts w:ascii="Times New Roman" w:hAnsi="Times New Roman"/>
          <w:sz w:val="24"/>
          <w:szCs w:val="24"/>
        </w:rPr>
        <w:t>- изделия хлебобулочные из пшеничной хлебопекарной муки;</w:t>
      </w:r>
    </w:p>
    <w:p w14:paraId="66C85AC1" w14:textId="77777777" w:rsidR="00CC01D1" w:rsidRPr="00CC01D1" w:rsidRDefault="00CC01D1" w:rsidP="00CC01D1">
      <w:pPr>
        <w:pStyle w:val="a6"/>
        <w:ind w:firstLine="709"/>
        <w:jc w:val="both"/>
        <w:rPr>
          <w:rFonts w:ascii="Times New Roman" w:hAnsi="Times New Roman"/>
          <w:sz w:val="24"/>
          <w:szCs w:val="24"/>
        </w:rPr>
      </w:pPr>
      <w:r w:rsidRPr="00CC01D1">
        <w:rPr>
          <w:rFonts w:ascii="Times New Roman" w:hAnsi="Times New Roman"/>
          <w:sz w:val="24"/>
          <w:szCs w:val="24"/>
        </w:rPr>
        <w:lastRenderedPageBreak/>
        <w:t>- изделия хлебобулочные слоеные и сдобные;</w:t>
      </w:r>
    </w:p>
    <w:p w14:paraId="2F4E8E35" w14:textId="77777777" w:rsidR="00CC01D1" w:rsidRPr="00CC01D1" w:rsidRDefault="00CC01D1" w:rsidP="00CC01D1">
      <w:pPr>
        <w:pStyle w:val="a6"/>
        <w:ind w:firstLine="709"/>
        <w:jc w:val="both"/>
        <w:rPr>
          <w:rFonts w:ascii="Times New Roman" w:hAnsi="Times New Roman"/>
          <w:sz w:val="24"/>
          <w:szCs w:val="24"/>
        </w:rPr>
      </w:pPr>
      <w:r w:rsidRPr="00CC01D1">
        <w:rPr>
          <w:rFonts w:ascii="Times New Roman" w:hAnsi="Times New Roman"/>
          <w:sz w:val="24"/>
          <w:szCs w:val="24"/>
        </w:rPr>
        <w:t>- пряники;</w:t>
      </w:r>
    </w:p>
    <w:p w14:paraId="73B256E6" w14:textId="77777777" w:rsidR="00CC01D1" w:rsidRPr="00CC01D1" w:rsidRDefault="00CC01D1" w:rsidP="00CC01D1">
      <w:pPr>
        <w:pStyle w:val="a6"/>
        <w:ind w:firstLine="709"/>
        <w:jc w:val="both"/>
        <w:rPr>
          <w:rFonts w:ascii="Times New Roman" w:hAnsi="Times New Roman"/>
          <w:sz w:val="24"/>
          <w:szCs w:val="24"/>
        </w:rPr>
      </w:pPr>
      <w:r w:rsidRPr="00CC01D1">
        <w:rPr>
          <w:rFonts w:ascii="Times New Roman" w:hAnsi="Times New Roman"/>
          <w:sz w:val="24"/>
          <w:szCs w:val="24"/>
        </w:rPr>
        <w:t>- торты;</w:t>
      </w:r>
    </w:p>
    <w:p w14:paraId="1BBCB8FB" w14:textId="77777777" w:rsidR="00CC01D1" w:rsidRPr="00CC01D1" w:rsidRDefault="00CC01D1" w:rsidP="00CC01D1">
      <w:pPr>
        <w:pStyle w:val="a6"/>
        <w:ind w:firstLine="709"/>
        <w:jc w:val="both"/>
        <w:rPr>
          <w:rFonts w:ascii="Times New Roman" w:hAnsi="Times New Roman"/>
          <w:sz w:val="24"/>
          <w:szCs w:val="24"/>
        </w:rPr>
      </w:pPr>
      <w:r w:rsidRPr="00CC01D1">
        <w:rPr>
          <w:rFonts w:ascii="Times New Roman" w:hAnsi="Times New Roman"/>
          <w:sz w:val="24"/>
          <w:szCs w:val="24"/>
        </w:rPr>
        <w:t>- печенье;</w:t>
      </w:r>
    </w:p>
    <w:p w14:paraId="32113FBD" w14:textId="77777777" w:rsidR="00CC01D1" w:rsidRPr="00CC01D1" w:rsidRDefault="00CC01D1" w:rsidP="00CC01D1">
      <w:pPr>
        <w:pStyle w:val="a6"/>
        <w:ind w:firstLine="709"/>
        <w:jc w:val="both"/>
        <w:rPr>
          <w:rFonts w:ascii="Times New Roman" w:hAnsi="Times New Roman"/>
          <w:sz w:val="24"/>
          <w:szCs w:val="24"/>
        </w:rPr>
      </w:pPr>
      <w:r w:rsidRPr="00CC01D1">
        <w:rPr>
          <w:rFonts w:ascii="Times New Roman" w:hAnsi="Times New Roman"/>
          <w:sz w:val="24"/>
          <w:szCs w:val="24"/>
        </w:rPr>
        <w:t xml:space="preserve">- </w:t>
      </w:r>
      <w:r w:rsidRPr="00CC01D1">
        <w:rPr>
          <w:rFonts w:ascii="Times New Roman" w:hAnsi="Times New Roman"/>
          <w:sz w:val="24"/>
          <w:szCs w:val="24"/>
          <w:shd w:val="clear" w:color="auto" w:fill="FFFFFF"/>
        </w:rPr>
        <w:t>хворост.</w:t>
      </w:r>
    </w:p>
    <w:p w14:paraId="5AC7053C" w14:textId="77777777" w:rsidR="00CC01D1" w:rsidRPr="00CC01D1" w:rsidRDefault="00CC01D1" w:rsidP="00CC01D1">
      <w:pPr>
        <w:pStyle w:val="a6"/>
        <w:ind w:firstLine="709"/>
        <w:jc w:val="both"/>
        <w:rPr>
          <w:rFonts w:ascii="Times New Roman" w:hAnsi="Times New Roman"/>
          <w:sz w:val="24"/>
          <w:szCs w:val="24"/>
        </w:rPr>
      </w:pPr>
      <w:r w:rsidRPr="00CC01D1">
        <w:rPr>
          <w:rFonts w:ascii="Times New Roman" w:hAnsi="Times New Roman"/>
          <w:sz w:val="24"/>
          <w:szCs w:val="24"/>
        </w:rPr>
        <w:t>6.4.  Разработка планов ХАССП (ГОСТ Р ИСО 22000-2007 безопасность пищевой продукции), ГОСТ Р 51705.1-2001:</w:t>
      </w:r>
    </w:p>
    <w:p w14:paraId="2020A4E4" w14:textId="77777777" w:rsidR="00CC01D1" w:rsidRPr="00CC01D1" w:rsidRDefault="00CC01D1" w:rsidP="00CC01D1">
      <w:pPr>
        <w:pStyle w:val="a6"/>
        <w:ind w:firstLine="709"/>
        <w:jc w:val="both"/>
        <w:rPr>
          <w:rFonts w:ascii="Times New Roman" w:hAnsi="Times New Roman"/>
          <w:sz w:val="24"/>
          <w:szCs w:val="24"/>
        </w:rPr>
      </w:pPr>
      <w:r w:rsidRPr="00CC01D1">
        <w:rPr>
          <w:rFonts w:ascii="Times New Roman" w:hAnsi="Times New Roman"/>
          <w:sz w:val="24"/>
          <w:szCs w:val="24"/>
        </w:rPr>
        <w:t>- на хлебобулочные изделия;</w:t>
      </w:r>
    </w:p>
    <w:p w14:paraId="1F628D5B" w14:textId="77777777" w:rsidR="00CC01D1" w:rsidRPr="00CC01D1" w:rsidRDefault="00CC01D1" w:rsidP="00CC01D1">
      <w:pPr>
        <w:pStyle w:val="a6"/>
        <w:ind w:firstLine="709"/>
        <w:jc w:val="both"/>
        <w:rPr>
          <w:rFonts w:ascii="Times New Roman" w:hAnsi="Times New Roman"/>
          <w:sz w:val="24"/>
          <w:szCs w:val="24"/>
        </w:rPr>
      </w:pPr>
      <w:r w:rsidRPr="00CC01D1">
        <w:rPr>
          <w:rFonts w:ascii="Times New Roman" w:hAnsi="Times New Roman"/>
          <w:sz w:val="24"/>
          <w:szCs w:val="24"/>
        </w:rPr>
        <w:t>- на кондитерские изделия.</w:t>
      </w:r>
    </w:p>
    <w:p w14:paraId="22D59D53" w14:textId="77777777" w:rsidR="00CC01D1" w:rsidRPr="00CC01D1" w:rsidRDefault="00CC01D1" w:rsidP="00CC01D1">
      <w:pPr>
        <w:pStyle w:val="a6"/>
        <w:ind w:firstLine="709"/>
        <w:jc w:val="both"/>
        <w:rPr>
          <w:rFonts w:ascii="Times New Roman" w:hAnsi="Times New Roman"/>
          <w:sz w:val="24"/>
          <w:szCs w:val="24"/>
        </w:rPr>
      </w:pPr>
    </w:p>
    <w:p w14:paraId="780134A4" w14:textId="77777777" w:rsidR="00CC01D1" w:rsidRPr="00CC01D1" w:rsidRDefault="00CC01D1" w:rsidP="00CC01D1">
      <w:pPr>
        <w:pStyle w:val="a6"/>
        <w:ind w:firstLine="709"/>
        <w:jc w:val="both"/>
        <w:rPr>
          <w:rFonts w:ascii="Times New Roman" w:hAnsi="Times New Roman"/>
          <w:b/>
          <w:sz w:val="24"/>
          <w:szCs w:val="24"/>
        </w:rPr>
      </w:pPr>
      <w:r w:rsidRPr="00CC01D1">
        <w:rPr>
          <w:rFonts w:ascii="Times New Roman" w:hAnsi="Times New Roman"/>
          <w:b/>
          <w:sz w:val="24"/>
          <w:szCs w:val="24"/>
        </w:rPr>
        <w:t>7. Исполнитель передает Заказчику и Получателю услуги</w:t>
      </w:r>
      <w:r w:rsidRPr="00CC01D1">
        <w:rPr>
          <w:rFonts w:ascii="Times New Roman" w:hAnsi="Times New Roman"/>
          <w:b/>
          <w:sz w:val="24"/>
          <w:szCs w:val="24"/>
          <w:lang w:eastAsia="ru-RU"/>
        </w:rPr>
        <w:t xml:space="preserve"> </w:t>
      </w:r>
      <w:r w:rsidRPr="00CC01D1">
        <w:rPr>
          <w:rFonts w:ascii="Times New Roman" w:hAnsi="Times New Roman"/>
          <w:b/>
          <w:sz w:val="24"/>
          <w:szCs w:val="24"/>
        </w:rPr>
        <w:t>следующую документацию:</w:t>
      </w:r>
    </w:p>
    <w:p w14:paraId="614D8052" w14:textId="77777777" w:rsidR="00CC01D1" w:rsidRPr="00CC01D1" w:rsidRDefault="00CC01D1" w:rsidP="00CC01D1">
      <w:pPr>
        <w:pStyle w:val="a6"/>
        <w:numPr>
          <w:ilvl w:val="0"/>
          <w:numId w:val="19"/>
        </w:numPr>
        <w:ind w:left="0" w:firstLine="567"/>
        <w:rPr>
          <w:rFonts w:ascii="Times New Roman" w:hAnsi="Times New Roman"/>
          <w:sz w:val="24"/>
          <w:szCs w:val="24"/>
        </w:rPr>
      </w:pPr>
      <w:r w:rsidRPr="00CC01D1">
        <w:rPr>
          <w:rFonts w:ascii="Times New Roman" w:hAnsi="Times New Roman"/>
          <w:sz w:val="24"/>
          <w:szCs w:val="24"/>
        </w:rPr>
        <w:t>Акт об оказанных услугах;</w:t>
      </w:r>
    </w:p>
    <w:p w14:paraId="7540B6A8" w14:textId="77777777" w:rsidR="00CC01D1" w:rsidRPr="00CC01D1" w:rsidRDefault="00CC01D1" w:rsidP="00CC01D1">
      <w:pPr>
        <w:pStyle w:val="a6"/>
        <w:numPr>
          <w:ilvl w:val="0"/>
          <w:numId w:val="19"/>
        </w:numPr>
        <w:ind w:left="0" w:firstLine="567"/>
        <w:rPr>
          <w:rFonts w:ascii="Times New Roman" w:hAnsi="Times New Roman"/>
          <w:sz w:val="24"/>
          <w:szCs w:val="24"/>
        </w:rPr>
      </w:pPr>
      <w:r w:rsidRPr="00CC01D1">
        <w:rPr>
          <w:rFonts w:ascii="Times New Roman" w:hAnsi="Times New Roman"/>
          <w:sz w:val="24"/>
          <w:szCs w:val="24"/>
        </w:rPr>
        <w:t>Стандарты организации.</w:t>
      </w:r>
    </w:p>
    <w:p w14:paraId="4EAC4850" w14:textId="77777777" w:rsidR="00CC01D1" w:rsidRPr="00CC01D1" w:rsidRDefault="00CC01D1" w:rsidP="00CC01D1">
      <w:pPr>
        <w:pStyle w:val="a6"/>
        <w:numPr>
          <w:ilvl w:val="0"/>
          <w:numId w:val="19"/>
        </w:numPr>
        <w:ind w:left="0" w:firstLine="567"/>
        <w:rPr>
          <w:rFonts w:ascii="Times New Roman" w:hAnsi="Times New Roman"/>
          <w:sz w:val="24"/>
          <w:szCs w:val="24"/>
        </w:rPr>
      </w:pPr>
      <w:r w:rsidRPr="00CC01D1">
        <w:rPr>
          <w:rFonts w:ascii="Times New Roman" w:hAnsi="Times New Roman"/>
          <w:sz w:val="24"/>
          <w:szCs w:val="24"/>
        </w:rPr>
        <w:t>Оригиналы Экспертного Заключения с индивидуальным номером, протокол лабораторных испытаний.</w:t>
      </w:r>
    </w:p>
    <w:p w14:paraId="425EF383" w14:textId="77777777" w:rsidR="00CC01D1" w:rsidRPr="00CC01D1" w:rsidRDefault="00CC01D1" w:rsidP="00CC01D1">
      <w:pPr>
        <w:pStyle w:val="a6"/>
        <w:numPr>
          <w:ilvl w:val="0"/>
          <w:numId w:val="19"/>
        </w:numPr>
        <w:ind w:left="0" w:firstLine="567"/>
        <w:rPr>
          <w:rFonts w:ascii="Times New Roman" w:hAnsi="Times New Roman"/>
          <w:sz w:val="24"/>
          <w:szCs w:val="24"/>
        </w:rPr>
      </w:pPr>
      <w:r w:rsidRPr="00CC01D1">
        <w:rPr>
          <w:rFonts w:ascii="Times New Roman" w:hAnsi="Times New Roman"/>
          <w:sz w:val="24"/>
          <w:szCs w:val="24"/>
        </w:rPr>
        <w:t>Оригиналы Деклараций ТР ТС сроком на 3 года</w:t>
      </w:r>
    </w:p>
    <w:p w14:paraId="4FB0C93F" w14:textId="77777777" w:rsidR="00CC01D1" w:rsidRPr="00CC01D1" w:rsidRDefault="00CC01D1" w:rsidP="00CC01D1">
      <w:pPr>
        <w:widowControl w:val="0"/>
        <w:numPr>
          <w:ilvl w:val="0"/>
          <w:numId w:val="19"/>
        </w:numPr>
        <w:suppressAutoHyphens/>
        <w:ind w:hanging="153"/>
        <w:rPr>
          <w:sz w:val="24"/>
          <w:szCs w:val="24"/>
        </w:rPr>
      </w:pPr>
      <w:r w:rsidRPr="00CC01D1">
        <w:rPr>
          <w:sz w:val="24"/>
          <w:szCs w:val="24"/>
        </w:rPr>
        <w:t>Планы ХАССП</w:t>
      </w:r>
    </w:p>
    <w:p w14:paraId="4C255BDD" w14:textId="77777777" w:rsidR="00CC01D1" w:rsidRPr="00CC01D1" w:rsidRDefault="00CC01D1" w:rsidP="00CC01D1">
      <w:pPr>
        <w:pStyle w:val="a6"/>
        <w:ind w:left="567"/>
        <w:rPr>
          <w:rFonts w:ascii="Times New Roman" w:eastAsia="Times New Roman" w:hAnsi="Times New Roman"/>
          <w:sz w:val="24"/>
          <w:szCs w:val="24"/>
        </w:rPr>
      </w:pPr>
    </w:p>
    <w:p w14:paraId="50420F4A" w14:textId="77777777" w:rsidR="00CC01D1" w:rsidRPr="00CC01D1" w:rsidRDefault="00CC01D1" w:rsidP="00CC01D1">
      <w:pPr>
        <w:pStyle w:val="a3"/>
        <w:tabs>
          <w:tab w:val="left" w:pos="993"/>
          <w:tab w:val="left" w:pos="1134"/>
        </w:tabs>
        <w:jc w:val="both"/>
        <w:rPr>
          <w:bCs/>
        </w:rPr>
      </w:pPr>
      <w:r w:rsidRPr="00CC01D1">
        <w:rPr>
          <w:b/>
          <w:bCs/>
        </w:rPr>
        <w:t>8.</w:t>
      </w:r>
      <w:r w:rsidRPr="00CC01D1">
        <w:rPr>
          <w:bCs/>
        </w:rPr>
        <w:t xml:space="preserve"> Срок оказания услуг – 30 рабочих дней с момента заключения договора.</w:t>
      </w:r>
    </w:p>
    <w:p w14:paraId="11517A34" w14:textId="77777777" w:rsidR="00CC01D1" w:rsidRPr="00CC01D1" w:rsidRDefault="00CC01D1" w:rsidP="00CC01D1">
      <w:pPr>
        <w:pStyle w:val="a3"/>
        <w:tabs>
          <w:tab w:val="left" w:pos="993"/>
          <w:tab w:val="left" w:pos="1134"/>
        </w:tabs>
        <w:ind w:left="0" w:firstLine="567"/>
        <w:jc w:val="both"/>
        <w:rPr>
          <w:bCs/>
        </w:rPr>
      </w:pPr>
      <w:r w:rsidRPr="00CC01D1">
        <w:rPr>
          <w:rFonts w:eastAsia="Georgia"/>
        </w:rPr>
        <w:t>Сроки могут быть изменены в случаях уточнения Технического задания или необходимости выполнения исполнителем дополнительных требований Заказчика. В этом случае новые сроки определяются соглашением Сторон.</w:t>
      </w:r>
    </w:p>
    <w:p w14:paraId="7DC9DB14" w14:textId="77777777" w:rsidR="00CC01D1" w:rsidRPr="00CC01D1" w:rsidRDefault="00CC01D1" w:rsidP="00CC01D1">
      <w:pPr>
        <w:pStyle w:val="a3"/>
        <w:numPr>
          <w:ilvl w:val="0"/>
          <w:numId w:val="20"/>
        </w:numPr>
        <w:ind w:left="0" w:firstLine="709"/>
        <w:rPr>
          <w:bCs/>
        </w:rPr>
      </w:pPr>
      <w:r w:rsidRPr="00CC01D1">
        <w:rPr>
          <w:bCs/>
        </w:rPr>
        <w:t>По требованию Заказчика Исполнитель должен учитывать все предложения и устранять замечания, направляемые надлежащим образом Заказчиком.</w:t>
      </w:r>
    </w:p>
    <w:p w14:paraId="43E68554" w14:textId="77777777" w:rsidR="00CC01D1" w:rsidRPr="00CC01D1" w:rsidRDefault="00CC01D1" w:rsidP="00CC01D1">
      <w:pPr>
        <w:pStyle w:val="a3"/>
        <w:numPr>
          <w:ilvl w:val="0"/>
          <w:numId w:val="20"/>
        </w:numPr>
        <w:tabs>
          <w:tab w:val="left" w:pos="0"/>
          <w:tab w:val="left" w:pos="1276"/>
        </w:tabs>
        <w:ind w:left="0" w:firstLine="709"/>
        <w:jc w:val="both"/>
        <w:rPr>
          <w:lang w:eastAsia="en-US"/>
        </w:rPr>
      </w:pPr>
      <w:r w:rsidRPr="00CC01D1">
        <w:t xml:space="preserve"> Исполнитель обязуется заблаговременно извещать Заказчика и Исполнителя о трудностях, возникающих в процессе оказания услуг в соответствии с настоящим Техническим заданием.</w:t>
      </w:r>
    </w:p>
    <w:p w14:paraId="7D95B31D" w14:textId="77777777" w:rsidR="00CC01D1" w:rsidRPr="00CC01D1" w:rsidRDefault="00CC01D1" w:rsidP="00CC01D1">
      <w:pPr>
        <w:pStyle w:val="a3"/>
        <w:numPr>
          <w:ilvl w:val="0"/>
          <w:numId w:val="20"/>
        </w:numPr>
        <w:tabs>
          <w:tab w:val="left" w:pos="0"/>
        </w:tabs>
        <w:ind w:left="0" w:firstLine="779"/>
        <w:outlineLvl w:val="0"/>
        <w:rPr>
          <w:bCs/>
        </w:rPr>
      </w:pPr>
      <w:r w:rsidRPr="00CC01D1">
        <w:rPr>
          <w:bCs/>
        </w:rPr>
        <w:t>Место предоставления отчетных документов: г. Улан-Удэ, ул. Смолина, 65 Центр предпринимательства «Мой бизнес».</w:t>
      </w:r>
    </w:p>
    <w:bookmarkEnd w:id="101"/>
    <w:p w14:paraId="73056A4D" w14:textId="77777777" w:rsidR="00CC01D1" w:rsidRPr="00CC01D1" w:rsidRDefault="00CC01D1" w:rsidP="00CC01D1">
      <w:pPr>
        <w:pStyle w:val="a3"/>
        <w:tabs>
          <w:tab w:val="left" w:pos="993"/>
          <w:tab w:val="left" w:pos="1134"/>
        </w:tabs>
        <w:jc w:val="both"/>
        <w:outlineLvl w:val="0"/>
        <w:rPr>
          <w:bCs/>
        </w:rPr>
      </w:pPr>
    </w:p>
    <w:p w14:paraId="76F91B94" w14:textId="77777777" w:rsidR="00974326" w:rsidRPr="00CC01D1" w:rsidRDefault="00974326" w:rsidP="00974326">
      <w:pPr>
        <w:tabs>
          <w:tab w:val="left" w:pos="0"/>
        </w:tabs>
        <w:spacing w:line="300" w:lineRule="auto"/>
        <w:ind w:firstLine="567"/>
        <w:jc w:val="right"/>
        <w:rPr>
          <w:sz w:val="24"/>
          <w:szCs w:val="24"/>
        </w:rPr>
      </w:pPr>
    </w:p>
    <w:sectPr w:rsidR="00974326" w:rsidRPr="00CC01D1"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DejaVu Sans">
    <w:altName w:val="MS Mincho"/>
    <w:charset w:val="80"/>
    <w:family w:val="auto"/>
    <w:pitch w:val="variable"/>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065C28"/>
    <w:multiLevelType w:val="hybridMultilevel"/>
    <w:tmpl w:val="7A080BB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4" w15:restartNumberingAfterBreak="0">
    <w:nsid w:val="47787F91"/>
    <w:multiLevelType w:val="multilevel"/>
    <w:tmpl w:val="58A2D81C"/>
    <w:lvl w:ilvl="0">
      <w:start w:val="4"/>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5984" w:hanging="1440"/>
      </w:pPr>
    </w:lvl>
  </w:abstractNum>
  <w:abstractNum w:abstractNumId="15"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6"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8" w15:restartNumberingAfterBreak="0">
    <w:nsid w:val="5F161680"/>
    <w:multiLevelType w:val="hybridMultilevel"/>
    <w:tmpl w:val="6DF4A464"/>
    <w:lvl w:ilvl="0" w:tplc="143A4B28">
      <w:start w:val="9"/>
      <w:numFmt w:val="decimal"/>
      <w:lvlText w:val="%1."/>
      <w:lvlJc w:val="left"/>
      <w:pPr>
        <w:ind w:left="1139" w:hanging="360"/>
      </w:pPr>
      <w:rPr>
        <w:b/>
      </w:rPr>
    </w:lvl>
    <w:lvl w:ilvl="1" w:tplc="04190019">
      <w:start w:val="1"/>
      <w:numFmt w:val="lowerLetter"/>
      <w:lvlText w:val="%2."/>
      <w:lvlJc w:val="left"/>
      <w:pPr>
        <w:ind w:left="1859" w:hanging="360"/>
      </w:pPr>
    </w:lvl>
    <w:lvl w:ilvl="2" w:tplc="0419001B">
      <w:start w:val="1"/>
      <w:numFmt w:val="lowerRoman"/>
      <w:lvlText w:val="%3."/>
      <w:lvlJc w:val="right"/>
      <w:pPr>
        <w:ind w:left="2579" w:hanging="180"/>
      </w:pPr>
    </w:lvl>
    <w:lvl w:ilvl="3" w:tplc="0419000F">
      <w:start w:val="1"/>
      <w:numFmt w:val="decimal"/>
      <w:lvlText w:val="%4."/>
      <w:lvlJc w:val="left"/>
      <w:pPr>
        <w:ind w:left="3299" w:hanging="360"/>
      </w:pPr>
    </w:lvl>
    <w:lvl w:ilvl="4" w:tplc="04190019">
      <w:start w:val="1"/>
      <w:numFmt w:val="lowerLetter"/>
      <w:lvlText w:val="%5."/>
      <w:lvlJc w:val="left"/>
      <w:pPr>
        <w:ind w:left="4019" w:hanging="360"/>
      </w:pPr>
    </w:lvl>
    <w:lvl w:ilvl="5" w:tplc="0419001B">
      <w:start w:val="1"/>
      <w:numFmt w:val="lowerRoman"/>
      <w:lvlText w:val="%6."/>
      <w:lvlJc w:val="right"/>
      <w:pPr>
        <w:ind w:left="4739" w:hanging="180"/>
      </w:pPr>
    </w:lvl>
    <w:lvl w:ilvl="6" w:tplc="0419000F">
      <w:start w:val="1"/>
      <w:numFmt w:val="decimal"/>
      <w:lvlText w:val="%7."/>
      <w:lvlJc w:val="left"/>
      <w:pPr>
        <w:ind w:left="5459" w:hanging="360"/>
      </w:pPr>
    </w:lvl>
    <w:lvl w:ilvl="7" w:tplc="04190019">
      <w:start w:val="1"/>
      <w:numFmt w:val="lowerLetter"/>
      <w:lvlText w:val="%8."/>
      <w:lvlJc w:val="left"/>
      <w:pPr>
        <w:ind w:left="6179" w:hanging="360"/>
      </w:pPr>
    </w:lvl>
    <w:lvl w:ilvl="8" w:tplc="0419001B">
      <w:start w:val="1"/>
      <w:numFmt w:val="lowerRoman"/>
      <w:lvlText w:val="%9."/>
      <w:lvlJc w:val="right"/>
      <w:pPr>
        <w:ind w:left="6899" w:hanging="180"/>
      </w:pPr>
    </w:lvl>
  </w:abstractNum>
  <w:abstractNum w:abstractNumId="19" w15:restartNumberingAfterBreak="0">
    <w:nsid w:val="66CF5A67"/>
    <w:multiLevelType w:val="multilevel"/>
    <w:tmpl w:val="06600DB8"/>
    <w:lvl w:ilvl="0">
      <w:start w:val="1"/>
      <w:numFmt w:val="decimal"/>
      <w:lvlText w:val="%1."/>
      <w:lvlJc w:val="left"/>
      <w:pPr>
        <w:ind w:left="1353"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abstractNumId w:val="12"/>
  </w:num>
  <w:num w:numId="2">
    <w:abstractNumId w:val="13"/>
  </w:num>
  <w:num w:numId="3">
    <w:abstractNumId w:val="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2"/>
  </w:num>
  <w:num w:numId="13">
    <w:abstractNumId w:val="16"/>
  </w:num>
  <w:num w:numId="14">
    <w:abstractNumId w:val="4"/>
  </w:num>
  <w:num w:numId="15">
    <w:abstractNumId w:val="0"/>
    <w:lvlOverride w:ilvl="0">
      <w:startOverride w:val="1"/>
    </w:lvlOverride>
  </w:num>
  <w:num w:numId="16">
    <w:abstractNumId w:val="17"/>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B95DDC"/>
    <w:rsid w:val="00007966"/>
    <w:rsid w:val="000451C8"/>
    <w:rsid w:val="000A0BF3"/>
    <w:rsid w:val="000B314C"/>
    <w:rsid w:val="000C06C8"/>
    <w:rsid w:val="00124648"/>
    <w:rsid w:val="00127D13"/>
    <w:rsid w:val="0015526D"/>
    <w:rsid w:val="0020238F"/>
    <w:rsid w:val="0022567F"/>
    <w:rsid w:val="00242411"/>
    <w:rsid w:val="002814DA"/>
    <w:rsid w:val="003D046A"/>
    <w:rsid w:val="003D0644"/>
    <w:rsid w:val="003F5B8E"/>
    <w:rsid w:val="00493FE7"/>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7F6124"/>
    <w:rsid w:val="0083360B"/>
    <w:rsid w:val="00864623"/>
    <w:rsid w:val="00880DD3"/>
    <w:rsid w:val="008B59B7"/>
    <w:rsid w:val="008C5C32"/>
    <w:rsid w:val="008F02F8"/>
    <w:rsid w:val="00904A44"/>
    <w:rsid w:val="00940A15"/>
    <w:rsid w:val="00954632"/>
    <w:rsid w:val="00974326"/>
    <w:rsid w:val="00A454EA"/>
    <w:rsid w:val="00A56AD5"/>
    <w:rsid w:val="00A70F80"/>
    <w:rsid w:val="00A83701"/>
    <w:rsid w:val="00AB5FBE"/>
    <w:rsid w:val="00AD55E7"/>
    <w:rsid w:val="00B014D8"/>
    <w:rsid w:val="00B73EFE"/>
    <w:rsid w:val="00B822F7"/>
    <w:rsid w:val="00B837E3"/>
    <w:rsid w:val="00B9188A"/>
    <w:rsid w:val="00B95DDC"/>
    <w:rsid w:val="00BA5D12"/>
    <w:rsid w:val="00BC1646"/>
    <w:rsid w:val="00BF280E"/>
    <w:rsid w:val="00C01B0A"/>
    <w:rsid w:val="00C2619D"/>
    <w:rsid w:val="00C73513"/>
    <w:rsid w:val="00C776DB"/>
    <w:rsid w:val="00C80C20"/>
    <w:rsid w:val="00CC01D1"/>
    <w:rsid w:val="00D8622F"/>
    <w:rsid w:val="00DD23C4"/>
    <w:rsid w:val="00DD3F80"/>
    <w:rsid w:val="00DE6CC8"/>
    <w:rsid w:val="00E01303"/>
    <w:rsid w:val="00E12F12"/>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40AAB8"/>
  <w15:docId w15:val="{A72C20D5-35E0-4CFB-A85F-1DA27386A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uiPriority w:val="1"/>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7786">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1\&#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4</TotalTime>
  <Pages>17</Pages>
  <Words>5806</Words>
  <Characters>33096</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serebrennikovkv</dc:creator>
  <cp:lastModifiedBy>serebrennikovkv@AD.MSP03.RU</cp:lastModifiedBy>
  <cp:revision>2</cp:revision>
  <dcterms:created xsi:type="dcterms:W3CDTF">2021-11-15T08:14:00Z</dcterms:created>
  <dcterms:modified xsi:type="dcterms:W3CDTF">2021-11-15T08:14:00Z</dcterms:modified>
</cp:coreProperties>
</file>