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31A" w:rsidRPr="00C23344" w:rsidRDefault="0086331A" w:rsidP="0086331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3344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:rsidR="0086331A" w:rsidRPr="00C23344" w:rsidRDefault="0086331A" w:rsidP="0086331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23344">
        <w:rPr>
          <w:rFonts w:ascii="Times New Roman" w:hAnsi="Times New Roman" w:cs="Times New Roman"/>
          <w:b/>
          <w:color w:val="000000" w:themeColor="text1"/>
        </w:rPr>
        <w:t>на оказание услуг по составлению бизнес - планов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7256"/>
      </w:tblGrid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1</w:t>
            </w: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.Заказчик</w:t>
            </w:r>
          </w:p>
        </w:tc>
        <w:tc>
          <w:tcPr>
            <w:tcW w:w="7394" w:type="dxa"/>
          </w:tcPr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 (Центр поддержки предпринимательства)</w:t>
            </w: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2.Получатели</w:t>
            </w:r>
            <w:proofErr w:type="spellEnd"/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7394" w:type="dxa"/>
          </w:tcPr>
          <w:p w:rsidR="0086331A" w:rsidRPr="00225719" w:rsidRDefault="0086331A" w:rsidP="00BE6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hAnsi="Times New Roman" w:cs="Times New Roman"/>
                <w:color w:val="000000" w:themeColor="text1"/>
              </w:rPr>
              <w:t xml:space="preserve">Субъекты малого и среднего предпринимательства, зарегистрированные в Республике Бурятия, а также физические лица, заинтересованные в начале осуществления предпринимательской деятельности и </w:t>
            </w:r>
            <w:r w:rsidRPr="00225719">
              <w:rPr>
                <w:rFonts w:ascii="Times New Roman" w:hAnsi="Times New Roman" w:cs="Times New Roman"/>
              </w:rPr>
              <w:t>физические лица, применяющим специальный налоговый режим "Налог на профессиональный доход"</w:t>
            </w:r>
            <w:r w:rsidRPr="00225719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86331A">
            <w:pPr>
              <w:pStyle w:val="a3"/>
              <w:numPr>
                <w:ilvl w:val="0"/>
                <w:numId w:val="1"/>
              </w:numPr>
              <w:spacing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7394" w:type="dxa"/>
          </w:tcPr>
          <w:p w:rsidR="0086331A" w:rsidRPr="00225719" w:rsidRDefault="0086331A" w:rsidP="00BE6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субсидии на развитие </w:t>
            </w:r>
            <w:r w:rsidRPr="0022571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Центра предпринимательства «Мой бизнес»</w:t>
            </w: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(Центр поддержки предпринимательства)</w:t>
            </w: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4. Наименование услуг</w:t>
            </w:r>
          </w:p>
        </w:tc>
        <w:tc>
          <w:tcPr>
            <w:tcW w:w="7394" w:type="dxa"/>
          </w:tcPr>
          <w:p w:rsidR="0086331A" w:rsidRPr="005818BC" w:rsidRDefault="0086331A" w:rsidP="00BE6914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8BC">
              <w:rPr>
                <w:rFonts w:ascii="Times New Roman" w:hAnsi="Times New Roman"/>
              </w:rPr>
              <w:t>Разработка бизнес-планов в соответствии с требованиями</w:t>
            </w:r>
            <w:r w:rsidRPr="005818BC">
              <w:rPr>
                <w:rFonts w:ascii="Times New Roman" w:hAnsi="Times New Roman"/>
                <w:bCs/>
                <w:color w:val="000000" w:themeColor="text1"/>
              </w:rPr>
              <w:t>:</w:t>
            </w:r>
          </w:p>
          <w:p w:rsidR="0086331A" w:rsidRPr="005818BC" w:rsidRDefault="0086331A" w:rsidP="00BE6914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</w:rPr>
              <w:t>-</w:t>
            </w:r>
            <w:r w:rsidRPr="005818BC">
              <w:rPr>
                <w:rFonts w:ascii="Times New Roman" w:hAnsi="Times New Roman"/>
              </w:rPr>
              <w:t xml:space="preserve"> кредитных организаций</w:t>
            </w:r>
            <w:r>
              <w:rPr>
                <w:rFonts w:ascii="Times New Roman" w:hAnsi="Times New Roman"/>
              </w:rPr>
              <w:t>;</w:t>
            </w:r>
          </w:p>
          <w:p w:rsidR="0086331A" w:rsidRPr="005818BC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18BC">
              <w:rPr>
                <w:rFonts w:ascii="Times New Roman" w:eastAsiaTheme="minorEastAsia" w:hAnsi="Times New Roman" w:cs="Times New Roman"/>
                <w:lang w:eastAsia="ru-RU"/>
              </w:rPr>
              <w:t>- нормативно-правовых актов по предоставлению грантов сельхозтоваропроизводителям, личным подсобным хозяйствам,</w:t>
            </w:r>
          </w:p>
          <w:p w:rsidR="0086331A" w:rsidRPr="005818BC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18BC">
              <w:rPr>
                <w:rFonts w:ascii="Times New Roman" w:eastAsiaTheme="minorEastAsia" w:hAnsi="Times New Roman" w:cs="Times New Roman"/>
                <w:lang w:eastAsia="ru-RU"/>
              </w:rPr>
              <w:t>- нормативно-правовых актов по предоставлению поддержки (грантов) в сфере туризма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86331A" w:rsidRPr="005818BC" w:rsidRDefault="0086331A" w:rsidP="00BE6914">
            <w:pPr>
              <w:pStyle w:val="a5"/>
              <w:jc w:val="both"/>
              <w:rPr>
                <w:rFonts w:ascii="Times New Roman" w:hAnsi="Times New Roman"/>
              </w:rPr>
            </w:pPr>
            <w:r w:rsidRPr="005818BC">
              <w:rPr>
                <w:rFonts w:ascii="Times New Roman" w:eastAsiaTheme="minorEastAsia" w:hAnsi="Times New Roman"/>
                <w:lang w:eastAsia="ru-RU"/>
              </w:rPr>
              <w:t>- иных нормативно-правовых актов, предусматривающих предоставление грантов (субсидий).</w:t>
            </w: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5. Срок оказания услуг</w:t>
            </w:r>
          </w:p>
        </w:tc>
        <w:tc>
          <w:tcPr>
            <w:tcW w:w="7394" w:type="dxa"/>
          </w:tcPr>
          <w:p w:rsidR="0086331A" w:rsidRPr="00225719" w:rsidRDefault="0086331A" w:rsidP="00BE6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30 календарных дней с момента поступления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аявок от Получател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услуг. </w:t>
            </w:r>
          </w:p>
          <w:p w:rsidR="0086331A" w:rsidRPr="00225719" w:rsidRDefault="0086331A" w:rsidP="00BE6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6. Количество услуг</w:t>
            </w:r>
          </w:p>
        </w:tc>
        <w:tc>
          <w:tcPr>
            <w:tcW w:w="7394" w:type="dxa"/>
          </w:tcPr>
          <w:p w:rsidR="0086331A" w:rsidRDefault="0086331A" w:rsidP="00BE6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 услуг в течени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 по мере поступления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аявок на оказание услуг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Получателей услуги, при</w:t>
            </w:r>
            <w:r w:rsidRPr="00F92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наличии средств субсидий на их оказания.</w:t>
            </w:r>
          </w:p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331A" w:rsidRPr="00C23344" w:rsidTr="00BE6914">
        <w:tc>
          <w:tcPr>
            <w:tcW w:w="2094" w:type="dxa"/>
          </w:tcPr>
          <w:p w:rsidR="0086331A" w:rsidRPr="00C23344" w:rsidRDefault="0086331A" w:rsidP="00BE69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hAnsi="Times New Roman" w:cs="Times New Roman"/>
                <w:b/>
                <w:color w:val="000000" w:themeColor="text1"/>
              </w:rPr>
              <w:t>7. Виды услуг</w:t>
            </w:r>
          </w:p>
        </w:tc>
        <w:tc>
          <w:tcPr>
            <w:tcW w:w="7394" w:type="dxa"/>
          </w:tcPr>
          <w:p w:rsidR="0086331A" w:rsidRPr="00225719" w:rsidRDefault="0086331A" w:rsidP="00BE6914">
            <w:pPr>
              <w:spacing w:line="259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  <w:r w:rsidRPr="002257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Составление бизнес – планов в соответствие с требованиями </w:t>
            </w: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кредитной организаци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и</w:t>
            </w: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*</w:t>
            </w: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:rsidR="0086331A" w:rsidRPr="00225719" w:rsidRDefault="0086331A" w:rsidP="00BE691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1)Резюме (краткое описание проекта)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2)Анализ рынка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3)Маркетинговая стратегия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4)Маркетинговый план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5)План продаж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6)Инвестиционная программа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7)Потенциальные поставщики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8)Персонал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9)Операционные расходы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10)Финансовый план</w:t>
            </w:r>
          </w:p>
          <w:p w:rsidR="0086331A" w:rsidRPr="00225719" w:rsidRDefault="0086331A" w:rsidP="00BE6914">
            <w:pPr>
              <w:shd w:val="clear" w:color="auto" w:fill="FFFFFF"/>
              <w:tabs>
                <w:tab w:val="num" w:pos="1057"/>
              </w:tabs>
              <w:spacing w:befor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11)Оценка рисков</w:t>
            </w:r>
          </w:p>
          <w:p w:rsidR="0086331A" w:rsidRPr="00225719" w:rsidRDefault="0086331A" w:rsidP="00BE6914">
            <w:pPr>
              <w:shd w:val="clear" w:color="auto" w:fill="FFFFFF"/>
              <w:spacing w:before="90" w:line="259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*Возможна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иная</w:t>
            </w:r>
            <w:r w:rsidRPr="00225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структура бизнес – плана по требованию кредитной организации.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2257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 В</w:t>
            </w:r>
            <w:r w:rsidRPr="0022571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соответствие с требованиями: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2.1. </w:t>
            </w:r>
            <w:r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Н</w:t>
            </w:r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ормативно-правовых актов по предоставлению грантов сельхозтоваропроизводителям, личным подсобным хозяйствам</w:t>
            </w: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СТРУКТУРА </w:t>
            </w:r>
            <w:r w:rsidRPr="00225719">
              <w:rPr>
                <w:rFonts w:ascii="Times New Roman" w:eastAsiaTheme="minorEastAsi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ПРОЕКТА ДЛЯ РЕАЛИЗАЦИИ ГРАНТА "</w:t>
            </w:r>
            <w:proofErr w:type="spellStart"/>
            <w:r w:rsidRPr="00225719">
              <w:rPr>
                <w:rFonts w:ascii="Times New Roman" w:eastAsiaTheme="minorEastAsi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АГРОСТАРТАП</w:t>
            </w:r>
            <w:proofErr w:type="spellEnd"/>
            <w:r w:rsidRPr="00225719">
              <w:rPr>
                <w:rFonts w:ascii="Times New Roman" w:eastAsiaTheme="minorEastAsi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"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Краткое описание (резюме) проекта.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Краткое описание продукции и существующей технологии производства.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План производства продукции по годам в натуральном и стоимостном выражении (на 5 лет).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4) Оборот стада, если направление деятельности "животноводство",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План реализации продукции по годам в натуральном и стоимостном выражении (на 5 лет).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Потребность в кормах и рацион кормов (животноводство)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Основные показатели деятельности К(Ф)Х по проекту (выручка, себестоимость, объем производства, налоги, численность работающих, расходы на оплату труда и размер среднемесячной заработной платы)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График реализации проекта (по кварталам).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Финансовый план проекта.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9.1.) Финансовое окружение проекта (налоговые ставки, цены на сырье, материалы, цены на продукцию).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9.2.) Схема финансирования проекта: источники, направления, график финансирования.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9.3.) Оценка экономической эффективности проекта.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Оценка и управление рисками проекта.</w:t>
            </w:r>
          </w:p>
          <w:p w:rsidR="0086331A" w:rsidRPr="00225719" w:rsidRDefault="0086331A" w:rsidP="00BE6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 План расходов по созданию и развитию крестьянского (фермерского) хозяйства, предлагаемых для софинансирования за счет средств гранта.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 СТРУКТУРА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БИЗНЕС-ПЛАНА ДЛЯ РАЗВИТИЯ СЕМЕЙНОЙ ФЕРМЫ: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Титульный лист бизнес-плана (проекта).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Краткий обзор (резюме) проекта.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Инициатор проекта.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Существо предлагаемого проекта.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Местонахождение объекта.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Описание продукта (услуги).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рынков сбыта продукции и закупок сырья.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График реализации проекта (по кварталам).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Оборот стада КРС.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Потребность в кормах и рацион кормов (животноводство).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Финансовый план.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 Налоговое окружение.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 Номенклатура и цены продукции (услуг).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 План производства продукции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 Номенклатура и цены сырья, материалов и пр.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 Калькуляция прямых материальных затрат.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 Численность персонала и заработная плата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 План расходов по развитию семейной фермы.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 Расчет выручки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 Расчет прибылей, убытков и денежных потоков по годам (на 5 лет).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8.10. Источники, формы и условия финансирования.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 Оценка экономической эффективности проекта.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Оценка рисков.</w:t>
            </w:r>
          </w:p>
          <w:p w:rsidR="0086331A" w:rsidRPr="00225719" w:rsidRDefault="0086331A" w:rsidP="00BE6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2.2. </w:t>
            </w:r>
            <w:r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Н</w:t>
            </w:r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ормативно-правовых актов по предоставлению поддержки субъектам малого и среднего предпринимательства, </w:t>
            </w:r>
            <w:proofErr w:type="spellStart"/>
            <w:proofErr w:type="gramStart"/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физ.лицам</w:t>
            </w:r>
            <w:proofErr w:type="spellEnd"/>
            <w:proofErr w:type="gramEnd"/>
            <w:r w:rsidRPr="0022571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, планирующим реализацию проектов в сфере туризма: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* СТРУКТУРА БИЗНЕС-ПЛАНА ДЛЯ ПОЛУЧЕНИЯ ГРАНТА В ФЕРЕ ТУРИЗМА: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1.Краткое</w:t>
            </w:r>
            <w:proofErr w:type="spellEnd"/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описание проекта, цели и задачи его реализации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1.1. Цели проекта.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1.2. Задачи проекта (перечислить перечень мероприятий, которые необходимо выполнить для достижения целей проекта).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1.3. Срок реализации проекта (дата начала и окончания).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1.4. Краткое описание проекта с указанием наличия взаимосвязи с туристскими маршрутами, объектами показа и иными точками притяжения туристов. 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1.5. Краткое описание производственного и организованного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услугу. 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1.6. Краткое описание материально-технической базы (в табличной форме) с указанием порядкового номера, наименования объекта и его местонахождения, предназначение объекта и его состояние.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1.7. Краткое описание стратегии продвижения реализованного проекта. 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1.8. Осуществляемые в рамках реализации проекта меры направленные на сохранения экологии в Республике Бурятия. 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2. Информация об аналогичных проектах ( при наличии), реализованных (реализуемых) на территории Российской Федерации (описание опыта в сфере предоставления услуг в туризме в простой письменной форме с указанием названия проекта, даты начала коммерческого использования результата реализации проекта (далее -объект), адрес местонахождения объекта, адрес в сети «Интернет» (при наличии), фотографии объекта).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3. Календарный план реализации проекта.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4. План расходов на реализацию мероприятий.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5. Значения результатов предоставления грантов, соответствующих целям предоставления грант. Результатом предоставления гранта является реализация заявленного получателем гранта проекта в соответствии с целями его получения в срок не позднее 31 декабря года, в котором было заключено соглашение.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6. Дополнительная информация.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6.1. Схема расположения </w:t>
            </w:r>
            <w:proofErr w:type="spellStart"/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турмаршрута</w:t>
            </w:r>
            <w:proofErr w:type="spellEnd"/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(перечислить муниципальные образования (населенные пункты).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6.2. Эскизное решение реализуемого проекта (внутренний и внешний вид).</w:t>
            </w:r>
          </w:p>
          <w:p w:rsidR="0086331A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7. Необходимая по мнению заявителя дополнительная информация.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86331A" w:rsidRPr="00225719" w:rsidRDefault="0086331A" w:rsidP="00BE6914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*Возможна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иная</w:t>
            </w: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структура в соответствии с требованием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(внесением изменений)</w:t>
            </w: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 НПА.</w:t>
            </w:r>
          </w:p>
          <w:p w:rsidR="0086331A" w:rsidRDefault="0086331A" w:rsidP="00BE6914">
            <w:pPr>
              <w:shd w:val="clear" w:color="auto" w:fill="FFFFFF"/>
              <w:spacing w:before="90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 xml:space="preserve">2.3.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25719">
              <w:rPr>
                <w:rFonts w:ascii="Times New Roman" w:eastAsiaTheme="minorEastAsia" w:hAnsi="Times New Roman" w:cs="Times New Roman"/>
                <w:lang w:eastAsia="ru-RU"/>
              </w:rPr>
              <w:t>ных нормативно-правовых актов, предусматривающих предоставление грантов (субсидий)</w:t>
            </w:r>
          </w:p>
          <w:p w:rsidR="0086331A" w:rsidRPr="00C23344" w:rsidRDefault="0086331A" w:rsidP="00BE6914">
            <w:pPr>
              <w:shd w:val="clear" w:color="auto" w:fill="FFFFFF"/>
              <w:spacing w:before="90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86331A" w:rsidRPr="00C23344" w:rsidTr="00BE6914">
        <w:trPr>
          <w:trHeight w:val="1030"/>
        </w:trPr>
        <w:tc>
          <w:tcPr>
            <w:tcW w:w="2094" w:type="dxa"/>
          </w:tcPr>
          <w:p w:rsidR="0086331A" w:rsidRPr="00C23344" w:rsidRDefault="0086331A" w:rsidP="00BE69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334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lastRenderedPageBreak/>
              <w:t>8. Результат оказанных услуг (отчеты)</w:t>
            </w:r>
          </w:p>
        </w:tc>
        <w:tc>
          <w:tcPr>
            <w:tcW w:w="7394" w:type="dxa"/>
          </w:tcPr>
          <w:p w:rsidR="0086331A" w:rsidRPr="00C23344" w:rsidRDefault="0086331A" w:rsidP="00BE6914">
            <w:pPr>
              <w:ind w:left="6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33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  <w:bookmarkStart w:id="0" w:name="_Hlk4503802"/>
            <w:r w:rsidRPr="00C233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Акты приема-передачи (Приложение к трехстороннему договору между Заказчиком, Исполнителем и Получателем услуг).</w:t>
            </w:r>
            <w:bookmarkEnd w:id="0"/>
          </w:p>
          <w:p w:rsidR="0086331A" w:rsidRPr="00C23344" w:rsidRDefault="0086331A" w:rsidP="00BE6914">
            <w:pPr>
              <w:ind w:left="6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233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2. Бизнес – планы, разработанные Исполнителем. </w:t>
            </w:r>
          </w:p>
          <w:p w:rsidR="0086331A" w:rsidRPr="00C23344" w:rsidRDefault="0086331A" w:rsidP="00BE69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1287F" w:rsidRDefault="0031287F"/>
    <w:sectPr w:rsidR="0031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 w16cid:durableId="9369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A"/>
    <w:rsid w:val="0031287F"/>
    <w:rsid w:val="00352024"/>
    <w:rsid w:val="00652E4D"/>
    <w:rsid w:val="008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B3A"/>
  <w15:chartTrackingRefBased/>
  <w15:docId w15:val="{F6C52EE0-7615-4F8C-AF6C-E16D6751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86331A"/>
    <w:pPr>
      <w:spacing w:line="256" w:lineRule="auto"/>
      <w:ind w:left="720"/>
      <w:contextualSpacing/>
    </w:pPr>
  </w:style>
  <w:style w:type="paragraph" w:styleId="a5">
    <w:name w:val="No Spacing"/>
    <w:link w:val="a6"/>
    <w:uiPriority w:val="1"/>
    <w:qFormat/>
    <w:rsid w:val="008633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86331A"/>
  </w:style>
  <w:style w:type="table" w:styleId="a7">
    <w:name w:val="Table Grid"/>
    <w:basedOn w:val="a1"/>
    <w:uiPriority w:val="59"/>
    <w:rsid w:val="0086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863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</cp:revision>
  <dcterms:created xsi:type="dcterms:W3CDTF">2023-01-26T02:10:00Z</dcterms:created>
  <dcterms:modified xsi:type="dcterms:W3CDTF">2023-01-26T02:11:00Z</dcterms:modified>
</cp:coreProperties>
</file>