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669C" w14:textId="356B1A5F" w:rsidR="00A731BF" w:rsidRPr="00D87DA0" w:rsidRDefault="00A731BF" w:rsidP="00A73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от </w:t>
      </w:r>
      <w:bookmarkStart w:id="0" w:name="_Hlk5621620"/>
      <w:r w:rsidR="000359D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03</w:t>
      </w:r>
      <w:r w:rsidR="00C679A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.1</w:t>
      </w:r>
      <w:r w:rsidR="000359D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04EB4C1D" w14:textId="095CBB18" w:rsidR="00A731BF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bookmarkEnd w:id="0"/>
      <w:r w:rsidRPr="005D51D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83509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ru-RU"/>
        </w:rPr>
        <w:t>2</w:t>
      </w:r>
      <w:r w:rsidR="000359D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</w:p>
    <w:p w14:paraId="51D3950E" w14:textId="77777777" w:rsidR="00A731BF" w:rsidRPr="00BA27D5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3D0A0D7B" w14:textId="77777777" w:rsidR="00A731BF" w:rsidRPr="00E172DD" w:rsidRDefault="00A731BF" w:rsidP="00A731BF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A731BF" w:rsidRPr="00E172DD" w14:paraId="53A4D5CA" w14:textId="77777777" w:rsidTr="00CD240E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07E4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985C" w14:textId="77777777" w:rsidR="00A731BF" w:rsidRPr="00E172DD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 (Центр поддержки предпринимательства)</w:t>
            </w:r>
          </w:p>
        </w:tc>
      </w:tr>
      <w:tr w:rsidR="00A731BF" w:rsidRPr="00E172DD" w14:paraId="2F27FD1C" w14:textId="77777777" w:rsidTr="00CD240E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9473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F976" w14:textId="77777777" w:rsidR="00A731BF" w:rsidRPr="00E172DD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A731BF" w:rsidRPr="00E172DD" w14:paraId="7DF71682" w14:textId="77777777" w:rsidTr="00CD240E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DB76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6A04" w14:textId="27848F00" w:rsidR="00DD49A8" w:rsidRPr="000359DF" w:rsidRDefault="00A731BF" w:rsidP="00CD240E">
            <w:pPr>
              <w:pStyle w:val="a6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0359DF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по </w:t>
            </w:r>
            <w:r w:rsidR="000359DF" w:rsidRPr="000359DF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составлению и экспертизе бизнес-планов, технико-экономических обоснований реализации предпринимательского (инвестиционного) проекта.</w:t>
            </w:r>
          </w:p>
          <w:p w14:paraId="436111DD" w14:textId="559E59F8" w:rsidR="00A731BF" w:rsidRPr="00E172DD" w:rsidRDefault="00A731BF" w:rsidP="00CD240E">
            <w:pPr>
              <w:pStyle w:val="a6"/>
              <w:rPr>
                <w:b/>
                <w:color w:val="000000" w:themeColor="text1"/>
                <w:sz w:val="24"/>
                <w:szCs w:val="24"/>
              </w:rPr>
            </w:pPr>
            <w:r w:rsidRPr="000359DF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A731BF" w:rsidRPr="00E172DD" w14:paraId="7743BD8E" w14:textId="77777777" w:rsidTr="00CD240E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8785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AA66" w14:textId="77777777" w:rsidR="00A731BF" w:rsidRPr="00E172DD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№ 1 к Извещению</w:t>
            </w:r>
          </w:p>
        </w:tc>
      </w:tr>
      <w:tr w:rsidR="00A731BF" w:rsidRPr="00E172DD" w14:paraId="56950191" w14:textId="77777777" w:rsidTr="00CD240E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DAC2" w14:textId="77777777" w:rsidR="00A731BF" w:rsidRPr="00B64774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2D27" w14:textId="77777777" w:rsidR="00A731BF" w:rsidRPr="00BA27D5" w:rsidRDefault="00A731BF" w:rsidP="00CD240E">
            <w:pPr>
              <w:pStyle w:val="11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>Приложение № 1 к Договору возмездного оказания услуг</w:t>
            </w:r>
          </w:p>
        </w:tc>
      </w:tr>
      <w:tr w:rsidR="00A731BF" w:rsidRPr="00E172DD" w14:paraId="158618D7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EDB2" w14:textId="77777777" w:rsidR="00A731BF" w:rsidRPr="00B64774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3D08D38" w14:textId="77777777" w:rsidR="00A731BF" w:rsidRPr="00B64774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68918" w14:textId="5F52C38E" w:rsidR="00A731BF" w:rsidRPr="00BA27D5" w:rsidRDefault="000359D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32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1095C" w:rsidRPr="009109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A731BF" w:rsidRPr="00910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двести </w:t>
            </w:r>
            <w:r w:rsidR="00F9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тридцать</w:t>
            </w:r>
            <w:r w:rsidR="00B62814" w:rsidRPr="00910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62814" w:rsidRPr="009109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A731BF" w:rsidRPr="00910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A731BF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31BF" w:rsidRPr="00E172DD" w14:paraId="757A42A9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3AFA5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3EFB" w14:textId="77777777" w:rsidR="00A731BF" w:rsidRPr="009F5DB1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574B0E8E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1BF" w:rsidRPr="00E172DD" w14:paraId="566B7738" w14:textId="77777777" w:rsidTr="00CD240E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4EDE" w14:textId="77777777" w:rsidR="00A731BF" w:rsidRPr="00E172DD" w:rsidRDefault="00A731BF" w:rsidP="00CD240E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960E" w14:textId="77777777" w:rsidR="00A731BF" w:rsidRPr="00E172DD" w:rsidRDefault="00A731BF" w:rsidP="00CD24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A731BF" w:rsidRPr="000359DF" w14:paraId="6A86747B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7AE7" w14:textId="77777777" w:rsidR="00A731BF" w:rsidRPr="00E172DD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37CEEC6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BA3E9" w14:textId="77777777" w:rsidR="000359DF" w:rsidRPr="000359DF" w:rsidRDefault="000359DF" w:rsidP="000359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59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Гражданка </w:t>
            </w:r>
            <w:proofErr w:type="spellStart"/>
            <w:r w:rsidRPr="000359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Санжицыренова</w:t>
            </w:r>
            <w:proofErr w:type="spellEnd"/>
            <w:r w:rsidRPr="000359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Раиса Константиновна </w:t>
            </w:r>
          </w:p>
          <w:p w14:paraId="2CABF604" w14:textId="77777777" w:rsidR="000359DF" w:rsidRPr="000359DF" w:rsidRDefault="000359DF" w:rsidP="000359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35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ИНН </w:t>
            </w:r>
            <w:r w:rsidRPr="000359D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032304000164</w:t>
            </w:r>
          </w:p>
          <w:p w14:paraId="4015D9E0" w14:textId="77777777" w:rsidR="00975766" w:rsidRDefault="000359DF" w:rsidP="000359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0359D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Паспорт: 8103 690000, ОТДЕЛОМ ВНУТРЕННИХ </w:t>
            </w:r>
          </w:p>
          <w:p w14:paraId="393C4341" w14:textId="77777777" w:rsidR="00975766" w:rsidRDefault="000359DF" w:rsidP="000359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0359D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ДЕЛ ОКТЯБРЬСКОГО Р-НА ГОР. УЛАН-УДЭ</w:t>
            </w:r>
          </w:p>
          <w:p w14:paraId="5C09CA9F" w14:textId="2C7FADD3" w:rsidR="000359DF" w:rsidRPr="000359DF" w:rsidRDefault="000359DF" w:rsidP="000359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59D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выдан: 20.08.2003</w:t>
            </w:r>
            <w:r w:rsidRPr="00035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81C308F" w14:textId="77777777" w:rsidR="00975766" w:rsidRDefault="000359DF" w:rsidP="00035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359D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Юридический адрес: 670000, Республика Бурятия,</w:t>
            </w:r>
          </w:p>
          <w:p w14:paraId="7EAF276D" w14:textId="21543FB1" w:rsidR="000359DF" w:rsidRPr="000359DF" w:rsidRDefault="000359DF" w:rsidP="00035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59D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0359D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г. Улан-Удэ, ул. </w:t>
            </w:r>
            <w:proofErr w:type="spellStart"/>
            <w:r w:rsidRPr="000359D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Трубачеева</w:t>
            </w:r>
            <w:proofErr w:type="spellEnd"/>
            <w:r w:rsidRPr="000359D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д.12., кв. 105</w:t>
            </w:r>
          </w:p>
          <w:p w14:paraId="20886F7E" w14:textId="77777777" w:rsidR="000359DF" w:rsidRPr="000359DF" w:rsidRDefault="000359DF" w:rsidP="00035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359DF">
              <w:rPr>
                <w:rFonts w:ascii="Times New Roman" w:eastAsiaTheme="minorEastAsia" w:hAnsi="Times New Roman" w:cs="Times New Roman"/>
                <w:lang w:eastAsia="ru-RU"/>
              </w:rPr>
              <w:t>Телефон</w:t>
            </w:r>
            <w:r w:rsidRPr="000359D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: +79148402728</w:t>
            </w:r>
          </w:p>
          <w:p w14:paraId="3BC4087D" w14:textId="58959AD2" w:rsidR="00A731BF" w:rsidRPr="00CD1FE0" w:rsidRDefault="000359DF" w:rsidP="000359D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359DF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</w:t>
            </w:r>
            <w:r w:rsidRPr="00CD1FE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  <w:r w:rsidRPr="000359DF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mail</w:t>
            </w:r>
            <w:r w:rsidRPr="00CD1FE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0359DF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sanrk</w:t>
            </w:r>
            <w:proofErr w:type="spellEnd"/>
            <w:r w:rsidRPr="00CD1FE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@</w:t>
            </w:r>
            <w:r w:rsidRPr="000359DF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mail</w:t>
            </w:r>
            <w:r w:rsidRPr="00CD1FE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0359DF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A731BF" w:rsidRPr="00E172DD" w14:paraId="36870621" w14:textId="77777777" w:rsidTr="00CD240E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810E" w14:textId="77777777" w:rsidR="00A731BF" w:rsidRPr="00E172DD" w:rsidRDefault="00A731BF" w:rsidP="00CD240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BEEB" w14:textId="44A3FD28" w:rsidR="00A731BF" w:rsidRPr="00B64774" w:rsidRDefault="00F932A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3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по составлению бизнес-планов по проектам </w:t>
            </w:r>
            <w:r w:rsidR="00223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применением </w:t>
            </w:r>
            <w:r w:rsidRPr="00F932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жилищного строительства, в т.ч. «Комплекс HBF"</w:t>
            </w:r>
          </w:p>
        </w:tc>
      </w:tr>
      <w:tr w:rsidR="00A731BF" w:rsidRPr="00E172DD" w14:paraId="2A7D7180" w14:textId="77777777" w:rsidTr="00CD240E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E1C6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5534" w14:textId="0E9FA59B" w:rsidR="00A731BF" w:rsidRPr="00B64774" w:rsidRDefault="00F932A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Договоры (иные документы), подтверждающие о</w:t>
            </w:r>
            <w:r w:rsidRPr="00F93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пыт по составлению бизнес-планов по проектам </w:t>
            </w:r>
            <w:r w:rsidR="00223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применением </w:t>
            </w:r>
            <w:r w:rsidRPr="00F932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жилищного строительства, в т.ч. «Комплекс HBF"</w:t>
            </w:r>
          </w:p>
        </w:tc>
      </w:tr>
      <w:tr w:rsidR="00A731BF" w:rsidRPr="00E172DD" w14:paraId="20E8935C" w14:textId="77777777" w:rsidTr="00CD240E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0B86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A731BF" w:rsidRPr="00E172DD" w14:paraId="6AA8CC22" w14:textId="77777777" w:rsidTr="00CD240E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5EED37" w14:textId="77777777" w:rsidR="00A731BF" w:rsidRPr="00E172DD" w:rsidRDefault="00A731BF" w:rsidP="00CD240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DBF5982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D993E2" w14:textId="77777777" w:rsidR="00A731BF" w:rsidRPr="00E172DD" w:rsidRDefault="00A731BF" w:rsidP="00CD240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0B4620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8E31BC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6D9A8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A731BF" w:rsidRPr="00E172DD" w14:paraId="49D6641A" w14:textId="77777777" w:rsidTr="00CD240E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AC26D7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5AF4ED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F72F460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815DD45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A731BF" w:rsidRPr="00E172DD" w14:paraId="71C302F4" w14:textId="77777777" w:rsidTr="00CD240E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CB1096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482DD9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13B220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A55CBB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E32303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E172DD" w14:paraId="3448DFDA" w14:textId="77777777" w:rsidTr="00CD240E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5534D0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D7F83D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5B0C7C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FAC018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A84AC2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E172DD" w14:paraId="082A7615" w14:textId="77777777" w:rsidTr="00CD240E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C06CD5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1C21E2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94CDAA2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6C3253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D359D8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E172DD" w14:paraId="5DB834F3" w14:textId="77777777" w:rsidTr="00CD240E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00C976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3D98CC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B9749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87A8CF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3C639" w14:textId="77777777" w:rsidR="00A731BF" w:rsidRPr="00E172DD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A731BF" w:rsidRPr="00E172DD" w14:paraId="2634FB50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D4299D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4D55FC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DE87865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5F77FC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8AC85A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E172DD" w14:paraId="327FED0F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9A0500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BEC225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52AC38F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9D0EAD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48F8DC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E172DD" w14:paraId="096BA34B" w14:textId="77777777" w:rsidTr="00CD240E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B629D2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6F412C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23ED68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578001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D67C4E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E172DD" w14:paraId="4A8BBAB9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41764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E21212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DC25F7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A949A0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7A5140" w14:textId="77777777" w:rsidR="00A731BF" w:rsidRPr="00E172DD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A731BF" w:rsidRPr="00E172DD" w14:paraId="5131D9AF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872711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F2AB89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CABAA6C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B5AA42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16238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E172DD" w14:paraId="28949DE2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78DDA1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DB0ECE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9D3B9D8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8D83EF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0B5A51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E172DD" w14:paraId="24482200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79B360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E366A2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E518E2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8939A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4384BD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E172DD" w14:paraId="42FAD1CD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4D1D95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74D72F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70223A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DE0A87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468F79" w14:textId="77777777" w:rsidR="00A731BF" w:rsidRPr="00E172DD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2B4F6BD5" w14:textId="77777777" w:rsidR="00A731BF" w:rsidRPr="00E172DD" w:rsidRDefault="00A731BF" w:rsidP="00CD240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731BF" w:rsidRPr="00E172DD" w14:paraId="72EBF24C" w14:textId="77777777" w:rsidTr="00CD240E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071E" w14:textId="77777777" w:rsidR="00A731BF" w:rsidRPr="00E172DD" w:rsidRDefault="00A731BF" w:rsidP="00CD240E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FC372" w14:textId="746F4259" w:rsidR="00A731BF" w:rsidRPr="00E172DD" w:rsidRDefault="00A731BF" w:rsidP="00CD240E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E2794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5539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2794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4F19B312" w14:textId="77777777" w:rsidR="00A731BF" w:rsidRPr="00E172DD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27F79E65" w14:textId="77777777" w:rsidR="00A731BF" w:rsidRPr="00E172DD" w:rsidRDefault="00A731BF" w:rsidP="00CD240E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61844EE6" w14:textId="3940ECA8" w:rsidR="00A731BF" w:rsidRPr="008F6B8D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Pr="006509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</w:t>
            </w:r>
            <w:r w:rsidR="00E2794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553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8F42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</w:t>
            </w:r>
            <w:r w:rsidR="006553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  <w:r w:rsidR="009109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C679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6553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8F42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.2020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BD3AEF7" w14:textId="77777777" w:rsidR="00A731BF" w:rsidRPr="00E172DD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A731BF" w:rsidRPr="00655397" w14:paraId="15D61531" w14:textId="77777777" w:rsidTr="00CD240E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5321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0D710D35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532A" w14:textId="3CF1BABA" w:rsidR="00A731BF" w:rsidRPr="0068688F" w:rsidRDefault="00655397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Кокорина Наталья Васильевна</w:t>
            </w:r>
          </w:p>
          <w:p w14:paraId="37C752D7" w14:textId="77777777" w:rsidR="00A731BF" w:rsidRPr="009F5DB1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74C1E11D" w14:textId="745A51A9" w:rsidR="00A731BF" w:rsidRPr="009F5DB1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539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14:paraId="4CE5FBA9" w14:textId="77777777" w:rsidR="00A731BF" w:rsidRPr="00BD1227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12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e-mail: info@msp03.ru</w:t>
            </w:r>
          </w:p>
          <w:p w14:paraId="2DF4726A" w14:textId="77777777" w:rsidR="00A731BF" w:rsidRPr="00BD1227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0F7B39E" w14:textId="77777777" w:rsidR="00A731BF" w:rsidRPr="00BD1227" w:rsidRDefault="00A731BF" w:rsidP="00A731BF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D1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14:paraId="49B2A4CA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568C4E7" w14:textId="77777777" w:rsidR="00A731BF" w:rsidRPr="00E172DD" w:rsidRDefault="00A731BF" w:rsidP="00A731BF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7F56C4DB" w14:textId="77777777" w:rsidR="00A731BF" w:rsidRPr="00E172DD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3ECAF7D3" w14:textId="77777777" w:rsidR="00A731BF" w:rsidRPr="00E172DD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0B9233A5" w14:textId="77777777" w:rsidR="00A731BF" w:rsidRPr="00E172DD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02D3FA31" w14:textId="77777777" w:rsidR="00A731BF" w:rsidRPr="00E172DD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1931D496" w14:textId="77777777" w:rsidR="00A731BF" w:rsidRPr="00E172DD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27B54D79" w14:textId="77777777" w:rsidR="00A731BF" w:rsidRPr="00E172DD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169D04E" w14:textId="77777777" w:rsidR="00A731BF" w:rsidRPr="00E172DD" w:rsidRDefault="00A731BF" w:rsidP="00A731BF">
      <w:pPr>
        <w:pStyle w:val="a3"/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036926C4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7400EC5D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6278B0B5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4B1FF295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23AA2E60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52C1D019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05923E6" w14:textId="77777777" w:rsidR="00A731BF" w:rsidRPr="00E172DD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26C32013" w14:textId="77777777" w:rsidR="00A731BF" w:rsidRPr="00E172DD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26B23393" w14:textId="77777777" w:rsidR="00A731BF" w:rsidRPr="00E172DD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D714A7F" w14:textId="77777777" w:rsidR="00A731BF" w:rsidRPr="00E172DD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1E43B78A" w14:textId="77777777" w:rsidR="00A731BF" w:rsidRPr="00E172DD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26E4F4F6" w14:textId="77777777" w:rsidR="00A731BF" w:rsidRPr="00E172DD" w:rsidRDefault="00A731BF" w:rsidP="00A731BF">
      <w:pPr>
        <w:pStyle w:val="a3"/>
        <w:numPr>
          <w:ilvl w:val="1"/>
          <w:numId w:val="6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8965450" w14:textId="77777777" w:rsidR="00A731BF" w:rsidRPr="00E172DD" w:rsidRDefault="00A731BF" w:rsidP="00A731B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7A2D5DD2" w14:textId="77777777" w:rsidR="00A731BF" w:rsidRPr="00E172DD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9753C8C" w14:textId="77777777" w:rsidR="00A731BF" w:rsidRPr="00E172DD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61A0990E" w14:textId="77777777" w:rsidR="00A731BF" w:rsidRPr="00E172DD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691C91E3" w14:textId="77777777" w:rsidR="00A731BF" w:rsidRPr="00E172DD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0815AF93" w14:textId="77777777" w:rsidR="00A731BF" w:rsidRPr="00E172DD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42FD426A" w14:textId="77777777" w:rsidR="00A731BF" w:rsidRPr="00E172DD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08E9B633" w14:textId="77777777" w:rsidR="00A731BF" w:rsidRPr="00E172DD" w:rsidRDefault="00A731BF" w:rsidP="00A731B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8FF8644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CE99F9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F5B2F0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DE4D9F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549B96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0E1A6A1" w14:textId="77777777" w:rsidR="00A731BF" w:rsidRPr="00E172DD" w:rsidRDefault="00A731BF" w:rsidP="00A731BF">
      <w:pPr>
        <w:rPr>
          <w:color w:val="000000" w:themeColor="text1"/>
        </w:rPr>
      </w:pPr>
    </w:p>
    <w:p w14:paraId="0BC23FDD" w14:textId="77777777" w:rsidR="00A731BF" w:rsidRPr="00E172DD" w:rsidRDefault="00A731BF" w:rsidP="00A731BF">
      <w:pPr>
        <w:rPr>
          <w:color w:val="000000" w:themeColor="text1"/>
        </w:rPr>
      </w:pPr>
    </w:p>
    <w:p w14:paraId="3618BECD" w14:textId="77777777" w:rsidR="00A731BF" w:rsidRPr="00E172DD" w:rsidRDefault="00A731BF" w:rsidP="00A731BF">
      <w:pPr>
        <w:rPr>
          <w:color w:val="000000" w:themeColor="text1"/>
        </w:rPr>
      </w:pPr>
    </w:p>
    <w:p w14:paraId="6E5C9D2E" w14:textId="77777777" w:rsidR="00A731BF" w:rsidRPr="00E172DD" w:rsidRDefault="00A731BF" w:rsidP="00A731BF">
      <w:pPr>
        <w:rPr>
          <w:color w:val="000000" w:themeColor="text1"/>
        </w:rPr>
      </w:pPr>
    </w:p>
    <w:p w14:paraId="7206DE53" w14:textId="77777777" w:rsidR="00A731BF" w:rsidRPr="00E172DD" w:rsidRDefault="00A731BF" w:rsidP="00A731BF">
      <w:pPr>
        <w:rPr>
          <w:color w:val="000000" w:themeColor="text1"/>
        </w:rPr>
      </w:pPr>
    </w:p>
    <w:p w14:paraId="0C8C16A8" w14:textId="77777777" w:rsidR="00A731BF" w:rsidRPr="00E172DD" w:rsidRDefault="00A731BF" w:rsidP="00A731BF">
      <w:pPr>
        <w:rPr>
          <w:color w:val="000000" w:themeColor="text1"/>
        </w:rPr>
      </w:pPr>
    </w:p>
    <w:p w14:paraId="754DF249" w14:textId="77777777" w:rsidR="00A731BF" w:rsidRPr="00E172DD" w:rsidRDefault="00A731BF" w:rsidP="00A731BF">
      <w:pPr>
        <w:rPr>
          <w:color w:val="000000" w:themeColor="text1"/>
        </w:rPr>
      </w:pPr>
    </w:p>
    <w:p w14:paraId="4A54D0C2" w14:textId="77777777" w:rsidR="00A731BF" w:rsidRPr="00E172DD" w:rsidRDefault="00A731BF" w:rsidP="00A731BF">
      <w:pPr>
        <w:rPr>
          <w:color w:val="000000" w:themeColor="text1"/>
        </w:rPr>
      </w:pPr>
    </w:p>
    <w:p w14:paraId="32D96E3B" w14:textId="77777777" w:rsidR="00A731BF" w:rsidRPr="00E172DD" w:rsidRDefault="00A731BF" w:rsidP="00A731BF">
      <w:pPr>
        <w:rPr>
          <w:color w:val="000000" w:themeColor="text1"/>
        </w:rPr>
      </w:pPr>
    </w:p>
    <w:p w14:paraId="5A669969" w14:textId="77777777" w:rsidR="00A731BF" w:rsidRPr="00E172DD" w:rsidRDefault="00A731BF" w:rsidP="00A731BF">
      <w:pPr>
        <w:rPr>
          <w:color w:val="000000" w:themeColor="text1"/>
        </w:rPr>
      </w:pPr>
    </w:p>
    <w:p w14:paraId="2D183207" w14:textId="77777777" w:rsidR="00A731BF" w:rsidRPr="00E172DD" w:rsidRDefault="00A731BF" w:rsidP="00A731BF">
      <w:pPr>
        <w:rPr>
          <w:color w:val="000000" w:themeColor="text1"/>
        </w:rPr>
      </w:pPr>
    </w:p>
    <w:p w14:paraId="14440B11" w14:textId="77777777" w:rsidR="00A731BF" w:rsidRPr="00E172DD" w:rsidRDefault="00A731BF" w:rsidP="00A731BF">
      <w:pPr>
        <w:rPr>
          <w:color w:val="000000" w:themeColor="text1"/>
        </w:rPr>
      </w:pPr>
    </w:p>
    <w:p w14:paraId="11693A75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0CF46596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16E9DF1F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16182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A68961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F0F6D9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ACDE8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A067C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D7AEA5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53C37D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7F5A30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B3E418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21B8E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</w:t>
      </w:r>
    </w:p>
    <w:p w14:paraId="1A27B7DB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 №2 к Порядку отбора компаний для </w:t>
      </w:r>
    </w:p>
    <w:p w14:paraId="00C518EB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участия в реализации мероприятий, направленных на</w:t>
      </w:r>
    </w:p>
    <w:p w14:paraId="24599703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1C0304F1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AE14F08" w14:textId="77777777" w:rsidR="00A731BF" w:rsidRPr="00E172DD" w:rsidRDefault="00A731BF" w:rsidP="00A731B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70A1ADF2" w14:textId="77777777" w:rsidR="00A731BF" w:rsidRPr="00E172DD" w:rsidRDefault="00A731BF" w:rsidP="00A731B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9B22BD" w14:textId="77777777" w:rsidR="00A731BF" w:rsidRPr="00E172DD" w:rsidRDefault="00A731BF" w:rsidP="00A731B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B907006" w14:textId="77777777" w:rsidR="00A731BF" w:rsidRPr="00E172DD" w:rsidRDefault="00A731BF" w:rsidP="00A731B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DC0E9B7" w14:textId="77777777" w:rsidR="00CD240E" w:rsidRDefault="00CD240E" w:rsidP="00CD24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E868D3D" w14:textId="232C1200" w:rsidR="00CD240E" w:rsidRPr="00CD240E" w:rsidRDefault="00A731BF" w:rsidP="00CD24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CD240E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F932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03</w:t>
      </w:r>
      <w:r w:rsidR="009401B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.1</w:t>
      </w:r>
      <w:r w:rsidR="00F932A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D240E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="00CD2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D240E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CD240E" w:rsidRPr="005D51D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E2794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932A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</w:p>
    <w:p w14:paraId="3306AFC8" w14:textId="61EAD8C8" w:rsidR="00AC4D8A" w:rsidRPr="000359DF" w:rsidRDefault="00CD240E" w:rsidP="00F93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A731B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="00A731B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A731BF">
        <w:rPr>
          <w:rFonts w:ascii="Times New Roman" w:hAnsi="Times New Roman"/>
          <w:bCs/>
          <w:color w:val="000000" w:themeColor="text1"/>
          <w:sz w:val="24"/>
          <w:szCs w:val="24"/>
        </w:rPr>
        <w:t>выбору исполнителя</w:t>
      </w:r>
      <w:r w:rsidR="00A731BF" w:rsidRPr="009646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право заключения договора на оказание услуги </w:t>
      </w:r>
      <w:r w:rsidR="00A731BF"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 w:rsidR="00A731BF">
        <w:t xml:space="preserve"> </w:t>
      </w:r>
      <w:r w:rsidR="00AC4D8A" w:rsidRPr="000359D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составлению и экспертизе бизнес-планов, технико-экономических обоснований реализации предпринимательского (инвестиционного) </w:t>
      </w:r>
      <w:r w:rsidR="00F932AF" w:rsidRPr="000359D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проекта</w:t>
      </w:r>
      <w:r w:rsidR="00F932AF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32A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F932AF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ля</w:t>
      </w:r>
      <w:r w:rsidR="00A73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4D8A" w:rsidRPr="000359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Гражданк</w:t>
      </w:r>
      <w:r w:rsidR="00AC4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="00AC4D8A" w:rsidRPr="000359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C4D8A" w:rsidRPr="000359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Санжицыренов</w:t>
      </w:r>
      <w:r w:rsidR="00AC4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ой</w:t>
      </w:r>
      <w:proofErr w:type="spellEnd"/>
      <w:r w:rsidR="00AC4D8A" w:rsidRPr="000359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Раис</w:t>
      </w:r>
      <w:r w:rsidR="00AC4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</w:t>
      </w:r>
      <w:r w:rsidR="00AC4D8A" w:rsidRPr="000359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Константиновн</w:t>
      </w:r>
      <w:r w:rsidR="00AC4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</w:t>
      </w:r>
      <w:r w:rsidR="00AC4D8A" w:rsidRPr="000359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22F33A80" w14:textId="22926306" w:rsidR="00A731BF" w:rsidRPr="00E172DD" w:rsidRDefault="00A731BF" w:rsidP="00F93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68181192" w14:textId="77777777" w:rsidR="00A731BF" w:rsidRPr="00E172DD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7E66FC68" w14:textId="77777777" w:rsidR="00A731BF" w:rsidRPr="00E172DD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4FEE10F9" w14:textId="77777777" w:rsidR="00A731BF" w:rsidRPr="00E172DD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7B0E0F93" w14:textId="77777777" w:rsidR="00A731BF" w:rsidRPr="00E172DD" w:rsidRDefault="00A731BF" w:rsidP="00A731B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6578628D" w14:textId="77777777" w:rsidR="00A731BF" w:rsidRPr="00E172DD" w:rsidRDefault="00A731BF" w:rsidP="00A731B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5669A7A5" w14:textId="77777777" w:rsidR="00A731BF" w:rsidRPr="00E172DD" w:rsidRDefault="00A731BF" w:rsidP="00A731B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2E51386A" w14:textId="77777777" w:rsidR="00A731BF" w:rsidRPr="00E172DD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CEDFB51" w14:textId="77777777" w:rsidR="00A731BF" w:rsidRPr="00E172DD" w:rsidRDefault="00A731BF" w:rsidP="00A731BF">
      <w:pPr>
        <w:numPr>
          <w:ilvl w:val="0"/>
          <w:numId w:val="3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50CF5733" w14:textId="77777777" w:rsidR="00A731BF" w:rsidRPr="00E172DD" w:rsidRDefault="00A731BF" w:rsidP="00A731BF">
      <w:pPr>
        <w:numPr>
          <w:ilvl w:val="0"/>
          <w:numId w:val="3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D511446" w14:textId="77777777" w:rsidR="00A731BF" w:rsidRPr="00E172DD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A83859D" w14:textId="77777777" w:rsidR="00A731BF" w:rsidRPr="00E172DD" w:rsidRDefault="00A731BF" w:rsidP="00A731BF">
      <w:pPr>
        <w:numPr>
          <w:ilvl w:val="0"/>
          <w:numId w:val="3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52A9BD1D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4C8DCA6" w14:textId="77777777" w:rsidR="00A731BF" w:rsidRPr="00E172DD" w:rsidRDefault="00A731BF" w:rsidP="00A731B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8C5A159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0CBB365" w14:textId="77777777" w:rsidR="00A731BF" w:rsidRPr="00E172DD" w:rsidRDefault="00A731BF" w:rsidP="00342BA5">
      <w:pPr>
        <w:numPr>
          <w:ilvl w:val="0"/>
          <w:numId w:val="3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AEF373F" w14:textId="27DBE029" w:rsidR="00A731BF" w:rsidRPr="002C7722" w:rsidRDefault="00A731BF" w:rsidP="002C7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86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на оказание услуги по </w:t>
      </w:r>
      <w:r w:rsidR="00AC4D8A" w:rsidRPr="000359D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составлению и экспертизе бизнес-планов, технико-экономических обоснований реализации предпринимательского (инвестиционного) проекта</w:t>
      </w:r>
      <w:r w:rsidR="00F932A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AC4D8A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AC4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4D8A" w:rsidRPr="000359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Гражданк</w:t>
      </w:r>
      <w:r w:rsidR="00AC4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="00AC4D8A" w:rsidRPr="000359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C4D8A" w:rsidRPr="000359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Санжицыренов</w:t>
      </w:r>
      <w:r w:rsidR="00AC4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ой</w:t>
      </w:r>
      <w:proofErr w:type="spellEnd"/>
      <w:r w:rsidR="00AC4D8A" w:rsidRPr="000359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Раис</w:t>
      </w:r>
      <w:r w:rsidR="00AC4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</w:t>
      </w:r>
      <w:r w:rsidR="00AC4D8A" w:rsidRPr="000359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Константиновн</w:t>
      </w:r>
      <w:r w:rsidR="00AC4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</w:t>
      </w:r>
      <w:r w:rsidR="00AC4D8A" w:rsidRPr="000359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562747F9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3C00FE5D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0D2B06A3" w14:textId="77777777" w:rsidR="00A731BF" w:rsidRPr="00E172DD" w:rsidRDefault="00A731BF" w:rsidP="00A731B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46AA4E51" w14:textId="77777777" w:rsidR="00A731BF" w:rsidRPr="00E172DD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0E8B4E9F" w14:textId="11D5D873" w:rsidR="00A731BF" w:rsidRPr="00E27945" w:rsidRDefault="00E27945" w:rsidP="00A96059">
      <w:pPr>
        <w:tabs>
          <w:tab w:val="left" w:pos="1134"/>
          <w:tab w:val="left" w:pos="1276"/>
        </w:tabs>
        <w:spacing w:after="5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9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31BF" w:rsidRPr="00E27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A731BF" w:rsidRPr="00E172DD" w14:paraId="78F1C6D5" w14:textId="77777777" w:rsidTr="00CD240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F165" w14:textId="77777777" w:rsidR="00A731BF" w:rsidRPr="00E172DD" w:rsidRDefault="00A731BF" w:rsidP="00CD240E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5C607C0B" w14:textId="77777777" w:rsidR="00A731BF" w:rsidRPr="00E172DD" w:rsidRDefault="00A731BF" w:rsidP="00CD240E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8F5A" w14:textId="77777777" w:rsidR="00A731BF" w:rsidRPr="00E172DD" w:rsidRDefault="00A731BF" w:rsidP="00CD240E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7C56" w14:textId="77777777" w:rsidR="00A731BF" w:rsidRPr="00E172DD" w:rsidRDefault="00A731BF" w:rsidP="00CD24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A731BF" w:rsidRPr="00E172DD" w14:paraId="03EA8EA6" w14:textId="77777777" w:rsidTr="00CD240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C02E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8A86A4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2B00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31BF" w:rsidRPr="00E172DD" w14:paraId="672CE802" w14:textId="77777777" w:rsidTr="00CD240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1C4B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469C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8E95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0CD748F" w14:textId="5C2768D4" w:rsidR="00A731BF" w:rsidRPr="00E27945" w:rsidRDefault="00A731BF" w:rsidP="00A96059">
      <w:pPr>
        <w:pStyle w:val="a3"/>
        <w:numPr>
          <w:ilvl w:val="0"/>
          <w:numId w:val="14"/>
        </w:numPr>
        <w:tabs>
          <w:tab w:val="left" w:pos="993"/>
        </w:tabs>
        <w:spacing w:after="26" w:line="254" w:lineRule="auto"/>
        <w:ind w:right="-1" w:hanging="1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24FD7801" w14:textId="77777777" w:rsidR="00A731BF" w:rsidRPr="00E172DD" w:rsidRDefault="00A731BF" w:rsidP="00E27945">
      <w:pPr>
        <w:numPr>
          <w:ilvl w:val="0"/>
          <w:numId w:val="14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AF180FA" w14:textId="77777777" w:rsidR="00A731BF" w:rsidRPr="00E172DD" w:rsidRDefault="00A731BF" w:rsidP="00E27945">
      <w:pPr>
        <w:numPr>
          <w:ilvl w:val="0"/>
          <w:numId w:val="14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0DEDBCA8" w14:textId="77777777" w:rsidR="00A731BF" w:rsidRPr="00E172DD" w:rsidRDefault="00A731BF" w:rsidP="00A731B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46B3798" w14:textId="77777777" w:rsidR="00A731BF" w:rsidRPr="00E172DD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5040B5C2" w14:textId="77777777" w:rsidR="00A731BF" w:rsidRPr="00E172DD" w:rsidRDefault="00A731BF" w:rsidP="00A731B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5D89B0E9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0654C7E5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854938" w14:textId="77777777" w:rsidR="00A731B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56EFE9" w14:textId="77777777" w:rsidR="00A731B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3EC68B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2537095" w14:textId="77777777" w:rsidR="00A731B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5612AC70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04F155C" w14:textId="77777777" w:rsidR="00E27945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633853E4" w14:textId="77777777" w:rsidR="00E27945" w:rsidRDefault="00E27945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E3A41" w14:textId="64F34203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10BD99DF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54C4B3B6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192F33B2" w14:textId="77777777" w:rsidR="00A731BF" w:rsidRPr="00E172DD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2DF00B1" w14:textId="77777777" w:rsidR="00A731BF" w:rsidRPr="00E172DD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02A55A7" w14:textId="77777777" w:rsidR="00A731BF" w:rsidRPr="00E172DD" w:rsidRDefault="00A731BF" w:rsidP="00A731BF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A731BF" w:rsidRPr="00E172DD" w14:paraId="28504779" w14:textId="77777777" w:rsidTr="00CD240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324A8DA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06EB47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20D6E61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5AE49160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AD2A455" w14:textId="77777777" w:rsidR="00A731BF" w:rsidRPr="00E172DD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6DF70D45" w14:textId="77777777" w:rsidR="00A731BF" w:rsidRPr="00E172DD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9C4F95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49E6063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06BB42A1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DAA00CC" w14:textId="77777777" w:rsidR="00A731BF" w:rsidRPr="00E172DD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DED3B5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1098EE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6459BAB0" w14:textId="77777777" w:rsidTr="00CD240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58F7DBC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37B6369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1C979599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5BDEB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7CA23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4691D74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F9BF1C9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5DFC2B66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52BF8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89CF8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CEAED5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A1170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7573D5D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E19BE13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C9DA67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707C24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FB3F2B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0631F758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7DF4DC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Сотрудники, имеющие среднее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4CB7BFCE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0462D0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F3B6F84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53EF8BC2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5EA9D0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496AF8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3D9427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0D76FFA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7CD7354E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7D16553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728DE7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5EA853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1058BF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6E9014C3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724E28D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D1426C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91F39F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DFF84A3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54F1AC0D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797BD8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790E2D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C5A1B21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CFAB7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516E4C2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66254EC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560D8A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6415E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DA8D7DE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6E0C0D6E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6C01E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D90F7C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D7F058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D0403A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082CB91F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F6C1BE9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177A9A9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6B4A76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8854D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4CA0DC37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6C6800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82A54F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B0BAD48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03535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522CF8E1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2254B3D8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268432B9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389AA119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F231746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20408E15" w14:textId="77777777" w:rsidR="00A731B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BE0A4E0" w14:textId="77777777" w:rsidR="00342BA5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4BF0FE1" w14:textId="77777777" w:rsidR="00342BA5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F3061D9" w14:textId="77777777" w:rsidR="00342BA5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7977133" w14:textId="10D10EC5" w:rsidR="00A731B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Проект</w:t>
      </w:r>
    </w:p>
    <w:p w14:paraId="37DEACDC" w14:textId="0EB20373" w:rsidR="00A731BF" w:rsidRPr="000D1E58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749A4D02" w14:textId="77777777" w:rsidR="00A731BF" w:rsidRPr="000D1E58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5E8944CE" w14:textId="22110AC0" w:rsidR="00A731BF" w:rsidRPr="000D1E58" w:rsidRDefault="00BB08CE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A731BF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</w:t>
      </w:r>
      <w:r w:rsidR="00E2794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C4D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="00A731BF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AC4D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03</w:t>
      </w:r>
      <w:r w:rsidR="00A731BF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30DA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C4D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731BF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53216F12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44AEF662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072ED636" w14:textId="77777777" w:rsidR="00A731BF" w:rsidRPr="000D1E58" w:rsidRDefault="00A731BF" w:rsidP="00A7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ADC8978" w14:textId="77777777" w:rsidR="00A731BF" w:rsidRPr="000D1E58" w:rsidRDefault="00A731BF" w:rsidP="00A731BF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69928EBE" w14:textId="77777777" w:rsidR="00A731BF" w:rsidRPr="000D1E58" w:rsidRDefault="00A731BF" w:rsidP="00A731BF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367AFA2C" w14:textId="03791769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</w:t>
      </w:r>
      <w:r w:rsidR="00CD1FE0" w:rsidRPr="00070AFF">
        <w:rPr>
          <w:rFonts w:ascii="Times New Roman" w:hAnsi="Times New Roman" w:cs="Times New Roman"/>
          <w:color w:val="000000"/>
        </w:rPr>
        <w:t xml:space="preserve">в лице </w:t>
      </w:r>
      <w:r w:rsidR="00CD1FE0">
        <w:rPr>
          <w:rFonts w:ascii="Times New Roman" w:hAnsi="Times New Roman" w:cs="Times New Roman"/>
          <w:color w:val="000000"/>
        </w:rPr>
        <w:t xml:space="preserve">старшего менеджера Центра поддержки предпринимательства </w:t>
      </w:r>
      <w:proofErr w:type="spellStart"/>
      <w:r w:rsidR="00CD1FE0">
        <w:rPr>
          <w:rFonts w:ascii="Times New Roman" w:hAnsi="Times New Roman" w:cs="Times New Roman"/>
          <w:color w:val="000000"/>
        </w:rPr>
        <w:t>Ме</w:t>
      </w:r>
      <w:r w:rsidR="00CD1FE0" w:rsidRPr="00CD1FE0">
        <w:rPr>
          <w:rFonts w:ascii="Times New Roman" w:hAnsi="Times New Roman" w:cs="Times New Roman"/>
          <w:color w:val="000000"/>
          <w:sz w:val="24"/>
          <w:szCs w:val="24"/>
        </w:rPr>
        <w:t>дведковой</w:t>
      </w:r>
      <w:proofErr w:type="spellEnd"/>
      <w:r w:rsidR="00CD1FE0" w:rsidRPr="00CD1FE0">
        <w:rPr>
          <w:rFonts w:ascii="Times New Roman" w:hAnsi="Times New Roman" w:cs="Times New Roman"/>
          <w:color w:val="000000"/>
          <w:sz w:val="24"/>
          <w:szCs w:val="24"/>
        </w:rPr>
        <w:t xml:space="preserve"> Ирины Сергеевны, действующей на основании доверенности от 27.10.2020г. №07-01/01</w:t>
      </w:r>
      <w:r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</w:t>
      </w:r>
      <w:r w:rsidR="009109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Комиссия) от </w:t>
      </w:r>
      <w:bookmarkStart w:id="11" w:name="Датаком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26DC3A16" w14:textId="77777777" w:rsidR="00A731BF" w:rsidRPr="000D1E58" w:rsidRDefault="00A731BF" w:rsidP="00A731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D1822" w14:textId="77777777" w:rsidR="00A731BF" w:rsidRPr="000D1E58" w:rsidRDefault="00A731BF" w:rsidP="00A731B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3083CEC2" w14:textId="77777777" w:rsidR="00A731BF" w:rsidRPr="000D1E58" w:rsidRDefault="00A731BF" w:rsidP="00A731BF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4B9FAC5C" w14:textId="77777777" w:rsidR="00A731BF" w:rsidRPr="000D1E58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47A434FD" w14:textId="77777777" w:rsidR="00A731BF" w:rsidRPr="000D1E58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1B983" w14:textId="77777777" w:rsidR="00A731BF" w:rsidRPr="000D1E58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4E8683C5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197A0AB7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6"/>
    </w:p>
    <w:p w14:paraId="79F9CDDE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7F5BB11C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7BA67BED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D1D92" w14:textId="77777777" w:rsidR="00A731BF" w:rsidRPr="000D1E58" w:rsidRDefault="00A731BF" w:rsidP="00A731BF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6F944839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398E9" w14:textId="77777777" w:rsidR="00A731BF" w:rsidRPr="000D1E58" w:rsidRDefault="00A731BF" w:rsidP="00A731BF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6D2DF331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782C2" w14:textId="77777777" w:rsidR="00A731BF" w:rsidRPr="000D1E58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и условия оказания услуг</w:t>
      </w:r>
      <w:bookmarkEnd w:id="19"/>
    </w:p>
    <w:p w14:paraId="64C00BF0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3696F09F" w14:textId="77777777" w:rsidR="00A731BF" w:rsidRPr="000D1E58" w:rsidRDefault="00A731BF" w:rsidP="00A731BF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2"/>
    </w:p>
    <w:p w14:paraId="5799D5F5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43B1FBCF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1E160BF1" w14:textId="77777777" w:rsidR="00A731BF" w:rsidRPr="007858C3" w:rsidRDefault="00A731BF" w:rsidP="00A731BF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4ED4EAED" w14:textId="77777777" w:rsidR="00A731BF" w:rsidRPr="007858C3" w:rsidRDefault="00A731BF" w:rsidP="00A731BF">
      <w:pPr>
        <w:pStyle w:val="3"/>
        <w:keepNext w:val="0"/>
        <w:keepLines w:val="0"/>
        <w:numPr>
          <w:ilvl w:val="2"/>
          <w:numId w:val="9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59455FC9" w14:textId="77777777" w:rsidR="00A731BF" w:rsidRPr="007858C3" w:rsidRDefault="00A731BF" w:rsidP="00A731BF">
      <w:pPr>
        <w:pStyle w:val="a3"/>
        <w:numPr>
          <w:ilvl w:val="0"/>
          <w:numId w:val="10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55788C1E" w14:textId="77777777" w:rsidR="00A731BF" w:rsidRPr="007858C3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0CA43C89" w14:textId="77777777" w:rsidR="00A731BF" w:rsidRPr="007858C3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13B2FAE3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544F82E5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5D8062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6312E65F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671CC23F" w14:textId="77777777" w:rsidR="00A731BF" w:rsidRPr="007858C3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4CEC4" w14:textId="77777777" w:rsidR="00A731BF" w:rsidRPr="007858C3" w:rsidRDefault="00A731BF" w:rsidP="00A731BF">
      <w:pPr>
        <w:numPr>
          <w:ilvl w:val="0"/>
          <w:numId w:val="9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318D13EA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0C41C244" w14:textId="77777777" w:rsidR="00A731BF" w:rsidRPr="007858C3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51C65E67" w14:textId="77777777" w:rsidR="00A731BF" w:rsidRPr="007858C3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42207BFF" w14:textId="77777777" w:rsidR="00A731BF" w:rsidRPr="007858C3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341B2A9" w14:textId="77777777" w:rsidR="00A731BF" w:rsidRPr="007858C3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A6FF31C" w14:textId="77777777" w:rsidR="00A731BF" w:rsidRPr="007858C3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73CE3A6E" w14:textId="77777777" w:rsidR="00A731BF" w:rsidRPr="007858C3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</w:t>
      </w: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каких-либо требований, связанных с указанным нарушением, возместить последним в полном объеме расходы и убытки.</w:t>
      </w:r>
    </w:p>
    <w:p w14:paraId="49A4962E" w14:textId="77777777" w:rsidR="00A731BF" w:rsidRPr="007858C3" w:rsidRDefault="00A731BF" w:rsidP="00A731BF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4A22453E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1FC72FE5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37852BE6" w14:textId="77777777" w:rsidR="00A731BF" w:rsidRPr="007858C3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0AF1E9E1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7DA60F9C" w14:textId="77777777" w:rsidR="00A731BF" w:rsidRPr="007858C3" w:rsidRDefault="00A731BF" w:rsidP="00A731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66B1E0AF" w14:textId="77777777" w:rsidR="00A731BF" w:rsidRPr="007858C3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51059415" w14:textId="77777777" w:rsidR="00A731BF" w:rsidRPr="007858C3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5E0EC2CB" w14:textId="77777777" w:rsidR="00A731BF" w:rsidRPr="007858C3" w:rsidRDefault="00A731BF" w:rsidP="00A731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753C56D" w14:textId="77777777" w:rsidR="00A731BF" w:rsidRPr="007858C3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63C9E513" w14:textId="77777777" w:rsidR="00A731BF" w:rsidRPr="007858C3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365FB1E" w14:textId="77777777" w:rsidR="00A731BF" w:rsidRPr="007858C3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A5F9959" w14:textId="77777777" w:rsidR="00A731BF" w:rsidRPr="007858C3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108AB0F2" w14:textId="77777777" w:rsidR="00A731BF" w:rsidRPr="000D1E58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33B2DD93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6FEB29F0" w14:textId="77777777" w:rsidR="00A731B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BB4DEB7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0D624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6AB3FDBD" w14:textId="77777777" w:rsidR="00A731BF" w:rsidRPr="000D1E58" w:rsidRDefault="00A731BF" w:rsidP="00A731BF">
      <w:pPr>
        <w:keepNext/>
        <w:keepLines/>
        <w:numPr>
          <w:ilvl w:val="1"/>
          <w:numId w:val="9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161A33A0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063B2D30" w14:textId="77777777" w:rsidR="00A731BF" w:rsidRPr="000D1E58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2741366C" w14:textId="77777777" w:rsidR="00A731BF" w:rsidRPr="000D1E58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0BD1989E" w14:textId="77777777" w:rsidR="00A731BF" w:rsidRPr="000D1E58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2D88E8A" w14:textId="77777777" w:rsidR="00A731BF" w:rsidRPr="000D1E58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0ECE5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77ECDFD6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555412FF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Расторжение Договора</w:t>
      </w:r>
      <w:bookmarkEnd w:id="35"/>
    </w:p>
    <w:p w14:paraId="15699D07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0FB9C799" w14:textId="77777777" w:rsidR="00A731BF" w:rsidRPr="000D1E58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52AF8F2" w14:textId="77777777" w:rsidR="00A731BF" w:rsidRPr="000D1E58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C9D36E1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4F1CD8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541272C5" w14:textId="77777777" w:rsidR="00A731BF" w:rsidRPr="000D1E58" w:rsidRDefault="00A731BF" w:rsidP="00A731BF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C9C369" w14:textId="77777777" w:rsidR="00A731BF" w:rsidRPr="000D1E58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A76CC" w14:textId="77777777" w:rsidR="00A731BF" w:rsidRPr="000D1E58" w:rsidRDefault="00A731BF" w:rsidP="00A731B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368C6047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42565A7C" w14:textId="77777777" w:rsidR="00A731BF" w:rsidRPr="000D1E58" w:rsidRDefault="00A731BF" w:rsidP="00A731B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05DA26F5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1D154BAA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5504773F" w14:textId="77777777" w:rsidR="00A731BF" w:rsidRPr="000D1E58" w:rsidRDefault="00A731BF" w:rsidP="00A731BF">
      <w:pPr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275F9876" w14:textId="77777777" w:rsidR="00A731BF" w:rsidRPr="000D1E58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1968A1EA" w14:textId="77777777" w:rsidR="00A731BF" w:rsidRPr="000D1E58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5E184694" w14:textId="77777777" w:rsidR="00A731BF" w:rsidRPr="000D1E58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64587AEC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3170A3CD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4948B0CF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04B3DE07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03596A72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185537DC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184CBF5A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3559DA9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168E3E8E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6A027F1C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CD357D8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52DDF147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277E1BB8" w14:textId="77777777" w:rsidR="00A731BF" w:rsidRPr="000D1E58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2BFA1D0A" w14:textId="77777777" w:rsidR="00A731BF" w:rsidRPr="000D1E58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3538CF24" w14:textId="77777777" w:rsidR="00A731BF" w:rsidRPr="000D1E58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5F6F6EFE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5101FB16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540A5BA6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иное не предусмотрено законом, все юридически значимые сообщения по Договору влекут для получающей их стороны наступление гражданско-правовых 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последствий с момента доставки соответствующего сообщения ей или её представителю.</w:t>
      </w:r>
      <w:bookmarkEnd w:id="51"/>
    </w:p>
    <w:p w14:paraId="2C6AD549" w14:textId="77777777" w:rsidR="00A731BF" w:rsidRPr="000D1E58" w:rsidRDefault="00A731BF" w:rsidP="00A731BF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19850D2A" w14:textId="77777777" w:rsidR="00A731BF" w:rsidRPr="000D1E58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2056CE37" w14:textId="77777777" w:rsidR="00A731BF" w:rsidRPr="000D1E58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3D31D22C" w14:textId="77777777" w:rsidR="00A731BF" w:rsidRPr="000D1E58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B58B2AF" w14:textId="77777777" w:rsidR="00A731BF" w:rsidRPr="000D1E58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4CBAF1A" w14:textId="77777777" w:rsidR="00A731BF" w:rsidRPr="000D1E58" w:rsidRDefault="00A731BF" w:rsidP="00A731BF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250955E2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723085FB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4A90E7F1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341EE8D6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0D71CE1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777BB3FC" w14:textId="77777777" w:rsidR="00A731BF" w:rsidRPr="000D1E58" w:rsidRDefault="00A731BF" w:rsidP="00A731B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5FB4B8FD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3329B839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28D3547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5E41C513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1C325367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51B666AA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5D8D7633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16FC78B1" w14:textId="77777777" w:rsidR="00A731BF" w:rsidRPr="000D1E58" w:rsidRDefault="00A731BF" w:rsidP="00A731BF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6EAEE2EF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4644D359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6CE628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1C66ACB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3FBB48D" w14:textId="77777777" w:rsidR="00A731BF" w:rsidRPr="000D1E58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1A4A7804" w14:textId="77777777" w:rsidR="00A731BF" w:rsidRPr="000D1E58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EAEF6B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BE08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5859EA6F" w14:textId="77777777" w:rsidR="00A731BF" w:rsidRPr="000D1E58" w:rsidRDefault="00A731BF" w:rsidP="00A731B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C8380A4" w14:textId="77777777" w:rsidR="00A731BF" w:rsidRPr="003A1279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2BEABEAA" w14:textId="77777777" w:rsidR="00A731BF" w:rsidRPr="003A1279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67A1443D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3D91D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646CF829" w14:textId="77777777" w:rsidR="00A731BF" w:rsidRPr="003A1279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437939CD" w14:textId="77777777" w:rsidR="00A731BF" w:rsidRPr="003A1279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CAB3F72" w14:textId="77777777" w:rsidR="00A731BF" w:rsidRPr="003A1279" w:rsidRDefault="00A731BF" w:rsidP="00A731BF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70ADC750" w14:textId="77777777" w:rsidR="00A731BF" w:rsidRPr="003A27A5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5C42C2A" w14:textId="0A06A895" w:rsidR="00A731BF" w:rsidRPr="003A27A5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A0792E" wp14:editId="4355B4E6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2669D" w14:textId="77777777" w:rsidR="00F932AF" w:rsidRDefault="00F932AF" w:rsidP="00A731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079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6262669D" w14:textId="77777777" w:rsidR="00F932AF" w:rsidRDefault="00F932AF" w:rsidP="00A731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</w:t>
      </w:r>
      <w:r w:rsidR="00CD1FE0" w:rsidRPr="00070AFF">
        <w:rPr>
          <w:rFonts w:ascii="Times New Roman" w:hAnsi="Times New Roman" w:cs="Times New Roman"/>
          <w:color w:val="000000"/>
        </w:rPr>
        <w:t xml:space="preserve">в лице </w:t>
      </w:r>
      <w:r w:rsidR="00CD1FE0">
        <w:rPr>
          <w:rFonts w:ascii="Times New Roman" w:hAnsi="Times New Roman" w:cs="Times New Roman"/>
          <w:color w:val="000000"/>
        </w:rPr>
        <w:t xml:space="preserve">старшего менеджера Центра поддержки предпринимательства </w:t>
      </w:r>
      <w:proofErr w:type="spellStart"/>
      <w:r w:rsidR="00CD1FE0">
        <w:rPr>
          <w:rFonts w:ascii="Times New Roman" w:hAnsi="Times New Roman" w:cs="Times New Roman"/>
          <w:color w:val="000000"/>
        </w:rPr>
        <w:t>Медведковой</w:t>
      </w:r>
      <w:proofErr w:type="spellEnd"/>
      <w:r w:rsidR="00CD1FE0">
        <w:rPr>
          <w:rFonts w:ascii="Times New Roman" w:hAnsi="Times New Roman" w:cs="Times New Roman"/>
          <w:color w:val="000000"/>
        </w:rPr>
        <w:t xml:space="preserve"> Ирины Сергеевны</w:t>
      </w:r>
      <w:r w:rsidR="00CD1FE0" w:rsidRPr="00070AFF">
        <w:rPr>
          <w:rFonts w:ascii="Times New Roman" w:hAnsi="Times New Roman" w:cs="Times New Roman"/>
          <w:color w:val="000000"/>
        </w:rPr>
        <w:t xml:space="preserve">, действующей на основании </w:t>
      </w:r>
      <w:r w:rsidR="00CD1FE0">
        <w:rPr>
          <w:rFonts w:ascii="Times New Roman" w:hAnsi="Times New Roman" w:cs="Times New Roman"/>
          <w:color w:val="000000"/>
        </w:rPr>
        <w:t>доверенности от 27.10.2020г. №07-01/01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61DF3ADF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4BE26144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46BA48E4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738B2ED6" w14:textId="77777777" w:rsidR="00A731BF" w:rsidRPr="003A27A5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A731BF" w:rsidRPr="003A27A5" w14:paraId="0D919B00" w14:textId="77777777" w:rsidTr="00CD240E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90CA0B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A3DD09" w14:textId="77777777" w:rsidR="00A731BF" w:rsidRPr="003A27A5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0763A8B2" w14:textId="77777777" w:rsidR="00A731BF" w:rsidRPr="003A27A5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154B630C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823878C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3C493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F691684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A731BF" w:rsidRPr="003A27A5" w14:paraId="0BC6B30F" w14:textId="77777777" w:rsidTr="00CD240E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5F408B2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DFE6943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418E597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A2C98D1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6BEF3DEC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5427892F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A731BF" w:rsidRPr="003A27A5" w14:paraId="25662E43" w14:textId="77777777" w:rsidTr="00CD240E">
        <w:tc>
          <w:tcPr>
            <w:tcW w:w="10686" w:type="dxa"/>
            <w:gridSpan w:val="6"/>
          </w:tcPr>
          <w:p w14:paraId="60CFF7E6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C0995E8" w14:textId="77777777" w:rsidR="00A731BF" w:rsidRPr="003A27A5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76C8CFC0" w14:textId="77777777" w:rsidR="00A731BF" w:rsidRPr="003A1279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10D6FD3A" w14:textId="77777777" w:rsidR="00A731BF" w:rsidRPr="003A1279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2BD52F1" w14:textId="77777777" w:rsidR="00A731BF" w:rsidRPr="003A1279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5423BC38" w14:textId="77777777" w:rsidR="00A731BF" w:rsidRPr="003A1279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79F893EC" w14:textId="77777777" w:rsidR="00A731BF" w:rsidRPr="003A1279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A731BF" w:rsidRPr="003A1279" w14:paraId="56E3660A" w14:textId="77777777" w:rsidTr="00CD240E">
        <w:tc>
          <w:tcPr>
            <w:tcW w:w="3403" w:type="dxa"/>
            <w:shd w:val="clear" w:color="auto" w:fill="auto"/>
          </w:tcPr>
          <w:p w14:paraId="504FADEF" w14:textId="77777777" w:rsidR="00A731BF" w:rsidRPr="003A1279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BD08491" w14:textId="77777777" w:rsidR="00A731BF" w:rsidRPr="003A1279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97A60E1" w14:textId="77777777" w:rsidR="00A731BF" w:rsidRPr="003A1279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A731BF" w:rsidRPr="003A1279" w14:paraId="516529E5" w14:textId="77777777" w:rsidTr="00CD240E">
        <w:tc>
          <w:tcPr>
            <w:tcW w:w="3403" w:type="dxa"/>
            <w:shd w:val="clear" w:color="auto" w:fill="auto"/>
          </w:tcPr>
          <w:p w14:paraId="6CCE605A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44534AEA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DD457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7277E592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EF551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61830" w14:textId="77777777" w:rsidR="00A731BF" w:rsidRPr="003A1279" w:rsidRDefault="00A731BF" w:rsidP="00CD240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7DADBB5" w14:textId="77777777" w:rsidR="00A731BF" w:rsidRPr="003A1279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722B624D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56722FB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5A629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3B46ED4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C7F21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75CCBB" w14:textId="77777777" w:rsidR="00A731BF" w:rsidRPr="003A1279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203C2788" w14:textId="77777777" w:rsidR="00A731BF" w:rsidRPr="003A1279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EC56127" w14:textId="77777777" w:rsidR="00A731BF" w:rsidRPr="003A1279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352CD95B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9B36C7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191250B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6EC0A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A1BB1" w14:textId="77777777" w:rsidR="00A731BF" w:rsidRPr="003A1279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310512CE" w14:textId="77777777" w:rsidR="00A731BF" w:rsidRPr="003A27A5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AAF2FCB" w14:textId="77777777" w:rsidR="00A731BF" w:rsidRPr="003A27A5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1DC9591D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506C6342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6928BDE1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5B0957F3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107FDEBF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1490F438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5CFFA" w14:textId="2A662498" w:rsidR="00A731B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</w:t>
      </w:r>
      <w:bookmarkStart w:id="75" w:name="_Hlk55305467"/>
      <w:r w:rsidR="00CD1FE0" w:rsidRPr="00CD1FE0">
        <w:rPr>
          <w:rFonts w:ascii="Times New Roman" w:hAnsi="Times New Roman" w:cs="Times New Roman"/>
          <w:color w:val="000000"/>
          <w:sz w:val="24"/>
          <w:szCs w:val="24"/>
        </w:rPr>
        <w:t xml:space="preserve">в лице старшего менеджера Центра поддержки предпринимательства </w:t>
      </w:r>
      <w:proofErr w:type="spellStart"/>
      <w:r w:rsidR="00CD1FE0" w:rsidRPr="00CD1FE0">
        <w:rPr>
          <w:rFonts w:ascii="Times New Roman" w:hAnsi="Times New Roman" w:cs="Times New Roman"/>
          <w:color w:val="000000"/>
          <w:sz w:val="24"/>
          <w:szCs w:val="24"/>
        </w:rPr>
        <w:t>Медведковой</w:t>
      </w:r>
      <w:proofErr w:type="spellEnd"/>
      <w:r w:rsidR="00CD1FE0" w:rsidRPr="00CD1FE0">
        <w:rPr>
          <w:rFonts w:ascii="Times New Roman" w:hAnsi="Times New Roman" w:cs="Times New Roman"/>
          <w:color w:val="000000"/>
          <w:sz w:val="24"/>
          <w:szCs w:val="24"/>
        </w:rPr>
        <w:t xml:space="preserve"> Ирины Сергеевны, действующей на основании доверенности от 27.10.2020г. №07-01/01</w:t>
      </w:r>
      <w:bookmarkEnd w:id="75"/>
      <w:r w:rsidRPr="00CD1FE0">
        <w:rPr>
          <w:rFonts w:ascii="Times New Roman" w:hAnsi="Times New Roman"/>
          <w:bCs/>
          <w:sz w:val="24"/>
          <w:szCs w:val="24"/>
        </w:rPr>
        <w:t>,</w:t>
      </w:r>
      <w:r w:rsidRPr="00CD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4C38762C" w14:textId="77777777" w:rsidR="00A731BF" w:rsidRPr="003A1279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2D1A5359" w14:textId="77777777" w:rsidR="00A731BF" w:rsidRPr="000A0E5A" w:rsidRDefault="00A731BF" w:rsidP="00A731BF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65FC3D3E" w14:textId="77777777" w:rsidR="00A731BF" w:rsidRPr="000A0E5A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18C67168" w14:textId="77777777" w:rsidR="00A731BF" w:rsidRPr="000A0E5A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0FF95C41" w14:textId="77777777" w:rsidR="00A731BF" w:rsidRPr="000A0E5A" w:rsidRDefault="00A731BF" w:rsidP="00A73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Pr="00FD64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6C54E94D" w14:textId="77777777" w:rsidR="00A731BF" w:rsidRPr="000A0E5A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108717F3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60"/>
        <w:gridCol w:w="4738"/>
      </w:tblGrid>
      <w:tr w:rsidR="00A731BF" w:rsidRPr="003A1279" w14:paraId="6B331213" w14:textId="77777777" w:rsidTr="00CD240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9AE8B30" w14:textId="77777777" w:rsidR="00A731BF" w:rsidRPr="003A1279" w:rsidRDefault="00A731BF" w:rsidP="00CD24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281E75F9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33A09A83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33547140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49898009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3B01C6AA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4E2F4917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0713CF53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1E056012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4F435FDD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6C18C81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2A382E4B" w14:textId="0767EC9C" w:rsidR="00A731BF" w:rsidRPr="00835099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r w:rsidR="00CD1FE0" w:rsidRPr="00835099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И.С. Медведкова</w:t>
            </w:r>
          </w:p>
          <w:p w14:paraId="4854CFA2" w14:textId="77777777" w:rsidR="00A731BF" w:rsidRPr="003A1279" w:rsidRDefault="00A731BF" w:rsidP="00CD240E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8AE5244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5296E16E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01531401" w14:textId="77777777" w:rsidR="00A731BF" w:rsidRPr="003A1279" w:rsidRDefault="00A731BF" w:rsidP="00CD240E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1494716" w14:textId="77777777" w:rsidR="00A731BF" w:rsidRPr="003A1279" w:rsidRDefault="00A731BF" w:rsidP="00A731BF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8D077" w14:textId="77777777" w:rsidR="00A731B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5A224EC" w14:textId="77777777" w:rsidR="00A731B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386F3459" w14:textId="77777777" w:rsidR="00A731BF" w:rsidRPr="00972F21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1D38002B" w14:textId="77777777" w:rsidR="00A731BF" w:rsidRPr="00E172DD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086B3031" w14:textId="77777777" w:rsidR="00A731BF" w:rsidRPr="00972F21" w:rsidRDefault="00A731BF" w:rsidP="00A731BF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13246E9E" w14:textId="77777777" w:rsidR="00A731BF" w:rsidRPr="00E172DD" w:rsidRDefault="00A731BF" w:rsidP="00A731BF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77B45A51" w14:textId="77777777" w:rsidR="00A731BF" w:rsidRPr="00E172DD" w:rsidRDefault="00A731BF" w:rsidP="00A731BF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5CF9DB19" w14:textId="77777777" w:rsidR="00A731BF" w:rsidRPr="00E172DD" w:rsidRDefault="00A731BF" w:rsidP="00A9605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85729B7" w14:textId="77777777" w:rsidR="00A731BF" w:rsidRPr="00E172DD" w:rsidRDefault="00A731BF" w:rsidP="00A9605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1.Заказчик: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</w:t>
      </w:r>
    </w:p>
    <w:p w14:paraId="4AF26350" w14:textId="63CCA202" w:rsidR="00A96059" w:rsidRPr="00AC4D8A" w:rsidRDefault="00A731BF" w:rsidP="00AC4D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2.Получатель услуги</w:t>
      </w:r>
      <w:r w:rsidRPr="00BB08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B0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4D8A" w:rsidRPr="000359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Гражданка </w:t>
      </w:r>
      <w:proofErr w:type="spellStart"/>
      <w:r w:rsidR="00AC4D8A" w:rsidRPr="000359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Санжицыренова</w:t>
      </w:r>
      <w:proofErr w:type="spellEnd"/>
      <w:r w:rsidR="00AC4D8A" w:rsidRPr="000359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Раиса Константиновна </w:t>
      </w:r>
    </w:p>
    <w:p w14:paraId="666A0EB2" w14:textId="4FD8D133" w:rsidR="00A731BF" w:rsidRPr="00E172DD" w:rsidRDefault="00A731BF" w:rsidP="00A96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3.Источник финансирования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0DC2A7D2" w14:textId="42126F3B" w:rsidR="00A731BF" w:rsidRPr="00B7276E" w:rsidRDefault="00A731BF" w:rsidP="00A96059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4.Наименование услуг: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4D8A" w:rsidRPr="000359D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составлению и экспертизе бизнес-планов, технико-экономических обоснований реализации предпринимательского (инвестиционного) проекта</w:t>
      </w:r>
      <w:r w:rsidR="008D6CB8" w:rsidRPr="008D6CB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: </w:t>
      </w:r>
      <w:r w:rsidR="00F932AF" w:rsidRPr="00F932AF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>бизнес</w:t>
      </w:r>
      <w:r w:rsidR="00F932AF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>-</w:t>
      </w:r>
      <w:r w:rsidR="00F932AF" w:rsidRPr="00F932AF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>план (инвестиционный</w:t>
      </w:r>
      <w:r w:rsidR="00F932AF" w:rsidRPr="00F932AF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ab/>
        <w:t xml:space="preserve"> проект) </w:t>
      </w:r>
      <w:r w:rsidR="008D6CB8" w:rsidRPr="00F932AF">
        <w:rPr>
          <w:rFonts w:ascii="Times New Roman" w:hAnsi="Times New Roman" w:cs="Times New Roman"/>
          <w:b/>
          <w:bCs/>
          <w:sz w:val="24"/>
          <w:szCs w:val="24"/>
        </w:rPr>
        <w:t>Домостроительный комбинат</w:t>
      </w:r>
      <w:r w:rsidR="00F932A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932AF" w:rsidRPr="00B7276E">
        <w:rPr>
          <w:rFonts w:ascii="Times New Roman" w:hAnsi="Times New Roman" w:cs="Times New Roman"/>
          <w:sz w:val="24"/>
          <w:szCs w:val="24"/>
        </w:rPr>
        <w:t>создание в Республике Бурятия в качестве пилотного проекта индустриального высокорентабельного предприятия по производству деревянных домов панельно-брусовой технологии из массивной древесины на основе унифицированных деревянных конструкций из сушенного массива древесины  для домостроительной системы, как в ассортименте, так и в виде домокомплектов и развития экосистемы деревянного домостроения и лесопользования</w:t>
      </w:r>
      <w:r w:rsidR="00B7276E">
        <w:rPr>
          <w:rFonts w:ascii="Times New Roman" w:hAnsi="Times New Roman" w:cs="Times New Roman"/>
          <w:sz w:val="24"/>
          <w:szCs w:val="24"/>
        </w:rPr>
        <w:t xml:space="preserve"> </w:t>
      </w:r>
      <w:r w:rsidR="00B7276E" w:rsidRPr="00B7276E">
        <w:rPr>
          <w:rFonts w:ascii="Times New Roman" w:hAnsi="Times New Roman" w:cs="Times New Roman"/>
          <w:sz w:val="24"/>
          <w:szCs w:val="24"/>
        </w:rPr>
        <w:t xml:space="preserve">#ЭкосистемаДеревоЖизни, лесопромышленного кластера «Развитие деревянного домостроения и деревообработки для производства домокоплектов в РБ» для реализации программы индустриализации деревянного домостроения на базе инновационной промышленной технологии жилищного строительства «Комплекс </w:t>
      </w:r>
      <w:r w:rsidR="00B7276E" w:rsidRPr="00B7276E">
        <w:rPr>
          <w:rFonts w:ascii="Times New Roman" w:hAnsi="Times New Roman" w:cs="Times New Roman"/>
          <w:sz w:val="24"/>
          <w:szCs w:val="24"/>
          <w:lang w:val="en-US"/>
        </w:rPr>
        <w:t>HBF</w:t>
      </w:r>
      <w:r w:rsidR="00B7276E" w:rsidRPr="00B7276E">
        <w:rPr>
          <w:rFonts w:ascii="Times New Roman" w:hAnsi="Times New Roman" w:cs="Times New Roman"/>
          <w:sz w:val="24"/>
          <w:szCs w:val="24"/>
        </w:rPr>
        <w:t>» (жилищно-строительное производство)</w:t>
      </w:r>
    </w:p>
    <w:p w14:paraId="008A1DB5" w14:textId="77777777" w:rsidR="00F932AF" w:rsidRDefault="00F932AF" w:rsidP="00A9605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704D82" w14:textId="39334FD3" w:rsidR="0091095C" w:rsidRDefault="00A731BF" w:rsidP="00A9605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665B7460" w14:textId="77777777" w:rsidR="008D6CB8" w:rsidRPr="00A96059" w:rsidRDefault="008D6CB8" w:rsidP="00A9605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948"/>
        <w:gridCol w:w="6946"/>
      </w:tblGrid>
      <w:tr w:rsidR="008D6CB8" w14:paraId="25FC9C71" w14:textId="77777777" w:rsidTr="008D6CB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73FD" w14:textId="4E6516B0" w:rsidR="008D6CB8" w:rsidRPr="008D6CB8" w:rsidRDefault="008D6CB8">
            <w:pPr>
              <w:pStyle w:val="34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7493" w14:textId="77777777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Цель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DFB3" w14:textId="77777777" w:rsidR="008D6CB8" w:rsidRDefault="008D6CB8">
            <w:pPr>
              <w:pStyle w:val="32"/>
              <w:shd w:val="clear" w:color="auto" w:fill="auto"/>
              <w:tabs>
                <w:tab w:val="left" w:pos="367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Составление бизнес-плана с целью:</w:t>
            </w:r>
          </w:p>
          <w:p w14:paraId="3F83CDFD" w14:textId="77777777" w:rsidR="008D6CB8" w:rsidRDefault="008D6CB8">
            <w:pPr>
              <w:pStyle w:val="32"/>
              <w:shd w:val="clear" w:color="auto" w:fill="auto"/>
              <w:tabs>
                <w:tab w:val="left" w:pos="367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определения эффективности инвестиционного проекта;</w:t>
            </w:r>
          </w:p>
          <w:p w14:paraId="3E8240CC" w14:textId="77777777" w:rsidR="008D6CB8" w:rsidRDefault="008D6CB8">
            <w:pPr>
              <w:pStyle w:val="32"/>
              <w:shd w:val="clear" w:color="auto" w:fill="auto"/>
              <w:tabs>
                <w:tab w:val="left" w:pos="367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привлечения дополнительного финансирования проекта при необходимости. </w:t>
            </w:r>
          </w:p>
        </w:tc>
      </w:tr>
      <w:tr w:rsidR="008D6CB8" w14:paraId="7ED6ED31" w14:textId="77777777" w:rsidTr="008D6CB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7F57" w14:textId="66429F05" w:rsidR="008D6CB8" w:rsidRPr="008D6CB8" w:rsidRDefault="008D6CB8">
            <w:pPr>
              <w:pStyle w:val="34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E301" w14:textId="77777777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Требования к содержанию бизнес-плана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7242" w14:textId="77777777" w:rsidR="008D6CB8" w:rsidRDefault="008D6CB8" w:rsidP="008D6CB8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Краткое резюме бизнес-проекта</w:t>
            </w:r>
          </w:p>
          <w:p w14:paraId="0465201A" w14:textId="77777777" w:rsidR="008D6CB8" w:rsidRDefault="008D6CB8" w:rsidP="008D6CB8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Бизнес-идея проекта</w:t>
            </w:r>
          </w:p>
          <w:p w14:paraId="368D3BEB" w14:textId="5585F401" w:rsidR="008D6CB8" w:rsidRPr="00B7276E" w:rsidRDefault="008D6CB8" w:rsidP="008D6CB8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Маркетинговая часть бизнес-плана</w:t>
            </w:r>
            <w:r w:rsidR="00B7276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B7276E" w:rsidRPr="00B7276E">
              <w:rPr>
                <w:rFonts w:ascii="Times New Roman" w:hAnsi="Times New Roman"/>
                <w:b/>
                <w:sz w:val="24"/>
                <w:szCs w:val="24"/>
              </w:rPr>
              <w:t>(«кабинетные исследования»)</w:t>
            </w:r>
          </w:p>
          <w:p w14:paraId="6340823B" w14:textId="77777777" w:rsidR="008D6CB8" w:rsidRDefault="008D6CB8" w:rsidP="008D6CB8">
            <w:pPr>
              <w:pStyle w:val="western"/>
              <w:numPr>
                <w:ilvl w:val="1"/>
                <w:numId w:val="17"/>
              </w:numPr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Виды услуг (товаров)</w:t>
            </w:r>
          </w:p>
          <w:p w14:paraId="3CD105CC" w14:textId="77777777" w:rsidR="008D6CB8" w:rsidRDefault="00F932AF">
            <w:pPr>
              <w:pStyle w:val="31"/>
              <w:tabs>
                <w:tab w:val="left" w:pos="1200"/>
                <w:tab w:val="right" w:leader="dot" w:pos="10053"/>
              </w:tabs>
              <w:spacing w:line="25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hyperlink r:id="rId10" w:anchor="_Toc32524554" w:history="1"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3.1.1.</w:t>
              </w:r>
              <w:r w:rsidR="008D6CB8">
                <w:rPr>
                  <w:rStyle w:val="a5"/>
                  <w:rFonts w:ascii="Times New Roman" w:eastAsiaTheme="minorEastAsia" w:hAnsi="Times New Roman"/>
                  <w:noProof/>
                  <w:color w:val="000000" w:themeColor="text1"/>
                  <w:lang w:eastAsia="en-US"/>
                </w:rPr>
                <w:tab/>
              </w:r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основные виды услуг, представленные на российском  рынке</w:t>
              </w:r>
            </w:hyperlink>
            <w:r w:rsidR="008D6C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39D84052" w14:textId="77777777" w:rsidR="008D6CB8" w:rsidRDefault="00F932AF">
            <w:pPr>
              <w:pStyle w:val="31"/>
              <w:tabs>
                <w:tab w:val="left" w:pos="1200"/>
                <w:tab w:val="right" w:leader="dot" w:pos="10053"/>
              </w:tabs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hyperlink r:id="rId11" w:anchor="_Toc32524555" w:history="1"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3.1.2.</w:t>
              </w:r>
              <w:r w:rsidR="008D6CB8">
                <w:rPr>
                  <w:rStyle w:val="a5"/>
                  <w:rFonts w:ascii="Times New Roman" w:eastAsiaTheme="minorEastAsia" w:hAnsi="Times New Roman"/>
                  <w:noProof/>
                  <w:color w:val="000000" w:themeColor="text1"/>
                  <w:lang w:eastAsia="en-US"/>
                </w:rPr>
                <w:tab/>
              </w:r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описание услуг, планируемых к реализации</w:t>
              </w:r>
            </w:hyperlink>
            <w:r w:rsidR="008D6C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38286221" w14:textId="77777777" w:rsidR="008D6CB8" w:rsidRDefault="008D6CB8" w:rsidP="008D6CB8">
            <w:pPr>
              <w:pStyle w:val="western"/>
              <w:numPr>
                <w:ilvl w:val="1"/>
                <w:numId w:val="17"/>
              </w:numPr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Рынок сбыта (реализации услуг)</w:t>
            </w:r>
          </w:p>
          <w:p w14:paraId="00496BC0" w14:textId="77777777" w:rsidR="008D6CB8" w:rsidRDefault="00F932AF">
            <w:pPr>
              <w:pStyle w:val="31"/>
              <w:tabs>
                <w:tab w:val="left" w:pos="1200"/>
                <w:tab w:val="right" w:leader="dot" w:pos="10053"/>
              </w:tabs>
              <w:spacing w:line="256" w:lineRule="auto"/>
              <w:rPr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hyperlink r:id="rId12" w:anchor="_Toc32524557" w:history="1"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3.2.1.</w:t>
              </w:r>
              <w:r w:rsidR="008D6CB8">
                <w:rPr>
                  <w:rStyle w:val="a5"/>
                  <w:rFonts w:ascii="Times New Roman" w:eastAsiaTheme="minorEastAsia" w:hAnsi="Times New Roman"/>
                  <w:noProof/>
                  <w:color w:val="000000" w:themeColor="text1"/>
                  <w:lang w:eastAsia="en-US"/>
                </w:rPr>
                <w:tab/>
              </w:r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 xml:space="preserve"> объём предоставления  услуг в России</w:t>
              </w:r>
            </w:hyperlink>
            <w:r w:rsidR="008D6C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1BB75D79" w14:textId="77777777" w:rsidR="008D6CB8" w:rsidRDefault="00F932AF">
            <w:pPr>
              <w:pStyle w:val="31"/>
              <w:tabs>
                <w:tab w:val="left" w:pos="1200"/>
                <w:tab w:val="right" w:leader="dot" w:pos="10053"/>
              </w:tabs>
              <w:spacing w:line="256" w:lineRule="auto"/>
              <w:rPr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hyperlink r:id="rId13" w:anchor="_Toc32524558" w:history="1"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3.2.2.</w:t>
              </w:r>
              <w:r w:rsidR="008D6CB8">
                <w:rPr>
                  <w:rStyle w:val="a5"/>
                  <w:rFonts w:ascii="Times New Roman" w:eastAsiaTheme="minorEastAsia" w:hAnsi="Times New Roman"/>
                  <w:noProof/>
                  <w:color w:val="000000" w:themeColor="text1"/>
                  <w:lang w:eastAsia="en-US"/>
                </w:rPr>
                <w:tab/>
              </w:r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объём предоставления  услуг в Бу</w:t>
              </w:r>
              <w:proofErr w:type="spellStart"/>
              <w:r w:rsidR="008D6CB8">
                <w:rPr>
                  <w:rStyle w:val="a5"/>
                  <w:rFonts w:ascii="Times New Roman" w:eastAsiaTheme="majorEastAsia" w:hAnsi="Times New Roman"/>
                  <w:webHidden/>
                  <w:color w:val="auto"/>
                  <w:lang w:eastAsia="en-US"/>
                </w:rPr>
                <w:t>рятии</w:t>
              </w:r>
              <w:proofErr w:type="spellEnd"/>
            </w:hyperlink>
            <w:r w:rsidR="008D6C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6489B1B0" w14:textId="77777777" w:rsidR="008D6CB8" w:rsidRDefault="00F932AF">
            <w:pPr>
              <w:pStyle w:val="31"/>
              <w:tabs>
                <w:tab w:val="left" w:pos="1200"/>
                <w:tab w:val="right" w:leader="dot" w:pos="10053"/>
              </w:tabs>
              <w:spacing w:line="256" w:lineRule="auto"/>
              <w:rPr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hyperlink r:id="rId14" w:anchor="_Toc32524559" w:history="1"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3.2.3.</w:t>
              </w:r>
              <w:r w:rsidR="008D6CB8">
                <w:rPr>
                  <w:rStyle w:val="a5"/>
                  <w:rFonts w:ascii="Times New Roman" w:eastAsiaTheme="minorEastAsia" w:hAnsi="Times New Roman"/>
                  <w:noProof/>
                  <w:color w:val="000000" w:themeColor="text1"/>
                  <w:lang w:eastAsia="en-US"/>
                </w:rPr>
                <w:tab/>
              </w:r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краткий анализ внешней торговли за 2015-2019 годы</w:t>
              </w:r>
            </w:hyperlink>
            <w:r w:rsidR="008D6C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1172A726" w14:textId="77777777" w:rsidR="008D6CB8" w:rsidRDefault="00F932AF">
            <w:pPr>
              <w:pStyle w:val="31"/>
              <w:tabs>
                <w:tab w:val="left" w:pos="1200"/>
                <w:tab w:val="right" w:leader="dot" w:pos="10053"/>
              </w:tabs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hyperlink r:id="rId15" w:anchor="_Toc32524560" w:history="1"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3.2.4.</w:t>
              </w:r>
              <w:r w:rsidR="008D6CB8">
                <w:rPr>
                  <w:rStyle w:val="a5"/>
                  <w:rFonts w:ascii="Times New Roman" w:eastAsiaTheme="minorEastAsia" w:hAnsi="Times New Roman"/>
                  <w:noProof/>
                  <w:color w:val="000000" w:themeColor="text1"/>
                  <w:lang w:eastAsia="en-US"/>
                </w:rPr>
                <w:tab/>
              </w:r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емкость рынка</w:t>
              </w:r>
            </w:hyperlink>
            <w:r w:rsidR="008D6C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76831A18" w14:textId="77777777" w:rsidR="008D6CB8" w:rsidRDefault="008D6CB8" w:rsidP="008D6CB8">
            <w:pPr>
              <w:pStyle w:val="western"/>
              <w:numPr>
                <w:ilvl w:val="1"/>
                <w:numId w:val="17"/>
              </w:numPr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Конкуренты</w:t>
            </w:r>
          </w:p>
          <w:p w14:paraId="1E8CFAE4" w14:textId="77777777" w:rsidR="008D6CB8" w:rsidRDefault="008D6CB8">
            <w:pPr>
              <w:pStyle w:val="31"/>
              <w:tabs>
                <w:tab w:val="left" w:pos="1200"/>
                <w:tab w:val="right" w:leader="dot" w:pos="10053"/>
              </w:tabs>
              <w:spacing w:line="256" w:lineRule="auto"/>
              <w:rPr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3.3.1.</w:t>
            </w:r>
            <w:r>
              <w:rPr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крупные российские организации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2181AD29" w14:textId="77777777" w:rsidR="008D6CB8" w:rsidRDefault="00F932AF">
            <w:pPr>
              <w:pStyle w:val="31"/>
              <w:tabs>
                <w:tab w:val="left" w:pos="1200"/>
                <w:tab w:val="right" w:leader="dot" w:pos="10053"/>
              </w:tabs>
              <w:spacing w:line="256" w:lineRule="auto"/>
              <w:rPr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hyperlink r:id="rId16" w:anchor="_Toc32524563" w:history="1"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3.3.2.</w:t>
              </w:r>
              <w:r w:rsidR="008D6CB8">
                <w:rPr>
                  <w:rStyle w:val="a5"/>
                  <w:rFonts w:ascii="Times New Roman" w:eastAsiaTheme="minorEastAsia" w:hAnsi="Times New Roman"/>
                  <w:noProof/>
                  <w:color w:val="000000" w:themeColor="text1"/>
                  <w:lang w:eastAsia="en-US"/>
                </w:rPr>
                <w:tab/>
              </w:r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крупные о</w:t>
              </w:r>
              <w:r w:rsidR="008D6CB8">
                <w:rPr>
                  <w:rStyle w:val="a5"/>
                  <w:rFonts w:ascii="Times New Roman" w:eastAsiaTheme="majorEastAsia" w:hAnsi="Times New Roman"/>
                  <w:color w:val="000000" w:themeColor="text1"/>
                  <w:lang w:eastAsia="en-US"/>
                </w:rPr>
                <w:t>организации</w:t>
              </w:r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 xml:space="preserve"> </w:t>
              </w:r>
            </w:hyperlink>
            <w:r w:rsidR="008D6C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Бурятии;</w:t>
            </w:r>
          </w:p>
          <w:p w14:paraId="06DCB771" w14:textId="77777777" w:rsidR="008D6CB8" w:rsidRDefault="00F932AF">
            <w:pPr>
              <w:pStyle w:val="31"/>
              <w:tabs>
                <w:tab w:val="left" w:pos="1200"/>
                <w:tab w:val="right" w:leader="dot" w:pos="10053"/>
              </w:tabs>
              <w:spacing w:line="256" w:lineRule="auto"/>
              <w:rPr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hyperlink r:id="rId17" w:anchor="_Toc32524564" w:history="1">
              <w:r w:rsidR="008D6CB8">
                <w:rPr>
                  <w:rStyle w:val="a5"/>
                  <w:rFonts w:ascii="Times New Roman" w:eastAsia="Calibri" w:hAnsi="Times New Roman"/>
                  <w:noProof/>
                  <w:color w:val="000000" w:themeColor="text1"/>
                  <w:lang w:eastAsia="en-US"/>
                </w:rPr>
                <w:t>3.3.3.</w:t>
              </w:r>
              <w:r w:rsidR="008D6CB8">
                <w:rPr>
                  <w:rStyle w:val="a5"/>
                  <w:rFonts w:ascii="Times New Roman" w:eastAsiaTheme="minorEastAsia" w:hAnsi="Times New Roman"/>
                  <w:noProof/>
                  <w:color w:val="000000" w:themeColor="text1"/>
                  <w:lang w:eastAsia="en-US"/>
                </w:rPr>
                <w:tab/>
              </w:r>
              <w:r w:rsidR="008D6CB8">
                <w:rPr>
                  <w:rStyle w:val="a5"/>
                  <w:rFonts w:ascii="Times New Roman" w:eastAsia="Calibri" w:hAnsi="Times New Roman"/>
                  <w:noProof/>
                  <w:color w:val="000000" w:themeColor="text1"/>
                  <w:lang w:eastAsia="en-US"/>
                </w:rPr>
                <w:t>структура рынка у</w:t>
              </w:r>
              <w:r w:rsidR="008D6CB8">
                <w:rPr>
                  <w:rStyle w:val="a5"/>
                  <w:rFonts w:ascii="Times New Roman" w:eastAsia="Calibri" w:hAnsi="Times New Roman"/>
                  <w:color w:val="000000" w:themeColor="text1"/>
                  <w:lang w:eastAsia="en-US"/>
                </w:rPr>
                <w:t>слуг</w:t>
              </w:r>
            </w:hyperlink>
          </w:p>
          <w:p w14:paraId="5C7630B5" w14:textId="77777777" w:rsidR="008D6CB8" w:rsidRDefault="00F932AF">
            <w:pPr>
              <w:pStyle w:val="31"/>
              <w:tabs>
                <w:tab w:val="left" w:pos="1200"/>
                <w:tab w:val="right" w:leader="dot" w:pos="10053"/>
              </w:tabs>
              <w:spacing w:line="25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hyperlink r:id="rId18" w:anchor="_Toc32524565" w:history="1"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3.3.4.</w:t>
              </w:r>
              <w:r w:rsidR="008D6CB8">
                <w:rPr>
                  <w:rStyle w:val="a5"/>
                  <w:rFonts w:ascii="Times New Roman" w:eastAsiaTheme="minorEastAsia" w:hAnsi="Times New Roman"/>
                  <w:noProof/>
                  <w:color w:val="000000" w:themeColor="text1"/>
                  <w:lang w:eastAsia="en-US"/>
                </w:rPr>
                <w:tab/>
              </w:r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инвестиционные проекты</w:t>
              </w:r>
            </w:hyperlink>
          </w:p>
          <w:p w14:paraId="3D37749C" w14:textId="77777777" w:rsidR="008D6CB8" w:rsidRDefault="008D6CB8" w:rsidP="008D6CB8">
            <w:pPr>
              <w:pStyle w:val="western"/>
              <w:numPr>
                <w:ilvl w:val="1"/>
                <w:numId w:val="17"/>
              </w:numPr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цен</w:t>
            </w:r>
          </w:p>
          <w:p w14:paraId="13814AE2" w14:textId="77777777" w:rsidR="008D6CB8" w:rsidRDefault="00F932AF">
            <w:pPr>
              <w:pStyle w:val="31"/>
              <w:tabs>
                <w:tab w:val="left" w:pos="1200"/>
                <w:tab w:val="right" w:leader="dot" w:pos="10053"/>
              </w:tabs>
              <w:spacing w:line="256" w:lineRule="auto"/>
              <w:rPr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hyperlink r:id="rId19" w:anchor="_Toc32524567" w:history="1"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3.4.1.</w:t>
              </w:r>
              <w:r w:rsidR="008D6CB8">
                <w:rPr>
                  <w:rStyle w:val="a5"/>
                  <w:rFonts w:ascii="Times New Roman" w:eastAsiaTheme="minorEastAsia" w:hAnsi="Times New Roman"/>
                  <w:noProof/>
                  <w:color w:val="000000" w:themeColor="text1"/>
                  <w:lang w:eastAsia="en-US"/>
                </w:rPr>
                <w:tab/>
              </w:r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оптовые цены на у</w:t>
              </w:r>
              <w:r w:rsidR="008D6CB8">
                <w:rPr>
                  <w:rStyle w:val="a5"/>
                  <w:rFonts w:ascii="Times New Roman" w:eastAsiaTheme="majorEastAsia" w:hAnsi="Times New Roman"/>
                  <w:color w:val="000000" w:themeColor="text1"/>
                  <w:lang w:eastAsia="en-US"/>
                </w:rPr>
                <w:t>слуги</w:t>
              </w:r>
            </w:hyperlink>
          </w:p>
          <w:p w14:paraId="62227B25" w14:textId="77777777" w:rsidR="008D6CB8" w:rsidRDefault="00F932AF">
            <w:pPr>
              <w:pStyle w:val="31"/>
              <w:tabs>
                <w:tab w:val="left" w:pos="1200"/>
                <w:tab w:val="right" w:leader="dot" w:pos="10053"/>
              </w:tabs>
              <w:spacing w:line="256" w:lineRule="auto"/>
              <w:rPr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hyperlink r:id="rId20" w:anchor="_Toc32524568" w:history="1"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3.4.2.</w:t>
              </w:r>
              <w:r w:rsidR="008D6CB8">
                <w:rPr>
                  <w:rStyle w:val="a5"/>
                  <w:rFonts w:ascii="Times New Roman" w:eastAsiaTheme="minorEastAsia" w:hAnsi="Times New Roman"/>
                  <w:noProof/>
                  <w:color w:val="000000" w:themeColor="text1"/>
                  <w:lang w:eastAsia="en-US"/>
                </w:rPr>
                <w:tab/>
              </w:r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розничные цены на у</w:t>
              </w:r>
              <w:r w:rsidR="008D6CB8">
                <w:rPr>
                  <w:rStyle w:val="a5"/>
                  <w:rFonts w:ascii="Times New Roman" w:eastAsiaTheme="majorEastAsia" w:hAnsi="Times New Roman"/>
                  <w:color w:val="000000" w:themeColor="text1"/>
                  <w:lang w:eastAsia="en-US"/>
                </w:rPr>
                <w:t>слуги</w:t>
              </w:r>
            </w:hyperlink>
          </w:p>
          <w:p w14:paraId="5FDB1960" w14:textId="77777777" w:rsidR="008D6CB8" w:rsidRDefault="008D6CB8" w:rsidP="008D6CB8">
            <w:pPr>
              <w:pStyle w:val="western"/>
              <w:numPr>
                <w:ilvl w:val="1"/>
                <w:numId w:val="17"/>
              </w:numPr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Прогноз продаж</w:t>
            </w:r>
          </w:p>
          <w:p w14:paraId="73695708" w14:textId="77777777" w:rsidR="008D6CB8" w:rsidRDefault="008D6CB8" w:rsidP="008D6CB8">
            <w:pPr>
              <w:pStyle w:val="western"/>
              <w:numPr>
                <w:ilvl w:val="1"/>
                <w:numId w:val="17"/>
              </w:numPr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маркетинга</w:t>
            </w:r>
          </w:p>
          <w:p w14:paraId="2B3CC1F9" w14:textId="77777777" w:rsidR="008D6CB8" w:rsidRDefault="00F932AF">
            <w:pPr>
              <w:pStyle w:val="31"/>
              <w:tabs>
                <w:tab w:val="left" w:pos="1200"/>
                <w:tab w:val="right" w:leader="dot" w:pos="10053"/>
              </w:tabs>
              <w:spacing w:line="256" w:lineRule="auto"/>
              <w:rPr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hyperlink r:id="rId21" w:anchor="_Toc32524571" w:history="1"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3.6.1.</w:t>
              </w:r>
              <w:r w:rsidR="008D6CB8">
                <w:rPr>
                  <w:rStyle w:val="a5"/>
                  <w:rFonts w:ascii="Times New Roman" w:eastAsiaTheme="minorEastAsia" w:hAnsi="Times New Roman"/>
                  <w:noProof/>
                  <w:color w:val="000000" w:themeColor="text1"/>
                  <w:lang w:eastAsia="en-US"/>
                </w:rPr>
                <w:tab/>
              </w:r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конкуренты проекта</w:t>
              </w:r>
            </w:hyperlink>
          </w:p>
          <w:p w14:paraId="54EA2EDE" w14:textId="77777777" w:rsidR="008D6CB8" w:rsidRDefault="00F932AF">
            <w:pPr>
              <w:pStyle w:val="31"/>
              <w:tabs>
                <w:tab w:val="left" w:pos="1200"/>
                <w:tab w:val="right" w:leader="dot" w:pos="10053"/>
              </w:tabs>
              <w:spacing w:line="256" w:lineRule="auto"/>
              <w:rPr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hyperlink r:id="rId22" w:anchor="_Toc32524572" w:history="1"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3.6.2.</w:t>
              </w:r>
              <w:r w:rsidR="008D6CB8">
                <w:rPr>
                  <w:rStyle w:val="a5"/>
                  <w:rFonts w:ascii="Times New Roman" w:eastAsiaTheme="minorEastAsia" w:hAnsi="Times New Roman"/>
                  <w:noProof/>
                  <w:color w:val="000000" w:themeColor="text1"/>
                  <w:lang w:eastAsia="en-US"/>
                </w:rPr>
                <w:tab/>
              </w:r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 xml:space="preserve">наличие </w:t>
              </w:r>
              <w:proofErr w:type="gramStart"/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у</w:t>
              </w:r>
              <w:r w:rsidR="008D6CB8">
                <w:rPr>
                  <w:rStyle w:val="a5"/>
                  <w:rFonts w:ascii="Times New Roman" w:eastAsiaTheme="majorEastAsia" w:hAnsi="Times New Roman"/>
                  <w:color w:val="000000" w:themeColor="text1"/>
                  <w:lang w:eastAsia="en-US"/>
                </w:rPr>
                <w:t>слуг</w:t>
              </w:r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 xml:space="preserve">  в</w:t>
              </w:r>
              <w:proofErr w:type="gramEnd"/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 xml:space="preserve"> Бурятии</w:t>
              </w:r>
            </w:hyperlink>
          </w:p>
          <w:p w14:paraId="3714EA71" w14:textId="77777777" w:rsidR="008D6CB8" w:rsidRDefault="00F932AF">
            <w:pPr>
              <w:pStyle w:val="31"/>
              <w:tabs>
                <w:tab w:val="left" w:pos="1200"/>
                <w:tab w:val="right" w:leader="dot" w:pos="10053"/>
              </w:tabs>
              <w:spacing w:line="256" w:lineRule="auto"/>
              <w:rPr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hyperlink r:id="rId23" w:anchor="_Toc32524573" w:history="1"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3.6.3.</w:t>
              </w:r>
              <w:r w:rsidR="008D6CB8">
                <w:rPr>
                  <w:rStyle w:val="a5"/>
                  <w:rFonts w:ascii="Times New Roman" w:eastAsiaTheme="minorEastAsia" w:hAnsi="Times New Roman"/>
                  <w:noProof/>
                  <w:color w:val="000000" w:themeColor="text1"/>
                  <w:lang w:eastAsia="en-US"/>
                </w:rPr>
                <w:tab/>
              </w:r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регионы сбыта</w:t>
              </w:r>
            </w:hyperlink>
          </w:p>
          <w:p w14:paraId="3872CB31" w14:textId="77777777" w:rsidR="008D6CB8" w:rsidRDefault="00F932AF">
            <w:pPr>
              <w:pStyle w:val="31"/>
              <w:tabs>
                <w:tab w:val="left" w:pos="1200"/>
                <w:tab w:val="right" w:leader="dot" w:pos="10053"/>
              </w:tabs>
              <w:spacing w:line="256" w:lineRule="auto"/>
              <w:rPr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hyperlink r:id="rId24" w:anchor="_Toc32524574" w:history="1"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3.6.4.</w:t>
              </w:r>
              <w:r w:rsidR="008D6CB8">
                <w:rPr>
                  <w:rStyle w:val="a5"/>
                  <w:rFonts w:ascii="Times New Roman" w:eastAsiaTheme="minorEastAsia" w:hAnsi="Times New Roman"/>
                  <w:noProof/>
                  <w:color w:val="000000" w:themeColor="text1"/>
                  <w:lang w:eastAsia="en-US"/>
                </w:rPr>
                <w:tab/>
              </w:r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цена у</w:t>
              </w:r>
              <w:r w:rsidR="008D6CB8">
                <w:rPr>
                  <w:rStyle w:val="a5"/>
                  <w:rFonts w:ascii="Times New Roman" w:eastAsiaTheme="majorEastAsia" w:hAnsi="Times New Roman"/>
                  <w:color w:val="000000" w:themeColor="text1"/>
                  <w:lang w:eastAsia="en-US"/>
                </w:rPr>
                <w:t>слуг</w:t>
              </w:r>
            </w:hyperlink>
          </w:p>
          <w:p w14:paraId="26E9DDFC" w14:textId="77777777" w:rsidR="008D6CB8" w:rsidRDefault="00F932AF">
            <w:pPr>
              <w:pStyle w:val="31"/>
              <w:tabs>
                <w:tab w:val="left" w:pos="1200"/>
                <w:tab w:val="right" w:leader="dot" w:pos="10053"/>
              </w:tabs>
              <w:spacing w:line="256" w:lineRule="auto"/>
              <w:rPr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hyperlink r:id="rId25" w:anchor="_Toc32524575" w:history="1"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3.6.5.</w:t>
              </w:r>
              <w:r w:rsidR="008D6CB8">
                <w:rPr>
                  <w:rStyle w:val="a5"/>
                  <w:rFonts w:ascii="Times New Roman" w:eastAsiaTheme="minorEastAsia" w:hAnsi="Times New Roman"/>
                  <w:noProof/>
                  <w:color w:val="000000" w:themeColor="text1"/>
                  <w:lang w:eastAsia="en-US"/>
                </w:rPr>
                <w:tab/>
              </w:r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 xml:space="preserve">каналы сбыта </w:t>
              </w:r>
            </w:hyperlink>
          </w:p>
          <w:p w14:paraId="74F5D573" w14:textId="77777777" w:rsidR="008D6CB8" w:rsidRDefault="00F932AF">
            <w:pPr>
              <w:pStyle w:val="31"/>
              <w:tabs>
                <w:tab w:val="left" w:pos="1200"/>
                <w:tab w:val="right" w:leader="dot" w:pos="10053"/>
              </w:tabs>
              <w:spacing w:line="256" w:lineRule="auto"/>
              <w:rPr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hyperlink r:id="rId26" w:anchor="_Toc32524577" w:history="1"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3.6.6.</w:t>
              </w:r>
              <w:r w:rsidR="008D6CB8">
                <w:rPr>
                  <w:rStyle w:val="a5"/>
                  <w:rFonts w:ascii="Times New Roman" w:eastAsiaTheme="minorEastAsia" w:hAnsi="Times New Roman"/>
                  <w:noProof/>
                  <w:color w:val="000000" w:themeColor="text1"/>
                  <w:lang w:eastAsia="en-US"/>
                </w:rPr>
                <w:tab/>
              </w:r>
              <w:r w:rsidR="008D6CB8">
                <w:rPr>
                  <w:rStyle w:val="a5"/>
                  <w:rFonts w:ascii="Times New Roman" w:eastAsiaTheme="majorEastAsia" w:hAnsi="Times New Roman"/>
                  <w:noProof/>
                  <w:color w:val="000000" w:themeColor="text1"/>
                  <w:lang w:eastAsia="en-US"/>
                </w:rPr>
                <w:t>выводы</w:t>
              </w:r>
            </w:hyperlink>
          </w:p>
          <w:p w14:paraId="160A92DE" w14:textId="77777777" w:rsidR="008D6CB8" w:rsidRDefault="008D6CB8">
            <w:pPr>
              <w:pStyle w:val="western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14:paraId="2EB10C51" w14:textId="77777777" w:rsidR="008D6CB8" w:rsidRDefault="008D6CB8" w:rsidP="008D6CB8">
            <w:pPr>
              <w:pStyle w:val="ConsPlusNormal"/>
              <w:numPr>
                <w:ilvl w:val="0"/>
                <w:numId w:val="17"/>
              </w:num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Организационный план:</w:t>
            </w:r>
          </w:p>
          <w:p w14:paraId="593245B5" w14:textId="77777777" w:rsidR="008D6CB8" w:rsidRDefault="008D6CB8" w:rsidP="008D6CB8">
            <w:pPr>
              <w:pStyle w:val="ConsPlusNormal"/>
              <w:numPr>
                <w:ilvl w:val="1"/>
                <w:numId w:val="17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 реализации проекта.</w:t>
            </w:r>
          </w:p>
          <w:p w14:paraId="78A91920" w14:textId="77777777" w:rsidR="008D6CB8" w:rsidRDefault="008D6CB8" w:rsidP="008D6CB8">
            <w:pPr>
              <w:pStyle w:val="ConsPlusNormal"/>
              <w:numPr>
                <w:ilvl w:val="1"/>
                <w:numId w:val="17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основы реализации проекта (лицензии, разрешения и т.п.).</w:t>
            </w:r>
          </w:p>
          <w:p w14:paraId="0A35E1CE" w14:textId="77777777" w:rsidR="008D6CB8" w:rsidRDefault="008D6CB8" w:rsidP="008D6CB8">
            <w:pPr>
              <w:pStyle w:val="ConsPlusNormal"/>
              <w:numPr>
                <w:ilvl w:val="1"/>
                <w:numId w:val="17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Штатное расписание.</w:t>
            </w:r>
          </w:p>
          <w:p w14:paraId="50245501" w14:textId="77777777" w:rsidR="008D6CB8" w:rsidRDefault="008D6CB8" w:rsidP="008D6CB8">
            <w:pPr>
              <w:pStyle w:val="ConsPlusNormal"/>
              <w:numPr>
                <w:ilvl w:val="1"/>
                <w:numId w:val="17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Возможности привлечения государственной поддержки.</w:t>
            </w:r>
          </w:p>
          <w:p w14:paraId="1CDDF7E8" w14:textId="77777777" w:rsidR="008D6CB8" w:rsidRDefault="008D6CB8">
            <w:pPr>
              <w:pStyle w:val="ConsPlusNormal"/>
              <w:spacing w:line="256" w:lineRule="auto"/>
              <w:ind w:left="4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7C5261" w14:textId="77777777" w:rsidR="008D6CB8" w:rsidRDefault="008D6CB8" w:rsidP="008D6CB8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Финансовый план</w:t>
            </w:r>
          </w:p>
          <w:p w14:paraId="5E711792" w14:textId="77777777" w:rsidR="008D6CB8" w:rsidRDefault="008D6CB8">
            <w:pPr>
              <w:pStyle w:val="western"/>
              <w:spacing w:before="0" w:beforeAutospacing="0" w:after="0" w:afterAutospacing="0" w:line="256" w:lineRule="auto"/>
              <w:ind w:left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5.1. Определение источников финансирования</w:t>
            </w:r>
          </w:p>
          <w:p w14:paraId="33A22F0E" w14:textId="77777777" w:rsidR="008D6CB8" w:rsidRDefault="008D6CB8">
            <w:pPr>
              <w:pStyle w:val="western"/>
              <w:spacing w:before="0" w:beforeAutospacing="0" w:after="0" w:afterAutospacing="0" w:line="25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5.2. Смета затрат до получения первых поступлений от реализации услуг</w:t>
            </w:r>
          </w:p>
          <w:p w14:paraId="6FF3FEF4" w14:textId="77777777" w:rsidR="008D6CB8" w:rsidRDefault="008D6CB8">
            <w:pPr>
              <w:pStyle w:val="western"/>
              <w:spacing w:before="0" w:beforeAutospacing="0" w:after="0" w:afterAutospacing="0" w:line="25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5.3. Рабочий график первого этапа реализации проекта</w:t>
            </w:r>
          </w:p>
          <w:p w14:paraId="7E88D2CB" w14:textId="77777777" w:rsidR="008D6CB8" w:rsidRDefault="008D6CB8">
            <w:pPr>
              <w:pStyle w:val="western"/>
              <w:spacing w:before="0" w:beforeAutospacing="0" w:after="0" w:afterAutospacing="0" w:line="25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5.4. Расчет кредитов</w:t>
            </w:r>
          </w:p>
          <w:p w14:paraId="620BB533" w14:textId="77777777" w:rsidR="008D6CB8" w:rsidRDefault="008D6CB8">
            <w:pPr>
              <w:pStyle w:val="western"/>
              <w:spacing w:before="0" w:beforeAutospacing="0" w:after="0" w:afterAutospacing="0" w:line="25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5.5. Выбор варианта налогообложения и расчет налогов</w:t>
            </w:r>
          </w:p>
          <w:p w14:paraId="76333E50" w14:textId="77777777" w:rsidR="008D6CB8" w:rsidRDefault="008D6CB8">
            <w:pPr>
              <w:pStyle w:val="western"/>
              <w:spacing w:before="0" w:beforeAutospacing="0" w:after="0" w:afterAutospacing="0" w:line="25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5.6. Проект плана финансовых результатов деятельности</w:t>
            </w:r>
          </w:p>
          <w:p w14:paraId="26EA8CA2" w14:textId="77777777" w:rsidR="008D6CB8" w:rsidRDefault="008D6CB8">
            <w:pPr>
              <w:pStyle w:val="western"/>
              <w:spacing w:before="0" w:beforeAutospacing="0" w:after="0" w:afterAutospacing="0" w:line="25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5.7. План движения денежных средств</w:t>
            </w:r>
          </w:p>
          <w:p w14:paraId="0F21E936" w14:textId="77777777" w:rsidR="008D6CB8" w:rsidRDefault="008D6CB8">
            <w:pPr>
              <w:pStyle w:val="western"/>
              <w:spacing w:before="0" w:beforeAutospacing="0" w:after="0" w:afterAutospacing="0" w:line="25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5.8. Принципы экономического управления объектом</w:t>
            </w:r>
          </w:p>
          <w:p w14:paraId="22FC8599" w14:textId="77777777" w:rsidR="008D6CB8" w:rsidRDefault="008D6CB8">
            <w:pPr>
              <w:pStyle w:val="western"/>
              <w:spacing w:before="0" w:beforeAutospacing="0" w:after="0" w:afterAutospacing="0" w:line="256" w:lineRule="auto"/>
              <w:ind w:left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5.9. Расчет показателей эффективности проекта</w:t>
            </w:r>
          </w:p>
          <w:p w14:paraId="4C9E1546" w14:textId="77777777" w:rsidR="008D6CB8" w:rsidRDefault="008D6CB8">
            <w:pPr>
              <w:pStyle w:val="western"/>
              <w:spacing w:before="0" w:beforeAutospacing="0" w:after="0" w:afterAutospacing="0" w:line="256" w:lineRule="auto"/>
              <w:ind w:left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5.10. Условия и допущения, принятые в расчётах.</w:t>
            </w:r>
          </w:p>
          <w:p w14:paraId="67A2FE56" w14:textId="77777777" w:rsidR="008D6CB8" w:rsidRDefault="008D6CB8">
            <w:pPr>
              <w:pStyle w:val="before"/>
              <w:spacing w:before="40" w:line="25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Приложение. Таблицы, графики, варианты расчетов, документы. </w:t>
            </w:r>
          </w:p>
          <w:p w14:paraId="73041643" w14:textId="77777777" w:rsidR="008D6CB8" w:rsidRDefault="008D6CB8">
            <w:pPr>
              <w:pStyle w:val="before"/>
              <w:spacing w:before="40" w:line="256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Маркетинговая часть бизнес-плана должна быть ориентирована на внутренний рынок РФ с учетом конкуренции и транспортной доступности, информации о заявленных инвестиционных проектах.</w:t>
            </w:r>
          </w:p>
        </w:tc>
      </w:tr>
      <w:tr w:rsidR="008D6CB8" w14:paraId="62FC9C4C" w14:textId="77777777" w:rsidTr="008D6CB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5D86" w14:textId="00E6B54F" w:rsidR="008D6CB8" w:rsidRPr="008D6CB8" w:rsidRDefault="008D6CB8">
            <w:pPr>
              <w:pStyle w:val="34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A6BD" w14:textId="77777777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Требования к содержанию финансово-экономической модели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57F6" w14:textId="77777777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Финансово-экономическая модель должна содержать следующие разделы:</w:t>
            </w:r>
          </w:p>
          <w:p w14:paraId="12BE2DCB" w14:textId="77777777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оглавление;</w:t>
            </w:r>
          </w:p>
          <w:p w14:paraId="24EF8BC8" w14:textId="77777777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резюме;</w:t>
            </w:r>
          </w:p>
          <w:p w14:paraId="14D232A1" w14:textId="77777777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предпосылки планирования;</w:t>
            </w:r>
          </w:p>
          <w:p w14:paraId="5EECFC17" w14:textId="77777777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прогнозный отчет о финансовых результатах;</w:t>
            </w:r>
          </w:p>
          <w:p w14:paraId="448FE1A3" w14:textId="77777777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прогнозный отчет о движении денежных средств;</w:t>
            </w:r>
          </w:p>
          <w:p w14:paraId="5ECFF78A" w14:textId="77777777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прогнозный баланс;</w:t>
            </w:r>
          </w:p>
          <w:p w14:paraId="6B58545A" w14:textId="77777777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расчет денежного потока проекта;</w:t>
            </w:r>
          </w:p>
          <w:p w14:paraId="36A8FE20" w14:textId="77777777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расчет налоговых и прочих обязательных платежей;</w:t>
            </w:r>
          </w:p>
          <w:p w14:paraId="0C29EE2A" w14:textId="77777777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анализ чувствительности.</w:t>
            </w:r>
          </w:p>
          <w:p w14:paraId="3FA2813F" w14:textId="77777777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Все принятые в финансово-экономической модели предпосылки должны быть обоснованы и основные подтверждены коммерческими предложениями либо опытом реализации аналогичных проектов. А также описанием технологии и производственных мощностей.</w:t>
            </w:r>
          </w:p>
          <w:p w14:paraId="58452C5F" w14:textId="77777777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 Горизонт планирования должен составлять не менее расчетного срока окупаемости плюс один год.</w:t>
            </w:r>
          </w:p>
          <w:p w14:paraId="70C41439" w14:textId="77777777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 Расчет основных показателей осуществить в соответствии с требованиями целевых институтов развития.</w:t>
            </w:r>
          </w:p>
          <w:p w14:paraId="2D48B523" w14:textId="77777777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5. Шаг планирования выбрать в соответствии с требованиями целевых институтов развития.</w:t>
            </w:r>
          </w:p>
          <w:p w14:paraId="5959BEE1" w14:textId="77777777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 Должно быть проведено 2 варианта расчетов – без учета государственной поддержки (субсидий, льгот) и с учетом государственной поддержки.</w:t>
            </w:r>
          </w:p>
        </w:tc>
      </w:tr>
      <w:tr w:rsidR="008D6CB8" w14:paraId="6C477020" w14:textId="77777777" w:rsidTr="008D6CB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F24B" w14:textId="2B1690D5" w:rsidR="008D6CB8" w:rsidRPr="008D6CB8" w:rsidRDefault="008D6CB8">
            <w:pPr>
              <w:pStyle w:val="34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E331" w14:textId="77777777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Требования к результату выполнения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8E44" w14:textId="0B6BB4CB" w:rsidR="008D6CB8" w:rsidRDefault="008D6CB8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Бизнес-план в электронном виде, оформленный в соответствии с п.</w:t>
            </w:r>
            <w:r w:rsidRPr="008D6CB8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 Технического задания.</w:t>
            </w:r>
          </w:p>
          <w:p w14:paraId="4F9D9AC6" w14:textId="2765081A" w:rsidR="008D6CB8" w:rsidRDefault="008D6CB8">
            <w:pPr>
              <w:pStyle w:val="32"/>
              <w:shd w:val="clear" w:color="auto" w:fill="auto"/>
              <w:tabs>
                <w:tab w:val="left" w:pos="540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2. Финансово-экономическая модель проекта в электронном виде в форматах </w:t>
            </w:r>
            <w:proofErr w:type="spellStart"/>
            <w:r>
              <w:rPr>
                <w:color w:val="auto"/>
                <w:sz w:val="24"/>
                <w:szCs w:val="24"/>
                <w:lang w:val="en-US"/>
              </w:rPr>
              <w:t>xls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или </w:t>
            </w:r>
            <w:r>
              <w:rPr>
                <w:color w:val="auto"/>
                <w:sz w:val="24"/>
                <w:szCs w:val="24"/>
                <w:lang w:val="en-US"/>
              </w:rPr>
              <w:t>xlsx</w:t>
            </w:r>
            <w:r>
              <w:rPr>
                <w:color w:val="auto"/>
                <w:sz w:val="24"/>
                <w:szCs w:val="24"/>
              </w:rPr>
              <w:t>, оформленная в соответствии с п.</w:t>
            </w:r>
            <w:r w:rsidRPr="008D6CB8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Технического задания, со связами.</w:t>
            </w:r>
          </w:p>
        </w:tc>
      </w:tr>
    </w:tbl>
    <w:p w14:paraId="2D84F570" w14:textId="02D61FA7" w:rsidR="00A96059" w:rsidRDefault="00A96059" w:rsidP="00E279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8BCF5" w14:textId="5B201D45" w:rsidR="00BD1227" w:rsidRPr="004712B2" w:rsidRDefault="00BD1227" w:rsidP="00A731B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</w:t>
      </w:r>
    </w:p>
    <w:p w14:paraId="0586460C" w14:textId="77777777" w:rsidR="00A731BF" w:rsidRPr="007B2679" w:rsidRDefault="00A731BF" w:rsidP="00A731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9EEE3" w14:textId="77777777" w:rsidR="00A731BF" w:rsidRPr="0069737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488E3A9A" w14:textId="77777777" w:rsidR="00A731BF" w:rsidRPr="0069737F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По требованию Получателя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136B125F" w14:textId="77777777" w:rsidR="00A731BF" w:rsidRPr="0069737F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Исполнитель обязуется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0DAC739F" w14:textId="77777777" w:rsidR="00A731BF" w:rsidRPr="0069737F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9. Срок оказания услуг 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2BDC5B94" w14:textId="6F86415A" w:rsidR="00A731BF" w:rsidRPr="0069737F" w:rsidRDefault="00A731BF" w:rsidP="00A731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Сроки могут быть изменены</w:t>
      </w:r>
      <w:r w:rsidRPr="0069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существенных недостатков предоставляемых услуг.  В этом случае новые сроки определяются соглашением Сторон.</w:t>
      </w:r>
    </w:p>
    <w:p w14:paraId="3FB1F4D0" w14:textId="0C861196" w:rsidR="00A731BF" w:rsidRPr="0069737F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 Место предоставления отчетных документов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</w:t>
      </w:r>
      <w:r w:rsidR="00B72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Улан-Удэ,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ул. 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Смолина 65.</w:t>
      </w:r>
    </w:p>
    <w:p w14:paraId="2909A44F" w14:textId="77777777" w:rsidR="00A731BF" w:rsidRPr="00E172DD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F12EE2" w14:textId="77777777" w:rsidR="00A731BF" w:rsidRDefault="00A731BF" w:rsidP="00A731BF"/>
    <w:p w14:paraId="73B728FE" w14:textId="77777777" w:rsidR="00677BB0" w:rsidRDefault="00677BB0"/>
    <w:sectPr w:rsidR="00677BB0" w:rsidSect="00CD240E">
      <w:footerReference w:type="default" r:id="rId2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EEED1" w14:textId="77777777" w:rsidR="00F932AF" w:rsidRDefault="00F932AF">
      <w:pPr>
        <w:spacing w:after="0" w:line="240" w:lineRule="auto"/>
      </w:pPr>
      <w:r>
        <w:separator/>
      </w:r>
    </w:p>
  </w:endnote>
  <w:endnote w:type="continuationSeparator" w:id="0">
    <w:p w14:paraId="1BD7C7BE" w14:textId="77777777" w:rsidR="00F932AF" w:rsidRDefault="00F9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9B791" w14:textId="77777777" w:rsidR="00F932AF" w:rsidRDefault="00F932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48ADE" w14:textId="77777777" w:rsidR="00F932AF" w:rsidRDefault="00F932AF">
      <w:pPr>
        <w:spacing w:after="0" w:line="240" w:lineRule="auto"/>
      </w:pPr>
      <w:r>
        <w:separator/>
      </w:r>
    </w:p>
  </w:footnote>
  <w:footnote w:type="continuationSeparator" w:id="0">
    <w:p w14:paraId="2CEC9921" w14:textId="77777777" w:rsidR="00F932AF" w:rsidRDefault="00F93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1" w15:restartNumberingAfterBreak="0">
    <w:nsid w:val="53B055D5"/>
    <w:multiLevelType w:val="multilevel"/>
    <w:tmpl w:val="5CB2B4D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244" w:hanging="720"/>
      </w:pPr>
    </w:lvl>
    <w:lvl w:ilvl="3">
      <w:start w:val="1"/>
      <w:numFmt w:val="decimal"/>
      <w:isLgl/>
      <w:lvlText w:val="%1.%2.%3.%4"/>
      <w:lvlJc w:val="left"/>
      <w:pPr>
        <w:ind w:left="1648" w:hanging="720"/>
      </w:pPr>
    </w:lvl>
    <w:lvl w:ilvl="4">
      <w:start w:val="1"/>
      <w:numFmt w:val="decimal"/>
      <w:isLgl/>
      <w:lvlText w:val="%1.%2.%3.%4.%5"/>
      <w:lvlJc w:val="left"/>
      <w:pPr>
        <w:ind w:left="2412" w:hanging="1080"/>
      </w:pPr>
    </w:lvl>
    <w:lvl w:ilvl="5">
      <w:start w:val="1"/>
      <w:numFmt w:val="decimal"/>
      <w:isLgl/>
      <w:lvlText w:val="%1.%2.%3.%4.%5.%6"/>
      <w:lvlJc w:val="left"/>
      <w:pPr>
        <w:ind w:left="2816" w:hanging="1080"/>
      </w:pPr>
    </w:lvl>
    <w:lvl w:ilvl="6">
      <w:start w:val="1"/>
      <w:numFmt w:val="decimal"/>
      <w:isLgl/>
      <w:lvlText w:val="%1.%2.%3.%4.%5.%6.%7"/>
      <w:lvlJc w:val="left"/>
      <w:pPr>
        <w:ind w:left="3580" w:hanging="1440"/>
      </w:pPr>
    </w:lvl>
    <w:lvl w:ilvl="7">
      <w:start w:val="1"/>
      <w:numFmt w:val="decimal"/>
      <w:isLgl/>
      <w:lvlText w:val="%1.%2.%3.%4.%5.%6.%7.%8"/>
      <w:lvlJc w:val="left"/>
      <w:pPr>
        <w:ind w:left="3984" w:hanging="1440"/>
      </w:pPr>
    </w:lvl>
    <w:lvl w:ilvl="8">
      <w:start w:val="1"/>
      <w:numFmt w:val="decimal"/>
      <w:isLgl/>
      <w:lvlText w:val="%1.%2.%3.%4.%5.%6.%7.%8.%9"/>
      <w:lvlJc w:val="left"/>
      <w:pPr>
        <w:ind w:left="4748" w:hanging="1800"/>
      </w:pPr>
    </w:lvl>
  </w:abstractNum>
  <w:abstractNum w:abstractNumId="12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C0E40D7"/>
    <w:multiLevelType w:val="hybridMultilevel"/>
    <w:tmpl w:val="90DA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67C94A74"/>
    <w:multiLevelType w:val="hybridMultilevel"/>
    <w:tmpl w:val="149A98F8"/>
    <w:lvl w:ilvl="0" w:tplc="395AC3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EEC289F"/>
    <w:multiLevelType w:val="hybridMultilevel"/>
    <w:tmpl w:val="6F56AC12"/>
    <w:lvl w:ilvl="0" w:tplc="BF26983C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4"/>
  </w:num>
  <w:num w:numId="13">
    <w:abstractNumId w:val="6"/>
  </w:num>
  <w:num w:numId="14">
    <w:abstractNumId w:val="16"/>
  </w:num>
  <w:num w:numId="15">
    <w:abstractNumId w:val="13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BF"/>
    <w:rsid w:val="000359DF"/>
    <w:rsid w:val="00066C33"/>
    <w:rsid w:val="00077663"/>
    <w:rsid w:val="000B106B"/>
    <w:rsid w:val="00124F8F"/>
    <w:rsid w:val="00185EF1"/>
    <w:rsid w:val="00223EE8"/>
    <w:rsid w:val="002C47CC"/>
    <w:rsid w:val="002C7722"/>
    <w:rsid w:val="00341669"/>
    <w:rsid w:val="00342BA5"/>
    <w:rsid w:val="00461A9A"/>
    <w:rsid w:val="004712B2"/>
    <w:rsid w:val="004E20C8"/>
    <w:rsid w:val="004F5BB5"/>
    <w:rsid w:val="0061208D"/>
    <w:rsid w:val="00630DAE"/>
    <w:rsid w:val="00655397"/>
    <w:rsid w:val="00677BB0"/>
    <w:rsid w:val="0069527D"/>
    <w:rsid w:val="007E3C8D"/>
    <w:rsid w:val="00801C53"/>
    <w:rsid w:val="00835099"/>
    <w:rsid w:val="008438E7"/>
    <w:rsid w:val="00866085"/>
    <w:rsid w:val="008D6CB8"/>
    <w:rsid w:val="008F42BD"/>
    <w:rsid w:val="0091095C"/>
    <w:rsid w:val="009401B3"/>
    <w:rsid w:val="00975766"/>
    <w:rsid w:val="009978F9"/>
    <w:rsid w:val="00A64943"/>
    <w:rsid w:val="00A731BF"/>
    <w:rsid w:val="00A96059"/>
    <w:rsid w:val="00AC4D8A"/>
    <w:rsid w:val="00B62814"/>
    <w:rsid w:val="00B7276E"/>
    <w:rsid w:val="00BB08CE"/>
    <w:rsid w:val="00BD1227"/>
    <w:rsid w:val="00C24A7C"/>
    <w:rsid w:val="00C5014F"/>
    <w:rsid w:val="00C679A3"/>
    <w:rsid w:val="00CD1FE0"/>
    <w:rsid w:val="00CD240E"/>
    <w:rsid w:val="00DB0065"/>
    <w:rsid w:val="00DD49A8"/>
    <w:rsid w:val="00E04638"/>
    <w:rsid w:val="00E27945"/>
    <w:rsid w:val="00EF4609"/>
    <w:rsid w:val="00F932AF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3708"/>
  <w15:chartTrackingRefBased/>
  <w15:docId w15:val="{E09ED815-2DA4-4DAB-BB77-9D00CF5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BF"/>
  </w:style>
  <w:style w:type="paragraph" w:styleId="1">
    <w:name w:val="heading 1"/>
    <w:basedOn w:val="a"/>
    <w:next w:val="a"/>
    <w:link w:val="10"/>
    <w:uiPriority w:val="9"/>
    <w:qFormat/>
    <w:rsid w:val="00E27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3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A731BF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31BF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A73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A731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A731BF"/>
  </w:style>
  <w:style w:type="character" w:customStyle="1" w:styleId="a7">
    <w:name w:val="Без интервала Знак"/>
    <w:link w:val="a6"/>
    <w:uiPriority w:val="1"/>
    <w:rsid w:val="00A731B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8"/>
    <w:uiPriority w:val="59"/>
    <w:rsid w:val="00A731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7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31BF"/>
  </w:style>
  <w:style w:type="table" w:styleId="a8">
    <w:name w:val="Table Grid"/>
    <w:basedOn w:val="a1"/>
    <w:uiPriority w:val="59"/>
    <w:rsid w:val="00A7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5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nformat">
    <w:name w:val="ConsPlusNonformat"/>
    <w:rsid w:val="00E27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qFormat/>
    <w:rsid w:val="00E27945"/>
    <w:rPr>
      <w:i/>
      <w:iCs/>
    </w:rPr>
  </w:style>
  <w:style w:type="paragraph" w:styleId="31">
    <w:name w:val="toc 3"/>
    <w:basedOn w:val="a"/>
    <w:next w:val="a"/>
    <w:autoRedefine/>
    <w:uiPriority w:val="39"/>
    <w:semiHidden/>
    <w:unhideWhenUsed/>
    <w:rsid w:val="008D6CB8"/>
    <w:pPr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customStyle="1" w:styleId="ConsPlusNormal">
    <w:name w:val="ConsPlusNormal"/>
    <w:rsid w:val="008D6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2">
    <w:name w:val="Основной текст3"/>
    <w:basedOn w:val="a"/>
    <w:rsid w:val="008D6CB8"/>
    <w:pPr>
      <w:widowControl w:val="0"/>
      <w:shd w:val="clear" w:color="auto" w:fill="FFFFFF"/>
      <w:spacing w:after="0" w:line="410" w:lineRule="exact"/>
      <w:ind w:hanging="420"/>
    </w:pPr>
    <w:rPr>
      <w:rFonts w:ascii="Times New Roman" w:eastAsia="Courier New" w:hAnsi="Times New Roman" w:cs="Times New Roman"/>
      <w:color w:val="000000"/>
      <w:sz w:val="23"/>
      <w:szCs w:val="23"/>
    </w:rPr>
  </w:style>
  <w:style w:type="character" w:customStyle="1" w:styleId="33">
    <w:name w:val="Основной текст (3)_"/>
    <w:link w:val="34"/>
    <w:locked/>
    <w:rsid w:val="008D6CB8"/>
    <w:rPr>
      <w:b/>
      <w:sz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D6CB8"/>
    <w:pPr>
      <w:widowControl w:val="0"/>
      <w:shd w:val="clear" w:color="auto" w:fill="FFFFFF"/>
      <w:spacing w:before="840" w:after="240" w:line="324" w:lineRule="exact"/>
      <w:jc w:val="center"/>
    </w:pPr>
    <w:rPr>
      <w:b/>
      <w:sz w:val="27"/>
    </w:rPr>
  </w:style>
  <w:style w:type="paragraph" w:customStyle="1" w:styleId="before">
    <w:name w:val="before"/>
    <w:basedOn w:val="a"/>
    <w:rsid w:val="008D6CB8"/>
    <w:pPr>
      <w:autoSpaceDE w:val="0"/>
      <w:autoSpaceDN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paragraph" w:customStyle="1" w:styleId="western">
    <w:name w:val="western"/>
    <w:basedOn w:val="a"/>
    <w:rsid w:val="008D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7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hyperlink" Target="file:///P:\&#1062;&#1055;&#1055;\&#1050;&#1054;&#1053;&#1050;&#1059;&#1056;&#1057;&#1067;\2020%20&#1075;&#1086;&#1076;\&#1054;&#1050;&#1058;&#1071;&#1041;&#1056;&#1068;\27.10.2020\&#1075;&#1088;.%20&#1089;&#1072;&#1085;&#1078;&#1072;&#1094;&#1099;&#1088;&#1077;&#1085;&#1086;&#1074;&#1072;%20&#1041;&#1055;\&#1058;&#1047;%20&#1073;&#1080;&#1079;&#1085;&#1077;&#1089;%20&#1087;&#1083;&#1072;&#1085;%20%20-%20&#1080;&#1090;&#1086;&#1075;%20(3).docx" TargetMode="External"/><Relationship Id="rId18" Type="http://schemas.openxmlformats.org/officeDocument/2006/relationships/hyperlink" Target="file:///P:\&#1062;&#1055;&#1055;\&#1050;&#1054;&#1053;&#1050;&#1059;&#1056;&#1057;&#1067;\2020%20&#1075;&#1086;&#1076;\&#1054;&#1050;&#1058;&#1071;&#1041;&#1056;&#1068;\27.10.2020\&#1075;&#1088;.%20&#1089;&#1072;&#1085;&#1078;&#1072;&#1094;&#1099;&#1088;&#1077;&#1085;&#1086;&#1074;&#1072;%20&#1041;&#1055;\&#1058;&#1047;%20&#1073;&#1080;&#1079;&#1085;&#1077;&#1089;%20&#1087;&#1083;&#1072;&#1085;%20%20-%20&#1080;&#1090;&#1086;&#1075;%20(3).docx" TargetMode="External"/><Relationship Id="rId26" Type="http://schemas.openxmlformats.org/officeDocument/2006/relationships/hyperlink" Target="file:///P:\&#1062;&#1055;&#1055;\&#1050;&#1054;&#1053;&#1050;&#1059;&#1056;&#1057;&#1067;\2020%20&#1075;&#1086;&#1076;\&#1054;&#1050;&#1058;&#1071;&#1041;&#1056;&#1068;\27.10.2020\&#1075;&#1088;.%20&#1089;&#1072;&#1085;&#1078;&#1072;&#1094;&#1099;&#1088;&#1077;&#1085;&#1086;&#1074;&#1072;%20&#1041;&#1055;\&#1058;&#1047;%20&#1073;&#1080;&#1079;&#1085;&#1077;&#1089;%20&#1087;&#1083;&#1072;&#1085;%20%20-%20&#1080;&#1090;&#1086;&#1075;%20(3)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P:\&#1062;&#1055;&#1055;\&#1050;&#1054;&#1053;&#1050;&#1059;&#1056;&#1057;&#1067;\2020%20&#1075;&#1086;&#1076;\&#1054;&#1050;&#1058;&#1071;&#1041;&#1056;&#1068;\27.10.2020\&#1075;&#1088;.%20&#1089;&#1072;&#1085;&#1078;&#1072;&#1094;&#1099;&#1088;&#1077;&#1085;&#1086;&#1074;&#1072;%20&#1041;&#1055;\&#1058;&#1047;%20&#1073;&#1080;&#1079;&#1085;&#1077;&#1089;%20&#1087;&#1083;&#1072;&#1085;%20%20-%20&#1080;&#1090;&#1086;&#1075;%20(3)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P:\&#1062;&#1055;&#1055;\&#1050;&#1054;&#1053;&#1050;&#1059;&#1056;&#1057;&#1067;\2020%20&#1075;&#1086;&#1076;\&#1054;&#1050;&#1058;&#1071;&#1041;&#1056;&#1068;\27.10.2020\&#1075;&#1088;.%20&#1089;&#1072;&#1085;&#1078;&#1072;&#1094;&#1099;&#1088;&#1077;&#1085;&#1086;&#1074;&#1072;%20&#1041;&#1055;\&#1058;&#1047;%20&#1073;&#1080;&#1079;&#1085;&#1077;&#1089;%20&#1087;&#1083;&#1072;&#1085;%20%20-%20&#1080;&#1090;&#1086;&#1075;%20(3).docx" TargetMode="External"/><Relationship Id="rId17" Type="http://schemas.openxmlformats.org/officeDocument/2006/relationships/hyperlink" Target="file:///P:\&#1062;&#1055;&#1055;\&#1050;&#1054;&#1053;&#1050;&#1059;&#1056;&#1057;&#1067;\2020%20&#1075;&#1086;&#1076;\&#1054;&#1050;&#1058;&#1071;&#1041;&#1056;&#1068;\27.10.2020\&#1075;&#1088;.%20&#1089;&#1072;&#1085;&#1078;&#1072;&#1094;&#1099;&#1088;&#1077;&#1085;&#1086;&#1074;&#1072;%20&#1041;&#1055;\&#1058;&#1047;%20&#1073;&#1080;&#1079;&#1085;&#1077;&#1089;%20&#1087;&#1083;&#1072;&#1085;%20%20-%20&#1080;&#1090;&#1086;&#1075;%20(3).docx" TargetMode="External"/><Relationship Id="rId25" Type="http://schemas.openxmlformats.org/officeDocument/2006/relationships/hyperlink" Target="file:///P:\&#1062;&#1055;&#1055;\&#1050;&#1054;&#1053;&#1050;&#1059;&#1056;&#1057;&#1067;\2020%20&#1075;&#1086;&#1076;\&#1054;&#1050;&#1058;&#1071;&#1041;&#1056;&#1068;\27.10.2020\&#1075;&#1088;.%20&#1089;&#1072;&#1085;&#1078;&#1072;&#1094;&#1099;&#1088;&#1077;&#1085;&#1086;&#1074;&#1072;%20&#1041;&#1055;\&#1058;&#1047;%20&#1073;&#1080;&#1079;&#1085;&#1077;&#1089;%20&#1087;&#1083;&#1072;&#1085;%20%20-%20&#1080;&#1090;&#1086;&#1075;%20(3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P:\&#1062;&#1055;&#1055;\&#1050;&#1054;&#1053;&#1050;&#1059;&#1056;&#1057;&#1067;\2020%20&#1075;&#1086;&#1076;\&#1054;&#1050;&#1058;&#1071;&#1041;&#1056;&#1068;\27.10.2020\&#1075;&#1088;.%20&#1089;&#1072;&#1085;&#1078;&#1072;&#1094;&#1099;&#1088;&#1077;&#1085;&#1086;&#1074;&#1072;%20&#1041;&#1055;\&#1058;&#1047;%20&#1073;&#1080;&#1079;&#1085;&#1077;&#1089;%20&#1087;&#1083;&#1072;&#1085;%20%20-%20&#1080;&#1090;&#1086;&#1075;%20(3).docx" TargetMode="External"/><Relationship Id="rId20" Type="http://schemas.openxmlformats.org/officeDocument/2006/relationships/hyperlink" Target="file:///P:\&#1062;&#1055;&#1055;\&#1050;&#1054;&#1053;&#1050;&#1059;&#1056;&#1057;&#1067;\2020%20&#1075;&#1086;&#1076;\&#1054;&#1050;&#1058;&#1071;&#1041;&#1056;&#1068;\27.10.2020\&#1075;&#1088;.%20&#1089;&#1072;&#1085;&#1078;&#1072;&#1094;&#1099;&#1088;&#1077;&#1085;&#1086;&#1074;&#1072;%20&#1041;&#1055;\&#1058;&#1047;%20&#1073;&#1080;&#1079;&#1085;&#1077;&#1089;%20&#1087;&#1083;&#1072;&#1085;%20%20-%20&#1080;&#1090;&#1086;&#1075;%20(3)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P:\&#1062;&#1055;&#1055;\&#1050;&#1054;&#1053;&#1050;&#1059;&#1056;&#1057;&#1067;\2020%20&#1075;&#1086;&#1076;\&#1054;&#1050;&#1058;&#1071;&#1041;&#1056;&#1068;\27.10.2020\&#1075;&#1088;.%20&#1089;&#1072;&#1085;&#1078;&#1072;&#1094;&#1099;&#1088;&#1077;&#1085;&#1086;&#1074;&#1072;%20&#1041;&#1055;\&#1058;&#1047;%20&#1073;&#1080;&#1079;&#1085;&#1077;&#1089;%20&#1087;&#1083;&#1072;&#1085;%20%20-%20&#1080;&#1090;&#1086;&#1075;%20(3).docx" TargetMode="External"/><Relationship Id="rId24" Type="http://schemas.openxmlformats.org/officeDocument/2006/relationships/hyperlink" Target="file:///P:\&#1062;&#1055;&#1055;\&#1050;&#1054;&#1053;&#1050;&#1059;&#1056;&#1057;&#1067;\2020%20&#1075;&#1086;&#1076;\&#1054;&#1050;&#1058;&#1071;&#1041;&#1056;&#1068;\27.10.2020\&#1075;&#1088;.%20&#1089;&#1072;&#1085;&#1078;&#1072;&#1094;&#1099;&#1088;&#1077;&#1085;&#1086;&#1074;&#1072;%20&#1041;&#1055;\&#1058;&#1047;%20&#1073;&#1080;&#1079;&#1085;&#1077;&#1089;%20&#1087;&#1083;&#1072;&#1085;%20%20-%20&#1080;&#1090;&#1086;&#1075;%20(3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P:\&#1062;&#1055;&#1055;\&#1050;&#1054;&#1053;&#1050;&#1059;&#1056;&#1057;&#1067;\2020%20&#1075;&#1086;&#1076;\&#1054;&#1050;&#1058;&#1071;&#1041;&#1056;&#1068;\27.10.2020\&#1075;&#1088;.%20&#1089;&#1072;&#1085;&#1078;&#1072;&#1094;&#1099;&#1088;&#1077;&#1085;&#1086;&#1074;&#1072;%20&#1041;&#1055;\&#1058;&#1047;%20&#1073;&#1080;&#1079;&#1085;&#1077;&#1089;%20&#1087;&#1083;&#1072;&#1085;%20%20-%20&#1080;&#1090;&#1086;&#1075;%20(3).docx" TargetMode="External"/><Relationship Id="rId23" Type="http://schemas.openxmlformats.org/officeDocument/2006/relationships/hyperlink" Target="file:///P:\&#1062;&#1055;&#1055;\&#1050;&#1054;&#1053;&#1050;&#1059;&#1056;&#1057;&#1067;\2020%20&#1075;&#1086;&#1076;\&#1054;&#1050;&#1058;&#1071;&#1041;&#1056;&#1068;\27.10.2020\&#1075;&#1088;.%20&#1089;&#1072;&#1085;&#1078;&#1072;&#1094;&#1099;&#1088;&#1077;&#1085;&#1086;&#1074;&#1072;%20&#1041;&#1055;\&#1058;&#1047;%20&#1073;&#1080;&#1079;&#1085;&#1077;&#1089;%20&#1087;&#1083;&#1072;&#1085;%20%20-%20&#1080;&#1090;&#1086;&#1075;%20(3)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P:\&#1062;&#1055;&#1055;\&#1050;&#1054;&#1053;&#1050;&#1059;&#1056;&#1057;&#1067;\2020%20&#1075;&#1086;&#1076;\&#1054;&#1050;&#1058;&#1071;&#1041;&#1056;&#1068;\27.10.2020\&#1075;&#1088;.%20&#1089;&#1072;&#1085;&#1078;&#1072;&#1094;&#1099;&#1088;&#1077;&#1085;&#1086;&#1074;&#1072;%20&#1041;&#1055;\&#1058;&#1047;%20&#1073;&#1080;&#1079;&#1085;&#1077;&#1089;%20&#1087;&#1083;&#1072;&#1085;%20%20-%20&#1080;&#1090;&#1086;&#1075;%20(3).docx" TargetMode="External"/><Relationship Id="rId19" Type="http://schemas.openxmlformats.org/officeDocument/2006/relationships/hyperlink" Target="file:///P:\&#1062;&#1055;&#1055;\&#1050;&#1054;&#1053;&#1050;&#1059;&#1056;&#1057;&#1067;\2020%20&#1075;&#1086;&#1076;\&#1054;&#1050;&#1058;&#1071;&#1041;&#1056;&#1068;\27.10.2020\&#1075;&#1088;.%20&#1089;&#1072;&#1085;&#1078;&#1072;&#1094;&#1099;&#1088;&#1077;&#1085;&#1086;&#1074;&#1072;%20&#1041;&#1055;\&#1058;&#1047;%20&#1073;&#1080;&#1079;&#1085;&#1077;&#1089;%20&#1087;&#1083;&#1072;&#1085;%20%20-%20&#1080;&#1090;&#1086;&#1075;%20(3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Relationship Id="rId14" Type="http://schemas.openxmlformats.org/officeDocument/2006/relationships/hyperlink" Target="file:///P:\&#1062;&#1055;&#1055;\&#1050;&#1054;&#1053;&#1050;&#1059;&#1056;&#1057;&#1067;\2020%20&#1075;&#1086;&#1076;\&#1054;&#1050;&#1058;&#1071;&#1041;&#1056;&#1068;\27.10.2020\&#1075;&#1088;.%20&#1089;&#1072;&#1085;&#1078;&#1072;&#1094;&#1099;&#1088;&#1077;&#1085;&#1086;&#1074;&#1072;%20&#1041;&#1055;\&#1058;&#1047;%20&#1073;&#1080;&#1079;&#1085;&#1077;&#1089;%20&#1087;&#1083;&#1072;&#1085;%20%20-%20&#1080;&#1090;&#1086;&#1075;%20(3).docx" TargetMode="External"/><Relationship Id="rId22" Type="http://schemas.openxmlformats.org/officeDocument/2006/relationships/hyperlink" Target="file:///P:\&#1062;&#1055;&#1055;\&#1050;&#1054;&#1053;&#1050;&#1059;&#1056;&#1057;&#1067;\2020%20&#1075;&#1086;&#1076;\&#1054;&#1050;&#1058;&#1071;&#1041;&#1056;&#1068;\27.10.2020\&#1075;&#1088;.%20&#1089;&#1072;&#1085;&#1078;&#1072;&#1094;&#1099;&#1088;&#1077;&#1085;&#1086;&#1074;&#1072;%20&#1041;&#1055;\&#1058;&#1047;%20&#1073;&#1080;&#1079;&#1085;&#1077;&#1089;%20&#1087;&#1083;&#1072;&#1085;%20%20-%20&#1080;&#1090;&#1086;&#1075;%20(3).doc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ADF3-74E0-4840-88D8-A77C66B6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18</Pages>
  <Words>6751</Words>
  <Characters>38485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uhinovaibs@AD.MSP03.RU</dc:creator>
  <cp:keywords/>
  <dc:description/>
  <cp:lastModifiedBy>medvedkovais@AD.MSP03.RU</cp:lastModifiedBy>
  <cp:revision>43</cp:revision>
  <cp:lastPrinted>2020-09-18T08:29:00Z</cp:lastPrinted>
  <dcterms:created xsi:type="dcterms:W3CDTF">2020-09-11T11:00:00Z</dcterms:created>
  <dcterms:modified xsi:type="dcterms:W3CDTF">2020-11-03T09:15:00Z</dcterms:modified>
</cp:coreProperties>
</file>