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6858BE1"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15EFA">
        <w:rPr>
          <w:rFonts w:ascii="Times New Roman" w:eastAsia="Times New Roman" w:hAnsi="Times New Roman" w:cs="Times New Roman"/>
          <w:b/>
          <w:color w:val="000000" w:themeColor="text1"/>
          <w:lang w:eastAsia="ru-RU"/>
        </w:rPr>
        <w:t>08</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215EFA">
        <w:rPr>
          <w:rFonts w:ascii="Times New Roman" w:eastAsia="Times New Roman" w:hAnsi="Times New Roman" w:cs="Times New Roman"/>
          <w:b/>
          <w:color w:val="000000" w:themeColor="text1"/>
          <w:lang w:eastAsia="ru-RU"/>
        </w:rPr>
        <w:t>1</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688A1570"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215EFA">
        <w:rPr>
          <w:rFonts w:ascii="Times New Roman" w:eastAsiaTheme="minorEastAsia" w:hAnsi="Times New Roman" w:cs="Times New Roman"/>
          <w:b/>
          <w:bCs/>
          <w:color w:val="000000"/>
          <w:lang w:eastAsia="ru-RU"/>
        </w:rPr>
        <w:t>173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2"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2"/>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50CAF96" w:rsidR="00A731BF" w:rsidRPr="003D59FC" w:rsidRDefault="00215EFA"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200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двести</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3B3644DE" w:rsidR="0057193E" w:rsidRPr="0057193E" w:rsidRDefault="00F46D11" w:rsidP="00600097">
            <w:pPr>
              <w:spacing w:after="0" w:line="240" w:lineRule="auto"/>
              <w:rPr>
                <w:rFonts w:ascii="Times New Roman" w:hAnsi="Times New Roman" w:cs="Times New Roman"/>
                <w:b/>
                <w:bCs/>
              </w:rPr>
            </w:pPr>
            <w:r>
              <w:rPr>
                <w:rFonts w:ascii="Times New Roman" w:hAnsi="Times New Roman" w:cs="Times New Roman"/>
                <w:b/>
                <w:bCs/>
              </w:rPr>
              <w:t xml:space="preserve">ИП </w:t>
            </w:r>
            <w:r w:rsidR="00215EFA">
              <w:rPr>
                <w:rFonts w:ascii="Times New Roman" w:hAnsi="Times New Roman" w:cs="Times New Roman"/>
                <w:b/>
                <w:bCs/>
              </w:rPr>
              <w:t xml:space="preserve">Слобожанина Ольга </w:t>
            </w:r>
            <w:proofErr w:type="spellStart"/>
            <w:r w:rsidR="00215EFA">
              <w:rPr>
                <w:rFonts w:ascii="Times New Roman" w:hAnsi="Times New Roman" w:cs="Times New Roman"/>
                <w:b/>
                <w:bCs/>
              </w:rPr>
              <w:t>Дашиевна</w:t>
            </w:r>
            <w:proofErr w:type="spellEnd"/>
          </w:p>
          <w:p w14:paraId="4BD6A6B2" w14:textId="5BDBB78F"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215EFA">
              <w:rPr>
                <w:rFonts w:ascii="Times New Roman" w:eastAsiaTheme="minorEastAsia" w:hAnsi="Times New Roman" w:cs="Times New Roman"/>
                <w:color w:val="000000"/>
                <w:lang w:eastAsia="ru-RU"/>
              </w:rPr>
              <w:t>030902546446</w:t>
            </w:r>
          </w:p>
          <w:p w14:paraId="04C5C812" w14:textId="1DBEF838"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215EFA">
              <w:rPr>
                <w:rFonts w:ascii="Times New Roman" w:hAnsi="Times New Roman" w:cs="Times New Roman"/>
                <w:shd w:val="clear" w:color="auto" w:fill="FFFFFF"/>
              </w:rPr>
              <w:t>321032700015820</w:t>
            </w:r>
          </w:p>
          <w:p w14:paraId="0FB6A5CB" w14:textId="3EE4115C" w:rsidR="00F46D11" w:rsidRDefault="00600097" w:rsidP="00F46D11">
            <w:pPr>
              <w:autoSpaceDE w:val="0"/>
              <w:autoSpaceDN w:val="0"/>
              <w:adjustRightInd w:val="0"/>
              <w:spacing w:after="0" w:line="240" w:lineRule="auto"/>
              <w:rPr>
                <w:rFonts w:ascii="Times New Roman" w:eastAsiaTheme="minorEastAsia" w:hAnsi="Times New Roman"/>
                <w:color w:val="000000"/>
                <w:lang w:eastAsia="ru-RU"/>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Республика Бурятия, </w:t>
            </w:r>
            <w:r w:rsidR="00215EFA">
              <w:rPr>
                <w:rFonts w:ascii="Times New Roman" w:eastAsiaTheme="minorEastAsia" w:hAnsi="Times New Roman"/>
                <w:color w:val="000000"/>
                <w:lang w:eastAsia="ru-RU"/>
              </w:rPr>
              <w:t xml:space="preserve">Кабанский район, </w:t>
            </w:r>
            <w:r w:rsidR="00C86E6B">
              <w:rPr>
                <w:rFonts w:ascii="Times New Roman" w:eastAsiaTheme="minorEastAsia" w:hAnsi="Times New Roman"/>
                <w:color w:val="000000"/>
                <w:lang w:eastAsia="ru-RU"/>
              </w:rPr>
              <w:t>г.</w:t>
            </w:r>
            <w:r w:rsidR="00F46D11">
              <w:rPr>
                <w:rFonts w:ascii="Times New Roman" w:eastAsiaTheme="minorEastAsia" w:hAnsi="Times New Roman"/>
                <w:color w:val="000000"/>
                <w:lang w:eastAsia="ru-RU"/>
              </w:rPr>
              <w:t xml:space="preserve"> </w:t>
            </w:r>
            <w:r w:rsidR="00215EFA">
              <w:rPr>
                <w:rFonts w:ascii="Times New Roman" w:eastAsiaTheme="minorEastAsia" w:hAnsi="Times New Roman"/>
                <w:color w:val="000000"/>
                <w:lang w:eastAsia="ru-RU"/>
              </w:rPr>
              <w:t>Бабушкин</w:t>
            </w:r>
            <w:r w:rsidR="00F75772">
              <w:rPr>
                <w:rFonts w:ascii="Times New Roman" w:eastAsiaTheme="minorEastAsia" w:hAnsi="Times New Roman"/>
                <w:color w:val="000000"/>
                <w:lang w:eastAsia="ru-RU"/>
              </w:rPr>
              <w:t xml:space="preserve">, ул. </w:t>
            </w:r>
            <w:r w:rsidR="00215EFA">
              <w:rPr>
                <w:rFonts w:ascii="Times New Roman" w:eastAsiaTheme="minorEastAsia" w:hAnsi="Times New Roman"/>
                <w:color w:val="000000"/>
                <w:lang w:eastAsia="ru-RU"/>
              </w:rPr>
              <w:t>Ленина</w:t>
            </w:r>
            <w:r w:rsidR="00F75772">
              <w:rPr>
                <w:rFonts w:ascii="Times New Roman" w:eastAsiaTheme="minorEastAsia" w:hAnsi="Times New Roman"/>
                <w:color w:val="000000"/>
                <w:lang w:eastAsia="ru-RU"/>
              </w:rPr>
              <w:t xml:space="preserve">, д. </w:t>
            </w:r>
            <w:r w:rsidR="00215EFA">
              <w:rPr>
                <w:rFonts w:ascii="Times New Roman" w:eastAsiaTheme="minorEastAsia" w:hAnsi="Times New Roman"/>
                <w:color w:val="000000"/>
                <w:lang w:eastAsia="ru-RU"/>
              </w:rPr>
              <w:t>34А</w:t>
            </w:r>
          </w:p>
          <w:p w14:paraId="3BC4087D" w14:textId="086C8FD6" w:rsidR="00A731BF" w:rsidRPr="003D59FC" w:rsidRDefault="00600097" w:rsidP="00F46D11">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215EFA">
              <w:rPr>
                <w:rFonts w:ascii="Times New Roman" w:eastAsiaTheme="minorEastAsia" w:hAnsi="Times New Roman" w:cs="Times New Roman"/>
                <w:color w:val="000000"/>
                <w:lang w:eastAsia="ru-RU"/>
              </w:rPr>
              <w:t>89025655515</w:t>
            </w:r>
            <w:r w:rsidR="006125A5">
              <w:rPr>
                <w:rFonts w:ascii="Times New Roman" w:eastAsiaTheme="minorEastAsia" w:hAnsi="Times New Roman" w:cs="Times New Roman"/>
                <w:color w:val="000000"/>
                <w:lang w:eastAsia="ru-RU"/>
              </w:rPr>
              <w:t xml:space="preserve"> - </w:t>
            </w:r>
            <w:r w:rsidR="00215EFA" w:rsidRPr="00215EFA">
              <w:rPr>
                <w:rFonts w:ascii="Times New Roman" w:hAnsi="Times New Roman" w:cs="Times New Roman"/>
              </w:rPr>
              <w:t xml:space="preserve">Слобожанина Ольга </w:t>
            </w:r>
            <w:proofErr w:type="spellStart"/>
            <w:r w:rsidR="00215EFA" w:rsidRPr="00215EFA">
              <w:rPr>
                <w:rFonts w:ascii="Times New Roman" w:hAnsi="Times New Roman" w:cs="Times New Roman"/>
              </w:rPr>
              <w:t>Дашиевна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B4AE95E"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215EFA">
              <w:rPr>
                <w:rFonts w:ascii="Times New Roman" w:eastAsiaTheme="minorEastAsia" w:hAnsi="Times New Roman"/>
                <w:b/>
                <w:bCs/>
                <w:color w:val="000000"/>
                <w:lang w:eastAsia="ru-RU"/>
              </w:rPr>
              <w:t>19</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6125A5">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2E0EC73"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215EFA">
              <w:rPr>
                <w:rFonts w:ascii="Times New Roman" w:eastAsiaTheme="minorEastAsia" w:hAnsi="Times New Roman" w:cs="Times New Roman"/>
                <w:b/>
                <w:bCs/>
                <w:i/>
                <w:color w:val="000000"/>
                <w:lang w:eastAsia="ru-RU"/>
              </w:rPr>
              <w:t>173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215EFA">
              <w:rPr>
                <w:rFonts w:ascii="Times New Roman" w:eastAsia="Calibri" w:hAnsi="Times New Roman" w:cs="Times New Roman"/>
                <w:b/>
                <w:bCs/>
                <w:i/>
              </w:rPr>
              <w:t>08</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215EFA">
              <w:rPr>
                <w:rFonts w:ascii="Times New Roman" w:eastAsia="Calibri" w:hAnsi="Times New Roman" w:cs="Times New Roman"/>
                <w:b/>
                <w:bCs/>
                <w:i/>
              </w:rPr>
              <w:t>1</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876CEC2"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6125A5">
        <w:rPr>
          <w:rFonts w:ascii="Times New Roman" w:eastAsia="Times New Roman" w:hAnsi="Times New Roman" w:cs="Times New Roman"/>
          <w:b/>
          <w:color w:val="000000" w:themeColor="text1"/>
          <w:lang w:eastAsia="ru-RU"/>
        </w:rPr>
        <w:t>1</w:t>
      </w:r>
      <w:r w:rsidR="00215EFA">
        <w:rPr>
          <w:rFonts w:ascii="Times New Roman" w:eastAsia="Times New Roman" w:hAnsi="Times New Roman" w:cs="Times New Roman"/>
          <w:b/>
          <w:color w:val="000000" w:themeColor="text1"/>
          <w:lang w:eastAsia="ru-RU"/>
        </w:rPr>
        <w:t>73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215EFA">
        <w:rPr>
          <w:rFonts w:ascii="Times New Roman" w:eastAsia="Times New Roman" w:hAnsi="Times New Roman" w:cs="Times New Roman"/>
          <w:b/>
          <w:color w:val="000000" w:themeColor="text1"/>
          <w:lang w:eastAsia="ru-RU"/>
        </w:rPr>
        <w:t>08</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21295E8C" w:rsidR="0027638B" w:rsidRPr="00F46D11" w:rsidRDefault="00A731BF" w:rsidP="008B2243">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E66895">
        <w:rPr>
          <w:rFonts w:ascii="Times New Roman" w:hAnsi="Times New Roman" w:cs="Times New Roman"/>
          <w:b/>
          <w:bCs/>
        </w:rPr>
        <w:t xml:space="preserve">ИП </w:t>
      </w:r>
      <w:r w:rsidR="00215EFA">
        <w:rPr>
          <w:rFonts w:ascii="Times New Roman" w:hAnsi="Times New Roman" w:cs="Times New Roman"/>
          <w:b/>
          <w:bCs/>
        </w:rPr>
        <w:t xml:space="preserve">Слобожанина Ольга </w:t>
      </w:r>
      <w:proofErr w:type="spellStart"/>
      <w:r w:rsidR="00215EFA">
        <w:rPr>
          <w:rFonts w:ascii="Times New Roman" w:hAnsi="Times New Roman" w:cs="Times New Roman"/>
          <w:b/>
          <w:bCs/>
        </w:rPr>
        <w:t>Дашиевна</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EBE176E" w:rsidR="00A731BF" w:rsidRPr="0057193E" w:rsidRDefault="00A731BF" w:rsidP="00215EFA">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E66895">
        <w:rPr>
          <w:rFonts w:ascii="Times New Roman" w:hAnsi="Times New Roman" w:cs="Times New Roman"/>
          <w:b/>
          <w:bCs/>
        </w:rPr>
        <w:t>ИП</w:t>
      </w:r>
      <w:r w:rsidR="00215EFA">
        <w:rPr>
          <w:rFonts w:ascii="Times New Roman" w:hAnsi="Times New Roman" w:cs="Times New Roman"/>
          <w:b/>
          <w:bCs/>
        </w:rPr>
        <w:t xml:space="preserve"> </w:t>
      </w:r>
      <w:r w:rsidR="00215EFA">
        <w:rPr>
          <w:rFonts w:ascii="Times New Roman" w:hAnsi="Times New Roman" w:cs="Times New Roman"/>
          <w:b/>
          <w:bCs/>
        </w:rPr>
        <w:t xml:space="preserve">Слобожанина Ольга </w:t>
      </w:r>
      <w:proofErr w:type="spellStart"/>
      <w:r w:rsidR="00215EFA">
        <w:rPr>
          <w:rFonts w:ascii="Times New Roman" w:hAnsi="Times New Roman" w:cs="Times New Roman"/>
          <w:b/>
          <w:bCs/>
        </w:rPr>
        <w:t>Дашиевна</w:t>
      </w:r>
      <w:proofErr w:type="spellEnd"/>
      <w:r w:rsidR="00AA5276" w:rsidRPr="0057193E">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8B99172"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215EFA">
        <w:rPr>
          <w:rFonts w:ascii="Times New Roman" w:eastAsiaTheme="minorEastAsia" w:hAnsi="Times New Roman" w:cs="Times New Roman"/>
          <w:b/>
          <w:bCs/>
          <w:color w:val="000000"/>
          <w:lang w:eastAsia="ru-RU"/>
        </w:rPr>
        <w:t>173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215EFA">
        <w:rPr>
          <w:rFonts w:ascii="Times New Roman" w:eastAsiaTheme="minorEastAsia" w:hAnsi="Times New Roman" w:cs="Times New Roman"/>
          <w:b/>
          <w:bCs/>
          <w:color w:val="000000"/>
          <w:lang w:eastAsia="ru-RU"/>
        </w:rPr>
        <w:t>08</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007D196"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E66895">
        <w:rPr>
          <w:rFonts w:ascii="Times New Roman" w:hAnsi="Times New Roman" w:cs="Times New Roman"/>
          <w:b/>
          <w:bCs/>
        </w:rPr>
        <w:t xml:space="preserve">ИП </w:t>
      </w:r>
      <w:r w:rsidR="00215EFA">
        <w:rPr>
          <w:rFonts w:ascii="Times New Roman" w:hAnsi="Times New Roman" w:cs="Times New Roman"/>
          <w:b/>
          <w:bCs/>
        </w:rPr>
        <w:t xml:space="preserve">Слобожанина Ольга </w:t>
      </w:r>
      <w:proofErr w:type="spellStart"/>
      <w:r w:rsidR="00215EFA">
        <w:rPr>
          <w:rFonts w:ascii="Times New Roman" w:hAnsi="Times New Roman" w:cs="Times New Roman"/>
          <w:b/>
          <w:bCs/>
        </w:rPr>
        <w:t>Дашиевна</w:t>
      </w:r>
      <w:proofErr w:type="spellEnd"/>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E66895"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одействие в популяризации продукции субъект</w:t>
      </w:r>
      <w:r w:rsidR="007331E1" w:rsidRPr="00E66895">
        <w:rPr>
          <w:rFonts w:ascii="Times New Roman" w:eastAsia="Calibri" w:hAnsi="Times New Roman" w:cs="Times New Roman"/>
          <w:bCs/>
          <w:color w:val="000000"/>
        </w:rPr>
        <w:t>а</w:t>
      </w:r>
      <w:r w:rsidRPr="00E66895">
        <w:rPr>
          <w:rFonts w:ascii="Times New Roman" w:eastAsia="Calibri" w:hAnsi="Times New Roman" w:cs="Times New Roman"/>
          <w:bCs/>
          <w:color w:val="000000"/>
        </w:rPr>
        <w:t xml:space="preserve"> малого и среднего предпринимательства.</w:t>
      </w:r>
    </w:p>
    <w:p w14:paraId="2DFB819C" w14:textId="57003EB5" w:rsidR="00317150" w:rsidRDefault="00631B7B" w:rsidP="006125A5">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0A71BC48" w14:textId="77777777" w:rsidR="00215EFA" w:rsidRPr="00215EFA" w:rsidRDefault="00215EFA" w:rsidP="00215EFA">
      <w:pPr>
        <w:spacing w:after="0" w:line="100" w:lineRule="atLeast"/>
        <w:jc w:val="both"/>
      </w:pPr>
      <w:r w:rsidRPr="00215EFA">
        <w:rPr>
          <w:rFonts w:ascii="Times New Roman" w:hAnsi="Times New Roman" w:cs="Times New Roman"/>
          <w:b/>
        </w:rPr>
        <w:t>5.1.</w:t>
      </w:r>
      <w:r w:rsidRPr="00215EFA">
        <w:rPr>
          <w:rFonts w:ascii="Times New Roman" w:hAnsi="Times New Roman"/>
          <w:b/>
        </w:rPr>
        <w:t xml:space="preserve"> Изготовление и установка </w:t>
      </w:r>
      <w:r w:rsidRPr="00215EFA">
        <w:rPr>
          <w:rFonts w:ascii="Times New Roman" w:hAnsi="Times New Roman" w:cs="Times New Roman"/>
          <w:b/>
        </w:rPr>
        <w:t>Баннера «Гостиница» 7200*1300</w:t>
      </w:r>
      <w:r w:rsidRPr="00215EFA">
        <w:rPr>
          <w:rFonts w:ascii="Times New Roman" w:hAnsi="Times New Roman"/>
        </w:rPr>
        <w:t xml:space="preserve"> (баннер на каркасе)</w:t>
      </w:r>
    </w:p>
    <w:p w14:paraId="4850DF10" w14:textId="0D14C023" w:rsidR="00215EFA" w:rsidRPr="00215EFA" w:rsidRDefault="00215EFA" w:rsidP="00215EFA">
      <w:pPr>
        <w:spacing w:after="0" w:line="100" w:lineRule="atLeast"/>
        <w:jc w:val="both"/>
        <w:rPr>
          <w:rFonts w:ascii="Times New Roman" w:hAnsi="Times New Roman" w:cs="Times New Roman"/>
        </w:rPr>
      </w:pPr>
      <w:r w:rsidRPr="00215EFA">
        <w:rPr>
          <w:noProof/>
        </w:rPr>
        <w:drawing>
          <wp:inline distT="0" distB="0" distL="0" distR="0" wp14:anchorId="1E1DF13A" wp14:editId="239B04D2">
            <wp:extent cx="5495925" cy="771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771525"/>
                    </a:xfrm>
                    <a:prstGeom prst="rect">
                      <a:avLst/>
                    </a:prstGeom>
                    <a:solidFill>
                      <a:srgbClr val="FFFFFF"/>
                    </a:solidFill>
                    <a:ln>
                      <a:noFill/>
                    </a:ln>
                  </pic:spPr>
                </pic:pic>
              </a:graphicData>
            </a:graphic>
          </wp:inline>
        </w:drawing>
      </w:r>
    </w:p>
    <w:p w14:paraId="618A3889" w14:textId="77777777" w:rsidR="00215EFA" w:rsidRPr="00215EFA" w:rsidRDefault="00215EFA" w:rsidP="00215EFA">
      <w:pPr>
        <w:spacing w:after="0" w:line="240" w:lineRule="auto"/>
        <w:rPr>
          <w:rFonts w:ascii="Times New Roman" w:hAnsi="Times New Roman"/>
        </w:rPr>
      </w:pPr>
      <w:r w:rsidRPr="00215EFA">
        <w:rPr>
          <w:rFonts w:ascii="Times New Roman" w:hAnsi="Times New Roman" w:cs="Times New Roman"/>
        </w:rPr>
        <w:t xml:space="preserve">Материалы изготовления: </w:t>
      </w:r>
    </w:p>
    <w:p w14:paraId="0EA7C3CD" w14:textId="77777777" w:rsidR="00215EFA" w:rsidRPr="00215EFA" w:rsidRDefault="00215EFA" w:rsidP="00215EFA">
      <w:pPr>
        <w:pStyle w:val="ListParagraph"/>
        <w:numPr>
          <w:ilvl w:val="0"/>
          <w:numId w:val="35"/>
        </w:numPr>
        <w:tabs>
          <w:tab w:val="clear" w:pos="0"/>
        </w:tabs>
        <w:spacing w:after="0" w:line="240" w:lineRule="auto"/>
        <w:ind w:left="0" w:firstLine="0"/>
        <w:rPr>
          <w:rFonts w:ascii="Times New Roman" w:hAnsi="Times New Roman"/>
        </w:rPr>
      </w:pPr>
      <w:r w:rsidRPr="00215EFA">
        <w:rPr>
          <w:rFonts w:ascii="Times New Roman" w:hAnsi="Times New Roman"/>
        </w:rPr>
        <w:t>Каркас металлический: труба профильная окрашенная</w:t>
      </w:r>
    </w:p>
    <w:p w14:paraId="550F55C1" w14:textId="77777777" w:rsidR="00215EFA" w:rsidRPr="00215EFA" w:rsidRDefault="00215EFA" w:rsidP="00215EFA">
      <w:pPr>
        <w:pStyle w:val="ListParagraph"/>
        <w:numPr>
          <w:ilvl w:val="0"/>
          <w:numId w:val="35"/>
        </w:numPr>
        <w:spacing w:after="0" w:line="240" w:lineRule="auto"/>
        <w:ind w:left="0" w:firstLine="0"/>
        <w:rPr>
          <w:rFonts w:ascii="Times New Roman" w:hAnsi="Times New Roman"/>
        </w:rPr>
      </w:pPr>
      <w:r w:rsidRPr="00215EFA">
        <w:rPr>
          <w:rFonts w:ascii="Times New Roman" w:hAnsi="Times New Roman"/>
        </w:rPr>
        <w:t>Баннерная ткань, интерьерная печать</w:t>
      </w:r>
    </w:p>
    <w:p w14:paraId="4859B57D" w14:textId="77777777" w:rsidR="00215EFA" w:rsidRPr="00215EFA" w:rsidRDefault="00215EFA" w:rsidP="00215EFA">
      <w:pPr>
        <w:pStyle w:val="ListParagraph"/>
        <w:numPr>
          <w:ilvl w:val="0"/>
          <w:numId w:val="35"/>
        </w:numPr>
        <w:spacing w:after="0" w:line="240" w:lineRule="auto"/>
        <w:ind w:left="0" w:firstLine="0"/>
        <w:rPr>
          <w:rFonts w:ascii="Times New Roman" w:hAnsi="Times New Roman"/>
        </w:rPr>
      </w:pPr>
      <w:r w:rsidRPr="00215EFA">
        <w:rPr>
          <w:rFonts w:ascii="Times New Roman" w:hAnsi="Times New Roman"/>
        </w:rPr>
        <w:t xml:space="preserve">Подсветки НЕТ </w:t>
      </w:r>
    </w:p>
    <w:p w14:paraId="34945739" w14:textId="77777777" w:rsidR="00215EFA" w:rsidRPr="00215EFA" w:rsidRDefault="00215EFA" w:rsidP="00215EFA">
      <w:pPr>
        <w:pStyle w:val="ListParagraph"/>
        <w:numPr>
          <w:ilvl w:val="0"/>
          <w:numId w:val="36"/>
        </w:numPr>
        <w:spacing w:after="0" w:line="240" w:lineRule="auto"/>
        <w:ind w:left="0" w:firstLine="0"/>
        <w:rPr>
          <w:rFonts w:ascii="Times New Roman" w:hAnsi="Times New Roman"/>
        </w:rPr>
      </w:pPr>
      <w:r w:rsidRPr="00215EFA">
        <w:rPr>
          <w:rFonts w:ascii="Times New Roman" w:hAnsi="Times New Roman"/>
        </w:rPr>
        <w:t>Место крепежа: фасад здания, расстояние от земли до низа вывески – 3,6 м.</w:t>
      </w:r>
    </w:p>
    <w:p w14:paraId="39E3053E" w14:textId="269FAC99" w:rsidR="00215EFA" w:rsidRPr="00215EFA" w:rsidRDefault="00215EFA" w:rsidP="00215EFA">
      <w:pPr>
        <w:pStyle w:val="ListParagraph"/>
        <w:numPr>
          <w:ilvl w:val="0"/>
          <w:numId w:val="36"/>
        </w:numPr>
        <w:spacing w:after="0" w:line="240" w:lineRule="auto"/>
        <w:ind w:left="0" w:firstLine="0"/>
      </w:pPr>
      <w:r w:rsidRPr="00215EFA">
        <w:rPr>
          <w:rFonts w:ascii="Times New Roman" w:hAnsi="Times New Roman"/>
        </w:rPr>
        <w:t>Общий вид здания в дневное и ночное время:</w:t>
      </w:r>
    </w:p>
    <w:p w14:paraId="56AD3FC0" w14:textId="77777777" w:rsidR="00215EFA" w:rsidRPr="00215EFA" w:rsidRDefault="00215EFA" w:rsidP="00215EFA">
      <w:pPr>
        <w:pStyle w:val="ListParagraph"/>
        <w:spacing w:after="0" w:line="240" w:lineRule="auto"/>
        <w:ind w:left="0"/>
      </w:pPr>
    </w:p>
    <w:p w14:paraId="554CE5B4" w14:textId="02D8344C" w:rsidR="00215EFA" w:rsidRPr="00215EFA" w:rsidRDefault="00215EFA" w:rsidP="00215EFA">
      <w:pPr>
        <w:pStyle w:val="ListParagraph"/>
        <w:ind w:left="0" w:right="-568"/>
        <w:rPr>
          <w:rFonts w:ascii="Times New Roman" w:hAnsi="Times New Roman"/>
          <w:b/>
        </w:rPr>
      </w:pPr>
      <w:r w:rsidRPr="00215EFA">
        <w:rPr>
          <w:noProof/>
        </w:rPr>
        <w:drawing>
          <wp:inline distT="0" distB="0" distL="0" distR="0" wp14:anchorId="7DBC1210" wp14:editId="2DE15498">
            <wp:extent cx="2990850" cy="1999798"/>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510" cy="2008932"/>
                    </a:xfrm>
                    <a:prstGeom prst="rect">
                      <a:avLst/>
                    </a:prstGeom>
                    <a:solidFill>
                      <a:srgbClr val="FFFFFF"/>
                    </a:solidFill>
                    <a:ln>
                      <a:noFill/>
                    </a:ln>
                  </pic:spPr>
                </pic:pic>
              </a:graphicData>
            </a:graphic>
          </wp:inline>
        </w:drawing>
      </w:r>
      <w:r w:rsidRPr="00215EFA">
        <w:rPr>
          <w:noProof/>
        </w:rPr>
        <w:drawing>
          <wp:inline distT="0" distB="0" distL="0" distR="0" wp14:anchorId="330DE168" wp14:editId="10AECFB8">
            <wp:extent cx="2981325" cy="1987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solidFill>
                      <a:srgbClr val="FFFFFF"/>
                    </a:solidFill>
                    <a:ln>
                      <a:noFill/>
                    </a:ln>
                  </pic:spPr>
                </pic:pic>
              </a:graphicData>
            </a:graphic>
          </wp:inline>
        </w:drawing>
      </w:r>
    </w:p>
    <w:p w14:paraId="0214FD7D" w14:textId="77777777" w:rsidR="00215EFA" w:rsidRPr="00215EFA" w:rsidRDefault="00215EFA" w:rsidP="00215EFA">
      <w:pPr>
        <w:pStyle w:val="ListParagraph"/>
        <w:spacing w:after="0" w:line="100" w:lineRule="atLeast"/>
        <w:ind w:left="0" w:right="-567"/>
        <w:rPr>
          <w:rFonts w:ascii="Times New Roman" w:hAnsi="Times New Roman"/>
          <w:b/>
        </w:rPr>
      </w:pPr>
    </w:p>
    <w:p w14:paraId="7A4D68BE" w14:textId="77777777" w:rsidR="00215EFA" w:rsidRPr="00215EFA" w:rsidRDefault="00215EFA" w:rsidP="00215EFA">
      <w:pPr>
        <w:pStyle w:val="ListParagraph"/>
        <w:spacing w:after="0" w:line="100" w:lineRule="atLeast"/>
        <w:ind w:left="0" w:right="-567"/>
        <w:rPr>
          <w:rFonts w:ascii="Times New Roman" w:hAnsi="Times New Roman"/>
        </w:rPr>
      </w:pPr>
      <w:r w:rsidRPr="00215EFA">
        <w:rPr>
          <w:rFonts w:ascii="Times New Roman" w:hAnsi="Times New Roman"/>
          <w:b/>
        </w:rPr>
        <w:t>5.2. Изготовление и установка придорожного баннера (3000*2000) – 2 шт.</w:t>
      </w:r>
    </w:p>
    <w:p w14:paraId="06B8340B" w14:textId="094C0E76" w:rsidR="00215EFA" w:rsidRPr="00215EFA" w:rsidRDefault="00215EFA" w:rsidP="00215EFA">
      <w:pPr>
        <w:pStyle w:val="ListParagraph"/>
        <w:spacing w:after="0" w:line="100" w:lineRule="atLeast"/>
        <w:ind w:left="0" w:right="-567"/>
        <w:rPr>
          <w:rFonts w:ascii="Times New Roman" w:hAnsi="Times New Roman"/>
        </w:rPr>
      </w:pPr>
      <w:r w:rsidRPr="00215EFA">
        <w:rPr>
          <w:rFonts w:ascii="Times New Roman" w:hAnsi="Times New Roman"/>
        </w:rPr>
        <w:t xml:space="preserve">Эскиз: </w:t>
      </w:r>
      <w:r w:rsidRPr="00215EFA">
        <w:rPr>
          <w:noProof/>
        </w:rPr>
        <w:drawing>
          <wp:inline distT="0" distB="0" distL="0" distR="0" wp14:anchorId="368D1458" wp14:editId="2516970D">
            <wp:extent cx="3505200" cy="2495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897" cy="2519541"/>
                    </a:xfrm>
                    <a:prstGeom prst="rect">
                      <a:avLst/>
                    </a:prstGeom>
                    <a:solidFill>
                      <a:srgbClr val="FFFFFF"/>
                    </a:solidFill>
                    <a:ln>
                      <a:noFill/>
                    </a:ln>
                  </pic:spPr>
                </pic:pic>
              </a:graphicData>
            </a:graphic>
          </wp:inline>
        </w:drawing>
      </w:r>
    </w:p>
    <w:p w14:paraId="63B14D81" w14:textId="77777777" w:rsidR="00215EFA" w:rsidRPr="00215EFA" w:rsidRDefault="00215EFA" w:rsidP="00452B72">
      <w:pPr>
        <w:pStyle w:val="ListParagraph"/>
        <w:spacing w:after="0" w:line="100" w:lineRule="atLeast"/>
        <w:ind w:left="0"/>
        <w:rPr>
          <w:rFonts w:ascii="Times New Roman" w:hAnsi="Times New Roman"/>
        </w:rPr>
      </w:pPr>
      <w:r w:rsidRPr="00215EFA">
        <w:rPr>
          <w:rFonts w:ascii="Times New Roman" w:hAnsi="Times New Roman"/>
        </w:rPr>
        <w:t>Материалы изготовления:</w:t>
      </w:r>
    </w:p>
    <w:p w14:paraId="23F740F5" w14:textId="77777777" w:rsidR="00215EFA" w:rsidRPr="00215EFA" w:rsidRDefault="00215EFA" w:rsidP="00452B72">
      <w:pPr>
        <w:pStyle w:val="ListParagraph"/>
        <w:numPr>
          <w:ilvl w:val="0"/>
          <w:numId w:val="35"/>
        </w:numPr>
        <w:tabs>
          <w:tab w:val="clear" w:pos="0"/>
        </w:tabs>
        <w:spacing w:after="0" w:line="256" w:lineRule="auto"/>
        <w:ind w:left="0" w:firstLine="0"/>
        <w:rPr>
          <w:rFonts w:ascii="Times New Roman" w:hAnsi="Times New Roman"/>
        </w:rPr>
      </w:pPr>
      <w:r w:rsidRPr="00215EFA">
        <w:rPr>
          <w:rFonts w:ascii="Times New Roman" w:hAnsi="Times New Roman"/>
        </w:rPr>
        <w:t>Баннерная ткань, интерьерная печать</w:t>
      </w:r>
    </w:p>
    <w:p w14:paraId="5F83AA7A" w14:textId="77777777" w:rsidR="00215EFA" w:rsidRPr="00215EFA" w:rsidRDefault="00215EFA" w:rsidP="00452B72">
      <w:pPr>
        <w:pStyle w:val="ListParagraph"/>
        <w:numPr>
          <w:ilvl w:val="0"/>
          <w:numId w:val="36"/>
        </w:numPr>
        <w:tabs>
          <w:tab w:val="clear" w:pos="0"/>
        </w:tabs>
        <w:spacing w:after="0" w:line="256" w:lineRule="auto"/>
        <w:ind w:left="0" w:firstLine="0"/>
        <w:rPr>
          <w:rFonts w:ascii="Times New Roman" w:hAnsi="Times New Roman"/>
        </w:rPr>
      </w:pPr>
      <w:r w:rsidRPr="00215EFA">
        <w:rPr>
          <w:rFonts w:ascii="Times New Roman" w:hAnsi="Times New Roman"/>
        </w:rPr>
        <w:t>Установка на имеющийся придорожный рекламный щит с двух сторон</w:t>
      </w:r>
    </w:p>
    <w:p w14:paraId="5930025B" w14:textId="77777777" w:rsidR="00215EFA" w:rsidRPr="00215EFA" w:rsidRDefault="00215EFA" w:rsidP="00452B72">
      <w:pPr>
        <w:pStyle w:val="ListParagraph"/>
        <w:numPr>
          <w:ilvl w:val="0"/>
          <w:numId w:val="36"/>
        </w:numPr>
        <w:tabs>
          <w:tab w:val="clear" w:pos="0"/>
        </w:tabs>
        <w:spacing w:after="0" w:line="256" w:lineRule="auto"/>
        <w:ind w:left="0" w:firstLine="0"/>
        <w:rPr>
          <w:rFonts w:ascii="Times New Roman" w:hAnsi="Times New Roman"/>
        </w:rPr>
      </w:pPr>
      <w:r w:rsidRPr="00215EFA">
        <w:rPr>
          <w:rFonts w:ascii="Times New Roman" w:hAnsi="Times New Roman"/>
        </w:rPr>
        <w:t>Расстояние от земли до низа вывески – 4 м.</w:t>
      </w:r>
    </w:p>
    <w:p w14:paraId="21D73673" w14:textId="77777777" w:rsidR="00215EFA" w:rsidRPr="00215EFA" w:rsidRDefault="00215EFA" w:rsidP="00452B72">
      <w:pPr>
        <w:pStyle w:val="ListParagraph"/>
        <w:numPr>
          <w:ilvl w:val="0"/>
          <w:numId w:val="36"/>
        </w:numPr>
        <w:tabs>
          <w:tab w:val="clear" w:pos="0"/>
        </w:tabs>
        <w:spacing w:after="0" w:line="256" w:lineRule="auto"/>
        <w:ind w:left="0" w:firstLine="0"/>
        <w:rPr>
          <w:rFonts w:ascii="Times New Roman" w:hAnsi="Times New Roman"/>
        </w:rPr>
      </w:pPr>
      <w:r w:rsidRPr="00215EFA">
        <w:rPr>
          <w:rFonts w:ascii="Times New Roman" w:hAnsi="Times New Roman"/>
        </w:rPr>
        <w:t>Общий вид в дневное и ночное время (с двух сторон):</w:t>
      </w:r>
    </w:p>
    <w:p w14:paraId="5850A800" w14:textId="77777777" w:rsidR="00215EFA" w:rsidRPr="00215EFA" w:rsidRDefault="00215EFA" w:rsidP="00452B72">
      <w:pPr>
        <w:pStyle w:val="ListParagraph"/>
        <w:spacing w:after="0" w:line="256" w:lineRule="auto"/>
        <w:ind w:left="0"/>
        <w:rPr>
          <w:rFonts w:ascii="Times New Roman" w:hAnsi="Times New Roman"/>
        </w:rPr>
      </w:pPr>
    </w:p>
    <w:p w14:paraId="2949FA1E" w14:textId="081C1BCC" w:rsidR="00215EFA" w:rsidRPr="00215EFA" w:rsidRDefault="00215EFA" w:rsidP="00215EFA">
      <w:pPr>
        <w:pStyle w:val="ListParagraph"/>
        <w:spacing w:line="256" w:lineRule="auto"/>
        <w:ind w:left="-567"/>
        <w:jc w:val="center"/>
        <w:rPr>
          <w:rFonts w:ascii="Times New Roman" w:hAnsi="Times New Roman"/>
        </w:rPr>
      </w:pPr>
      <w:r w:rsidRPr="00215EFA">
        <w:rPr>
          <w:noProof/>
        </w:rPr>
        <w:drawing>
          <wp:inline distT="0" distB="0" distL="0" distR="0" wp14:anchorId="5D524B55" wp14:editId="557F1A2D">
            <wp:extent cx="3105150" cy="2219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solidFill>
                      <a:srgbClr val="FFFFFF"/>
                    </a:solidFill>
                    <a:ln>
                      <a:noFill/>
                    </a:ln>
                  </pic:spPr>
                </pic:pic>
              </a:graphicData>
            </a:graphic>
          </wp:inline>
        </w:drawing>
      </w:r>
      <w:r w:rsidRPr="00215EFA">
        <w:rPr>
          <w:noProof/>
        </w:rPr>
        <w:drawing>
          <wp:inline distT="0" distB="0" distL="0" distR="0" wp14:anchorId="3920F424" wp14:editId="4325A91B">
            <wp:extent cx="3086100" cy="2219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479" t="2670" r="5298" b="10110"/>
                    <a:stretch>
                      <a:fillRect/>
                    </a:stretch>
                  </pic:blipFill>
                  <pic:spPr bwMode="auto">
                    <a:xfrm>
                      <a:off x="0" y="0"/>
                      <a:ext cx="3086100" cy="2219325"/>
                    </a:xfrm>
                    <a:prstGeom prst="rect">
                      <a:avLst/>
                    </a:prstGeom>
                    <a:solidFill>
                      <a:srgbClr val="FFFFFF"/>
                    </a:solidFill>
                    <a:ln>
                      <a:noFill/>
                    </a:ln>
                  </pic:spPr>
                </pic:pic>
              </a:graphicData>
            </a:graphic>
          </wp:inline>
        </w:drawing>
      </w:r>
    </w:p>
    <w:p w14:paraId="10199E43" w14:textId="62B3342A" w:rsidR="00215EFA" w:rsidRDefault="00215EFA" w:rsidP="00215EFA">
      <w:pPr>
        <w:pStyle w:val="ListParagraph"/>
        <w:spacing w:after="0" w:line="100" w:lineRule="atLeast"/>
        <w:ind w:left="0"/>
        <w:jc w:val="both"/>
        <w:rPr>
          <w:rFonts w:ascii="Times New Roman" w:hAnsi="Times New Roman"/>
          <w:b/>
        </w:rPr>
      </w:pPr>
      <w:r w:rsidRPr="00215EFA">
        <w:rPr>
          <w:rFonts w:ascii="Times New Roman" w:hAnsi="Times New Roman"/>
          <w:b/>
        </w:rPr>
        <w:t>5.3. Изготовление и установка вывески «Кафе ТРАКТИР» (объемные световые буквы)</w:t>
      </w:r>
    </w:p>
    <w:p w14:paraId="0FE50F05" w14:textId="77777777" w:rsidR="00452B72" w:rsidRPr="00215EFA" w:rsidRDefault="00452B72" w:rsidP="00215EFA">
      <w:pPr>
        <w:pStyle w:val="ListParagraph"/>
        <w:spacing w:after="0" w:line="100" w:lineRule="atLeast"/>
        <w:ind w:left="0"/>
        <w:jc w:val="both"/>
        <w:rPr>
          <w:rFonts w:ascii="Times New Roman" w:hAnsi="Times New Roman"/>
        </w:rPr>
      </w:pPr>
    </w:p>
    <w:p w14:paraId="41D91E7F" w14:textId="119C6AB2" w:rsidR="00215EFA" w:rsidRPr="00215EFA" w:rsidRDefault="00215EFA" w:rsidP="00215EFA">
      <w:pPr>
        <w:pStyle w:val="ListParagraph"/>
        <w:spacing w:after="0" w:line="100" w:lineRule="atLeast"/>
        <w:ind w:left="0"/>
        <w:jc w:val="both"/>
        <w:rPr>
          <w:rFonts w:ascii="Times New Roman" w:hAnsi="Times New Roman"/>
        </w:rPr>
      </w:pPr>
      <w:r w:rsidRPr="00215EFA">
        <w:rPr>
          <w:rFonts w:ascii="Times New Roman" w:hAnsi="Times New Roman"/>
        </w:rPr>
        <w:t xml:space="preserve"> Эскиз:</w:t>
      </w:r>
      <w:r w:rsidRPr="00215EFA">
        <w:rPr>
          <w:rFonts w:ascii="Arial" w:hAnsi="Arial" w:cs="Arial"/>
          <w:b/>
        </w:rPr>
        <w:t xml:space="preserve"> </w:t>
      </w:r>
      <w:r w:rsidRPr="00215EFA">
        <w:rPr>
          <w:noProof/>
        </w:rPr>
        <w:drawing>
          <wp:inline distT="0" distB="0" distL="0" distR="0" wp14:anchorId="4042D102" wp14:editId="3D906A91">
            <wp:extent cx="5476875" cy="1476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1476375"/>
                    </a:xfrm>
                    <a:prstGeom prst="rect">
                      <a:avLst/>
                    </a:prstGeom>
                    <a:solidFill>
                      <a:srgbClr val="FFFFFF"/>
                    </a:solidFill>
                    <a:ln>
                      <a:noFill/>
                    </a:ln>
                  </pic:spPr>
                </pic:pic>
              </a:graphicData>
            </a:graphic>
          </wp:inline>
        </w:drawing>
      </w:r>
    </w:p>
    <w:p w14:paraId="36C1D3DE" w14:textId="77777777" w:rsidR="00452B72" w:rsidRDefault="00452B72" w:rsidP="00215EFA">
      <w:pPr>
        <w:spacing w:after="0"/>
        <w:rPr>
          <w:rFonts w:ascii="Times New Roman" w:hAnsi="Times New Roman" w:cs="Times New Roman"/>
        </w:rPr>
      </w:pPr>
    </w:p>
    <w:p w14:paraId="4173C3C8" w14:textId="44E9B11B" w:rsidR="00215EFA" w:rsidRPr="00215EFA" w:rsidRDefault="00215EFA" w:rsidP="00452B72">
      <w:pPr>
        <w:spacing w:after="0"/>
        <w:rPr>
          <w:rFonts w:ascii="Times New Roman" w:hAnsi="Times New Roman"/>
        </w:rPr>
      </w:pPr>
      <w:r w:rsidRPr="00215EFA">
        <w:rPr>
          <w:rFonts w:ascii="Times New Roman" w:hAnsi="Times New Roman" w:cs="Times New Roman"/>
        </w:rPr>
        <w:t>Габариты (Ш*В): 4500*1000*100</w:t>
      </w:r>
    </w:p>
    <w:p w14:paraId="112A9ABD"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Каркас: Труба профильная 20*40*1,5, покрытие полимерно-порошковое, </w:t>
      </w:r>
    </w:p>
    <w:p w14:paraId="2A7EF84A"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Лицевая часть букв: акриловое стекло (молочный не менее 3 мм), пленка </w:t>
      </w:r>
      <w:proofErr w:type="spellStart"/>
      <w:r w:rsidRPr="00215EFA">
        <w:rPr>
          <w:rFonts w:ascii="Times New Roman" w:hAnsi="Times New Roman"/>
        </w:rPr>
        <w:t>самоклеющаяся</w:t>
      </w:r>
      <w:proofErr w:type="spellEnd"/>
      <w:r w:rsidRPr="00215EFA">
        <w:rPr>
          <w:rFonts w:ascii="Times New Roman" w:hAnsi="Times New Roman"/>
        </w:rPr>
        <w:t xml:space="preserve"> </w:t>
      </w:r>
      <w:proofErr w:type="spellStart"/>
      <w:r w:rsidRPr="00215EFA">
        <w:rPr>
          <w:rFonts w:ascii="Times New Roman" w:hAnsi="Times New Roman"/>
        </w:rPr>
        <w:t>транслюцентная</w:t>
      </w:r>
      <w:proofErr w:type="spellEnd"/>
      <w:r w:rsidRPr="00215EFA">
        <w:rPr>
          <w:rFonts w:ascii="Times New Roman" w:hAnsi="Times New Roman"/>
        </w:rPr>
        <w:t xml:space="preserve"> красная</w:t>
      </w:r>
    </w:p>
    <w:p w14:paraId="6407E820"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Боковая поверхность букв: ПВХ пластик (не менее 4 мм), пленка </w:t>
      </w:r>
      <w:proofErr w:type="spellStart"/>
      <w:r w:rsidRPr="00215EFA">
        <w:rPr>
          <w:rFonts w:ascii="Times New Roman" w:hAnsi="Times New Roman"/>
        </w:rPr>
        <w:t>сомоклеющаяся</w:t>
      </w:r>
      <w:proofErr w:type="spellEnd"/>
      <w:r w:rsidRPr="00215EFA">
        <w:rPr>
          <w:rFonts w:ascii="Times New Roman" w:hAnsi="Times New Roman"/>
        </w:rPr>
        <w:t xml:space="preserve"> (цвет белый)</w:t>
      </w:r>
    </w:p>
    <w:p w14:paraId="1E610B23"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Задняя часть букв: ПВХ пластик не менее 6 мм</w:t>
      </w:r>
    </w:p>
    <w:p w14:paraId="0BF50CB1" w14:textId="77777777" w:rsidR="00215EFA" w:rsidRPr="00215EFA" w:rsidRDefault="00215EFA" w:rsidP="00452B72">
      <w:pPr>
        <w:pStyle w:val="ListParagraph"/>
        <w:tabs>
          <w:tab w:val="left" w:pos="709"/>
        </w:tabs>
        <w:spacing w:after="0" w:line="100" w:lineRule="atLeast"/>
        <w:ind w:left="0"/>
        <w:jc w:val="both"/>
        <w:rPr>
          <w:rFonts w:ascii="Times New Roman" w:hAnsi="Times New Roman"/>
          <w:bCs/>
          <w:color w:val="000000"/>
        </w:rPr>
      </w:pPr>
      <w:r w:rsidRPr="00215EFA">
        <w:rPr>
          <w:rFonts w:ascii="Times New Roman" w:hAnsi="Times New Roman"/>
        </w:rPr>
        <w:t xml:space="preserve">Подсветка: внутренние </w:t>
      </w:r>
      <w:proofErr w:type="gramStart"/>
      <w:r w:rsidRPr="00215EFA">
        <w:rPr>
          <w:rFonts w:ascii="Times New Roman" w:hAnsi="Times New Roman"/>
        </w:rPr>
        <w:t xml:space="preserve">светодиоды  </w:t>
      </w:r>
      <w:r w:rsidRPr="00215EFA">
        <w:rPr>
          <w:rFonts w:ascii="Times New Roman" w:hAnsi="Times New Roman"/>
          <w:bCs/>
          <w:color w:val="000000"/>
        </w:rPr>
        <w:t>сверхъяркие</w:t>
      </w:r>
      <w:proofErr w:type="gramEnd"/>
      <w:r w:rsidRPr="00215EFA">
        <w:rPr>
          <w:rFonts w:ascii="Times New Roman" w:hAnsi="Times New Roman"/>
          <w:bCs/>
          <w:color w:val="000000"/>
        </w:rPr>
        <w:t>, свечение белое холодное. Блоки питания и контроллер влагозащитные (при расчете мощности блоков питания, обязательно учитывать запас по мощности не менее 30% от номинальной мощности светодиодных кластеров).</w:t>
      </w:r>
    </w:p>
    <w:p w14:paraId="52F4A702"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bCs/>
          <w:color w:val="000000"/>
        </w:rPr>
        <w:t xml:space="preserve">Установка фотореле класс не ниже ФР 602, подключение к имеющемуся выходу </w:t>
      </w:r>
      <w:proofErr w:type="spellStart"/>
      <w:proofErr w:type="gramStart"/>
      <w:r w:rsidRPr="00215EFA">
        <w:rPr>
          <w:rFonts w:ascii="Times New Roman" w:hAnsi="Times New Roman"/>
          <w:bCs/>
          <w:color w:val="000000"/>
        </w:rPr>
        <w:t>эл.тока</w:t>
      </w:r>
      <w:proofErr w:type="spellEnd"/>
      <w:proofErr w:type="gramEnd"/>
      <w:r w:rsidRPr="00215EFA">
        <w:rPr>
          <w:rFonts w:ascii="Times New Roman" w:hAnsi="Times New Roman"/>
          <w:bCs/>
          <w:color w:val="000000"/>
        </w:rPr>
        <w:t>.</w:t>
      </w:r>
    </w:p>
    <w:p w14:paraId="0EB7E739"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Установка на фасад здания, высота до низа вывески – 3,5 м</w:t>
      </w:r>
    </w:p>
    <w:p w14:paraId="402E33F9"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Информационный блок Центра «Мой бизнес» в левом нижнем углу под первой буквой в слове «Трактир». Материал: АКП (3*0,3) печать на </w:t>
      </w:r>
      <w:proofErr w:type="spellStart"/>
      <w:r w:rsidRPr="00215EFA">
        <w:rPr>
          <w:rFonts w:ascii="Times New Roman" w:hAnsi="Times New Roman"/>
        </w:rPr>
        <w:t>самоклеющейся</w:t>
      </w:r>
      <w:proofErr w:type="spellEnd"/>
      <w:r w:rsidRPr="00215EFA">
        <w:rPr>
          <w:rFonts w:ascii="Times New Roman" w:hAnsi="Times New Roman"/>
        </w:rPr>
        <w:t xml:space="preserve"> пленке. Крепление на саморезы (белая головка)</w:t>
      </w:r>
    </w:p>
    <w:p w14:paraId="478CAF1F" w14:textId="77777777" w:rsidR="00215EFA" w:rsidRPr="00215EFA" w:rsidRDefault="00215EFA" w:rsidP="00452B72">
      <w:pPr>
        <w:pStyle w:val="ListParagraph"/>
        <w:numPr>
          <w:ilvl w:val="0"/>
          <w:numId w:val="38"/>
        </w:numPr>
        <w:tabs>
          <w:tab w:val="clear" w:pos="0"/>
        </w:tabs>
        <w:spacing w:after="0" w:line="256" w:lineRule="auto"/>
        <w:ind w:left="0" w:firstLine="0"/>
      </w:pPr>
      <w:r w:rsidRPr="00215EFA">
        <w:rPr>
          <w:rFonts w:ascii="Times New Roman" w:hAnsi="Times New Roman"/>
        </w:rPr>
        <w:t>Общий вид здания в дневное и ночное время:</w:t>
      </w:r>
    </w:p>
    <w:p w14:paraId="7B272607" w14:textId="2EF864E8" w:rsidR="00215EFA" w:rsidRDefault="00215EFA" w:rsidP="00215EFA">
      <w:pPr>
        <w:spacing w:after="0"/>
        <w:rPr>
          <w:rFonts w:ascii="Times New Roman" w:hAnsi="Times New Roman"/>
          <w:b/>
        </w:rPr>
      </w:pPr>
      <w:r w:rsidRPr="00215EFA">
        <w:rPr>
          <w:noProof/>
        </w:rPr>
        <w:drawing>
          <wp:inline distT="0" distB="0" distL="0" distR="0" wp14:anchorId="5E5921F3" wp14:editId="33E70F5D">
            <wp:extent cx="2924175" cy="204965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097" cy="2056610"/>
                    </a:xfrm>
                    <a:prstGeom prst="rect">
                      <a:avLst/>
                    </a:prstGeom>
                    <a:solidFill>
                      <a:srgbClr val="FFFFFF"/>
                    </a:solidFill>
                    <a:ln>
                      <a:noFill/>
                    </a:ln>
                  </pic:spPr>
                </pic:pic>
              </a:graphicData>
            </a:graphic>
          </wp:inline>
        </w:drawing>
      </w:r>
      <w:r w:rsidRPr="00215EFA">
        <w:rPr>
          <w:noProof/>
        </w:rPr>
        <w:drawing>
          <wp:inline distT="0" distB="0" distL="0" distR="0" wp14:anchorId="1C785A85" wp14:editId="47DAC65B">
            <wp:extent cx="2944368" cy="20574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8281" cy="2067122"/>
                    </a:xfrm>
                    <a:prstGeom prst="rect">
                      <a:avLst/>
                    </a:prstGeom>
                    <a:solidFill>
                      <a:srgbClr val="FFFFFF"/>
                    </a:solidFill>
                    <a:ln>
                      <a:noFill/>
                    </a:ln>
                  </pic:spPr>
                </pic:pic>
              </a:graphicData>
            </a:graphic>
          </wp:inline>
        </w:drawing>
      </w:r>
    </w:p>
    <w:p w14:paraId="0A43D594" w14:textId="77777777" w:rsidR="00452B72" w:rsidRPr="00215EFA" w:rsidRDefault="00452B72" w:rsidP="00215EFA">
      <w:pPr>
        <w:spacing w:after="0"/>
        <w:rPr>
          <w:rFonts w:ascii="Times New Roman" w:hAnsi="Times New Roman"/>
          <w:b/>
        </w:rPr>
      </w:pPr>
    </w:p>
    <w:p w14:paraId="27EADEB8" w14:textId="77777777" w:rsidR="00215EFA" w:rsidRPr="00215EFA" w:rsidRDefault="00215EFA" w:rsidP="00215EFA">
      <w:pPr>
        <w:pStyle w:val="ListParagraph"/>
        <w:spacing w:after="0" w:line="100" w:lineRule="atLeast"/>
        <w:ind w:left="0"/>
        <w:jc w:val="both"/>
      </w:pPr>
      <w:r w:rsidRPr="00215EFA">
        <w:rPr>
          <w:rFonts w:ascii="Times New Roman" w:hAnsi="Times New Roman"/>
          <w:b/>
        </w:rPr>
        <w:t>5.4. Изготовление и установка вывески «Кафе» (объемные световые буквы)</w:t>
      </w:r>
    </w:p>
    <w:p w14:paraId="786EFC33" w14:textId="0DA58357" w:rsidR="00215EFA" w:rsidRPr="00215EFA" w:rsidRDefault="00215EFA" w:rsidP="00215EFA">
      <w:pPr>
        <w:spacing w:after="0" w:line="100" w:lineRule="atLeast"/>
        <w:rPr>
          <w:rFonts w:ascii="Times New Roman" w:hAnsi="Times New Roman" w:cs="Times New Roman"/>
        </w:rPr>
      </w:pPr>
      <w:r w:rsidRPr="00215EFA">
        <w:rPr>
          <w:noProof/>
        </w:rPr>
        <w:drawing>
          <wp:inline distT="0" distB="0" distL="0" distR="0" wp14:anchorId="503561BA" wp14:editId="136C7538">
            <wp:extent cx="4876800" cy="11308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4561" cy="1146565"/>
                    </a:xfrm>
                    <a:prstGeom prst="rect">
                      <a:avLst/>
                    </a:prstGeom>
                    <a:solidFill>
                      <a:srgbClr val="FFFFFF"/>
                    </a:solidFill>
                    <a:ln>
                      <a:noFill/>
                    </a:ln>
                  </pic:spPr>
                </pic:pic>
              </a:graphicData>
            </a:graphic>
          </wp:inline>
        </w:drawing>
      </w:r>
    </w:p>
    <w:p w14:paraId="54CE3C0B" w14:textId="77777777" w:rsidR="00215EFA" w:rsidRPr="00215EFA" w:rsidRDefault="00215EFA" w:rsidP="00215EFA">
      <w:pPr>
        <w:spacing w:after="0"/>
        <w:rPr>
          <w:rFonts w:ascii="Times New Roman" w:hAnsi="Times New Roman"/>
        </w:rPr>
      </w:pPr>
      <w:r w:rsidRPr="00215EFA">
        <w:rPr>
          <w:rFonts w:ascii="Times New Roman" w:hAnsi="Times New Roman" w:cs="Times New Roman"/>
        </w:rPr>
        <w:t>Габариты (Ш*В): 3000*816*100</w:t>
      </w:r>
    </w:p>
    <w:p w14:paraId="06E2543B"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Каркас: Труба профильная 20*40*1,5, покрытие полимерно-порошковое, </w:t>
      </w:r>
    </w:p>
    <w:p w14:paraId="33C613EE"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Лицевая часть букв: акриловое стекло (молочный не менее 3 мм), пленка </w:t>
      </w:r>
      <w:proofErr w:type="spellStart"/>
      <w:r w:rsidRPr="00215EFA">
        <w:rPr>
          <w:rFonts w:ascii="Times New Roman" w:hAnsi="Times New Roman"/>
        </w:rPr>
        <w:t>самоклеющаяся</w:t>
      </w:r>
      <w:proofErr w:type="spellEnd"/>
      <w:r w:rsidRPr="00215EFA">
        <w:rPr>
          <w:rFonts w:ascii="Times New Roman" w:hAnsi="Times New Roman"/>
        </w:rPr>
        <w:t xml:space="preserve"> </w:t>
      </w:r>
      <w:proofErr w:type="spellStart"/>
      <w:r w:rsidRPr="00215EFA">
        <w:rPr>
          <w:rFonts w:ascii="Times New Roman" w:hAnsi="Times New Roman"/>
        </w:rPr>
        <w:t>транслюцентная</w:t>
      </w:r>
      <w:proofErr w:type="spellEnd"/>
      <w:r w:rsidRPr="00215EFA">
        <w:rPr>
          <w:rFonts w:ascii="Times New Roman" w:hAnsi="Times New Roman"/>
        </w:rPr>
        <w:t xml:space="preserve"> красная</w:t>
      </w:r>
    </w:p>
    <w:p w14:paraId="50F769A7"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Боковая поверхность букв: ПВХ пластик (не менее 4 мм), пленка </w:t>
      </w:r>
      <w:proofErr w:type="spellStart"/>
      <w:r w:rsidRPr="00215EFA">
        <w:rPr>
          <w:rFonts w:ascii="Times New Roman" w:hAnsi="Times New Roman"/>
        </w:rPr>
        <w:t>сомоклеющаяся</w:t>
      </w:r>
      <w:proofErr w:type="spellEnd"/>
      <w:r w:rsidRPr="00215EFA">
        <w:rPr>
          <w:rFonts w:ascii="Times New Roman" w:hAnsi="Times New Roman"/>
        </w:rPr>
        <w:t xml:space="preserve"> (цвет белый)</w:t>
      </w:r>
    </w:p>
    <w:p w14:paraId="3E9CFD7D"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Задняя часть букв: ПВХ пластик не менее 6 мм</w:t>
      </w:r>
    </w:p>
    <w:p w14:paraId="27B58BBD" w14:textId="77777777" w:rsidR="00215EFA" w:rsidRPr="00215EFA" w:rsidRDefault="00215EFA" w:rsidP="00452B72">
      <w:pPr>
        <w:pStyle w:val="ListParagraph"/>
        <w:tabs>
          <w:tab w:val="left" w:pos="709"/>
        </w:tabs>
        <w:spacing w:after="0" w:line="100" w:lineRule="atLeast"/>
        <w:ind w:left="0"/>
        <w:jc w:val="both"/>
        <w:rPr>
          <w:rFonts w:ascii="Times New Roman" w:hAnsi="Times New Roman"/>
          <w:bCs/>
          <w:color w:val="000000"/>
        </w:rPr>
      </w:pPr>
      <w:r w:rsidRPr="00215EFA">
        <w:rPr>
          <w:rFonts w:ascii="Times New Roman" w:hAnsi="Times New Roman"/>
        </w:rPr>
        <w:t xml:space="preserve">Подсветка: внутренние </w:t>
      </w:r>
      <w:proofErr w:type="gramStart"/>
      <w:r w:rsidRPr="00215EFA">
        <w:rPr>
          <w:rFonts w:ascii="Times New Roman" w:hAnsi="Times New Roman"/>
        </w:rPr>
        <w:t xml:space="preserve">светодиоды  </w:t>
      </w:r>
      <w:r w:rsidRPr="00215EFA">
        <w:rPr>
          <w:rFonts w:ascii="Times New Roman" w:hAnsi="Times New Roman"/>
          <w:bCs/>
          <w:color w:val="000000"/>
        </w:rPr>
        <w:t>сверхъяркие</w:t>
      </w:r>
      <w:proofErr w:type="gramEnd"/>
      <w:r w:rsidRPr="00215EFA">
        <w:rPr>
          <w:rFonts w:ascii="Times New Roman" w:hAnsi="Times New Roman"/>
          <w:bCs/>
          <w:color w:val="000000"/>
        </w:rPr>
        <w:t>, свечение белое холодное. Блоки питания и контроллер влагозащитные (при расчете мощности блоков питания, обязательно учитывать запас по мощности не менее 30% от номинальной мощности светодиодных кластеров).</w:t>
      </w:r>
    </w:p>
    <w:p w14:paraId="7ABE97A4"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bCs/>
          <w:color w:val="000000"/>
        </w:rPr>
        <w:t xml:space="preserve">Установка фотореле класс не ниже ФР 602, подключение к имеющемуся выходу </w:t>
      </w:r>
      <w:proofErr w:type="spellStart"/>
      <w:proofErr w:type="gramStart"/>
      <w:r w:rsidRPr="00215EFA">
        <w:rPr>
          <w:rFonts w:ascii="Times New Roman" w:hAnsi="Times New Roman"/>
          <w:bCs/>
          <w:color w:val="000000"/>
        </w:rPr>
        <w:t>эл.тока</w:t>
      </w:r>
      <w:proofErr w:type="spellEnd"/>
      <w:proofErr w:type="gramEnd"/>
      <w:r w:rsidRPr="00215EFA">
        <w:rPr>
          <w:rFonts w:ascii="Times New Roman" w:hAnsi="Times New Roman"/>
          <w:bCs/>
          <w:color w:val="000000"/>
        </w:rPr>
        <w:t>.</w:t>
      </w:r>
    </w:p>
    <w:p w14:paraId="7CCC6171"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Установка на фасад здания над входом в Кафе, высота до низа вывески – 2,4 м.</w:t>
      </w:r>
    </w:p>
    <w:p w14:paraId="47C3176C" w14:textId="77777777" w:rsidR="00215EFA" w:rsidRPr="00215EFA" w:rsidRDefault="00215EFA" w:rsidP="00452B72">
      <w:pPr>
        <w:pStyle w:val="ListParagraph"/>
        <w:numPr>
          <w:ilvl w:val="0"/>
          <w:numId w:val="38"/>
        </w:numPr>
        <w:tabs>
          <w:tab w:val="clear" w:pos="0"/>
        </w:tabs>
        <w:spacing w:after="0" w:line="100" w:lineRule="atLeast"/>
        <w:ind w:left="0" w:firstLine="0"/>
        <w:jc w:val="both"/>
        <w:rPr>
          <w:rFonts w:ascii="Times New Roman" w:hAnsi="Times New Roman"/>
        </w:rPr>
      </w:pPr>
      <w:r w:rsidRPr="00215EFA">
        <w:rPr>
          <w:rFonts w:ascii="Times New Roman" w:hAnsi="Times New Roman"/>
        </w:rPr>
        <w:t xml:space="preserve">Информационный блок Центра «Мой бизнес» в левом нижнем углу перед первой буквой в слове «КАФЕ». Материал: АКП (3*0,3) печать на </w:t>
      </w:r>
      <w:proofErr w:type="spellStart"/>
      <w:r w:rsidRPr="00215EFA">
        <w:rPr>
          <w:rFonts w:ascii="Times New Roman" w:hAnsi="Times New Roman"/>
        </w:rPr>
        <w:t>самоклеющейся</w:t>
      </w:r>
      <w:proofErr w:type="spellEnd"/>
      <w:r w:rsidRPr="00215EFA">
        <w:rPr>
          <w:rFonts w:ascii="Times New Roman" w:hAnsi="Times New Roman"/>
        </w:rPr>
        <w:t xml:space="preserve"> пленке. Крепление на саморезы (белая головка)</w:t>
      </w:r>
    </w:p>
    <w:p w14:paraId="22666F51" w14:textId="77777777" w:rsidR="00215EFA" w:rsidRPr="00215EFA" w:rsidRDefault="00215EFA" w:rsidP="00452B72">
      <w:pPr>
        <w:pStyle w:val="ListParagraph"/>
        <w:numPr>
          <w:ilvl w:val="0"/>
          <w:numId w:val="38"/>
        </w:numPr>
        <w:tabs>
          <w:tab w:val="clear" w:pos="0"/>
        </w:tabs>
        <w:spacing w:after="0" w:line="256" w:lineRule="auto"/>
        <w:ind w:left="0" w:firstLine="0"/>
      </w:pPr>
      <w:r w:rsidRPr="00215EFA">
        <w:rPr>
          <w:rFonts w:ascii="Times New Roman" w:hAnsi="Times New Roman"/>
        </w:rPr>
        <w:t>Общий вид здания в дневное и ночное время:</w:t>
      </w:r>
    </w:p>
    <w:p w14:paraId="4EC92B2D" w14:textId="2886B5E2" w:rsidR="00215EFA" w:rsidRPr="00215EFA" w:rsidRDefault="00215EFA" w:rsidP="00215EFA">
      <w:pPr>
        <w:spacing w:after="0" w:line="100" w:lineRule="atLeast"/>
        <w:rPr>
          <w:rFonts w:ascii="Times New Roman" w:hAnsi="Times New Roman" w:cs="Times New Roman"/>
        </w:rPr>
      </w:pPr>
      <w:r w:rsidRPr="00215EFA">
        <w:rPr>
          <w:noProof/>
        </w:rPr>
        <w:drawing>
          <wp:inline distT="0" distB="0" distL="0" distR="0" wp14:anchorId="2AF30C5D" wp14:editId="0F43549A">
            <wp:extent cx="2924175" cy="26950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19510" t="24835" r="4169" b="14536"/>
                    <a:stretch>
                      <a:fillRect/>
                    </a:stretch>
                  </pic:blipFill>
                  <pic:spPr bwMode="auto">
                    <a:xfrm>
                      <a:off x="0" y="0"/>
                      <a:ext cx="2925185" cy="2695939"/>
                    </a:xfrm>
                    <a:prstGeom prst="rect">
                      <a:avLst/>
                    </a:prstGeom>
                    <a:solidFill>
                      <a:srgbClr val="FFFFFF"/>
                    </a:solidFill>
                    <a:ln>
                      <a:noFill/>
                    </a:ln>
                  </pic:spPr>
                </pic:pic>
              </a:graphicData>
            </a:graphic>
          </wp:inline>
        </w:drawing>
      </w:r>
      <w:r w:rsidRPr="00215EFA">
        <w:rPr>
          <w:noProof/>
        </w:rPr>
        <w:drawing>
          <wp:inline distT="0" distB="0" distL="0" distR="0" wp14:anchorId="492E25EC" wp14:editId="484C7703">
            <wp:extent cx="2828925" cy="26920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21461" t="14348" r="26823" b="9261"/>
                    <a:stretch>
                      <a:fillRect/>
                    </a:stretch>
                  </pic:blipFill>
                  <pic:spPr bwMode="auto">
                    <a:xfrm>
                      <a:off x="0" y="0"/>
                      <a:ext cx="2835096" cy="2697915"/>
                    </a:xfrm>
                    <a:prstGeom prst="rect">
                      <a:avLst/>
                    </a:prstGeom>
                    <a:solidFill>
                      <a:srgbClr val="FFFFFF"/>
                    </a:solidFill>
                    <a:ln>
                      <a:noFill/>
                    </a:ln>
                  </pic:spPr>
                </pic:pic>
              </a:graphicData>
            </a:graphic>
          </wp:inline>
        </w:drawing>
      </w:r>
    </w:p>
    <w:p w14:paraId="168A3265" w14:textId="77777777" w:rsidR="00215EFA" w:rsidRPr="00215EFA" w:rsidRDefault="00215EFA" w:rsidP="00215EFA">
      <w:pPr>
        <w:spacing w:after="0" w:line="100" w:lineRule="atLeast"/>
        <w:rPr>
          <w:rFonts w:ascii="Times New Roman" w:hAnsi="Times New Roman" w:cs="Times New Roman"/>
        </w:rPr>
      </w:pPr>
    </w:p>
    <w:p w14:paraId="4EBC0663" w14:textId="77777777" w:rsidR="00215EFA" w:rsidRPr="00215EFA" w:rsidRDefault="00215EFA" w:rsidP="00452B72">
      <w:pPr>
        <w:pStyle w:val="ListParagraph"/>
        <w:spacing w:after="0" w:line="240" w:lineRule="auto"/>
        <w:ind w:left="0"/>
        <w:jc w:val="both"/>
        <w:rPr>
          <w:rFonts w:ascii="Times New Roman" w:hAnsi="Times New Roman"/>
        </w:rPr>
      </w:pPr>
      <w:r w:rsidRPr="00215EFA">
        <w:rPr>
          <w:rFonts w:ascii="Times New Roman" w:hAnsi="Times New Roman"/>
        </w:rPr>
        <w:t xml:space="preserve">Место размещения: </w:t>
      </w:r>
    </w:p>
    <w:p w14:paraId="1E4DD890" w14:textId="77777777" w:rsidR="00215EFA" w:rsidRPr="00215EFA" w:rsidRDefault="00215EFA" w:rsidP="00452B72">
      <w:pPr>
        <w:pStyle w:val="ListParagraph"/>
        <w:numPr>
          <w:ilvl w:val="0"/>
          <w:numId w:val="37"/>
        </w:numPr>
        <w:spacing w:after="0" w:line="240" w:lineRule="auto"/>
        <w:ind w:left="0"/>
        <w:jc w:val="both"/>
        <w:rPr>
          <w:rFonts w:ascii="Times New Roman" w:hAnsi="Times New Roman"/>
        </w:rPr>
      </w:pPr>
      <w:r w:rsidRPr="00215EFA">
        <w:rPr>
          <w:rFonts w:ascii="Times New Roman" w:hAnsi="Times New Roman"/>
        </w:rPr>
        <w:t xml:space="preserve">671247, </w:t>
      </w:r>
      <w:proofErr w:type="spellStart"/>
      <w:r w:rsidRPr="00215EFA">
        <w:rPr>
          <w:rFonts w:ascii="Times New Roman" w:hAnsi="Times New Roman"/>
        </w:rPr>
        <w:t>Респ</w:t>
      </w:r>
      <w:proofErr w:type="spellEnd"/>
      <w:r w:rsidRPr="00215EFA">
        <w:rPr>
          <w:rFonts w:ascii="Times New Roman" w:hAnsi="Times New Roman"/>
        </w:rPr>
        <w:t>. Бурятия, Кабанский р-н, г. Бабушкин ул. Ленина 34</w:t>
      </w:r>
    </w:p>
    <w:p w14:paraId="2B79C290" w14:textId="77777777" w:rsidR="00215EFA" w:rsidRPr="00215EFA" w:rsidRDefault="00215EFA" w:rsidP="00452B72">
      <w:pPr>
        <w:pStyle w:val="ListParagraph"/>
        <w:numPr>
          <w:ilvl w:val="0"/>
          <w:numId w:val="36"/>
        </w:numPr>
        <w:spacing w:after="0" w:line="240" w:lineRule="auto"/>
        <w:ind w:left="0"/>
        <w:rPr>
          <w:rFonts w:ascii="Times New Roman" w:hAnsi="Times New Roman"/>
          <w:color w:val="000000"/>
        </w:rPr>
      </w:pPr>
      <w:r w:rsidRPr="00215EFA">
        <w:rPr>
          <w:rFonts w:ascii="Times New Roman" w:hAnsi="Times New Roman"/>
        </w:rPr>
        <w:t>Расстояние Улан-Удэ – г Бабушкин – 176 км.</w:t>
      </w:r>
    </w:p>
    <w:p w14:paraId="7929D544" w14:textId="77777777" w:rsidR="00215EFA" w:rsidRPr="00215EFA" w:rsidRDefault="00215EFA" w:rsidP="00452B72">
      <w:pPr>
        <w:pStyle w:val="ListParagraph"/>
        <w:numPr>
          <w:ilvl w:val="0"/>
          <w:numId w:val="36"/>
        </w:numPr>
        <w:spacing w:after="0" w:line="240" w:lineRule="auto"/>
        <w:ind w:left="0"/>
        <w:jc w:val="both"/>
        <w:rPr>
          <w:rFonts w:ascii="Times New Roman" w:hAnsi="Times New Roman"/>
          <w:b/>
          <w:color w:val="000000"/>
        </w:rPr>
      </w:pPr>
      <w:r w:rsidRPr="00215EFA">
        <w:rPr>
          <w:rFonts w:ascii="Times New Roman" w:hAnsi="Times New Roman"/>
          <w:color w:val="000000"/>
        </w:rPr>
        <w:t>Получатель услуги производит вывод кабеля для подключения вывесок напряжением 220 Вольт на расстояние не более 1 метра от вывески и отвечает за качество электропроводки.</w:t>
      </w:r>
    </w:p>
    <w:p w14:paraId="3F729014" w14:textId="77777777" w:rsidR="00215EFA" w:rsidRPr="00215EFA" w:rsidRDefault="00215EFA" w:rsidP="006125A5">
      <w:pPr>
        <w:spacing w:after="0" w:line="240" w:lineRule="auto"/>
        <w:jc w:val="both"/>
        <w:rPr>
          <w:rFonts w:ascii="Times New Roman" w:eastAsia="Calibri" w:hAnsi="Times New Roman" w:cs="Times New Roman"/>
          <w:b/>
          <w:color w:val="000000"/>
        </w:rPr>
      </w:pPr>
    </w:p>
    <w:p w14:paraId="044DAC5C" w14:textId="5D11724C" w:rsidR="00242149" w:rsidRDefault="00242149" w:rsidP="00BF5C67">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вывесках и баннере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015AABCC" w14:textId="2221C87E" w:rsidR="00452B72" w:rsidRDefault="00452B72" w:rsidP="00BF5C67">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7"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5968D5">
        <w:rPr>
          <w:rFonts w:ascii="Times New Roman" w:eastAsia="Times New Roman" w:hAnsi="Times New Roman" w:cs="Times New Roman"/>
          <w:b/>
          <w:bCs/>
          <w:color w:val="FFFFFF"/>
          <w:sz w:val="24"/>
          <w:szCs w:val="24"/>
          <w:bdr w:val="none" w:sz="0" w:space="0" w:color="auto" w:frame="1"/>
          <w:lang w:eastAsia="ru-RU"/>
        </w:rPr>
        <w:t>​</w:t>
      </w:r>
    </w:p>
    <w:p w14:paraId="0515603F" w14:textId="77777777" w:rsidR="00452B72" w:rsidRPr="00C86E6B" w:rsidRDefault="00452B72" w:rsidP="00BF5C67">
      <w:pPr>
        <w:pStyle w:val="a3"/>
        <w:spacing w:after="0" w:line="240" w:lineRule="auto"/>
        <w:ind w:left="0"/>
        <w:jc w:val="both"/>
        <w:rPr>
          <w:rFonts w:ascii="Times New Roman" w:hAnsi="Times New Roman"/>
          <w:b/>
          <w:color w:val="000000"/>
        </w:rPr>
      </w:pP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77777777" w:rsidR="00BF5C67" w:rsidRDefault="00BF5C67" w:rsidP="009573A9">
      <w:pPr>
        <w:jc w:val="right"/>
        <w:rPr>
          <w:rFonts w:ascii="Times New Roman" w:hAnsi="Times New Roman" w:cs="Times New Roman"/>
          <w:bCs/>
          <w:sz w:val="24"/>
          <w:szCs w:val="24"/>
        </w:rPr>
      </w:pPr>
    </w:p>
    <w:p w14:paraId="45776D9B" w14:textId="77777777" w:rsidR="00E66895" w:rsidRDefault="00E66895" w:rsidP="009573A9">
      <w:pPr>
        <w:jc w:val="right"/>
        <w:rPr>
          <w:rFonts w:ascii="Times New Roman" w:hAnsi="Times New Roman" w:cs="Times New Roman"/>
          <w:bCs/>
          <w:sz w:val="24"/>
          <w:szCs w:val="24"/>
        </w:rPr>
      </w:pPr>
    </w:p>
    <w:p w14:paraId="5D8E31E7" w14:textId="77777777" w:rsidR="00E66895" w:rsidRDefault="00E66895" w:rsidP="009573A9">
      <w:pPr>
        <w:jc w:val="right"/>
        <w:rPr>
          <w:rFonts w:ascii="Times New Roman" w:hAnsi="Times New Roman" w:cs="Times New Roman"/>
          <w:bCs/>
          <w:sz w:val="24"/>
          <w:szCs w:val="24"/>
        </w:rPr>
      </w:pPr>
    </w:p>
    <w:p w14:paraId="05A42F7D" w14:textId="77777777" w:rsidR="00E66895" w:rsidRDefault="00E66895" w:rsidP="009573A9">
      <w:pPr>
        <w:jc w:val="right"/>
        <w:rPr>
          <w:rFonts w:ascii="Times New Roman" w:hAnsi="Times New Roman" w:cs="Times New Roman"/>
          <w:bCs/>
          <w:sz w:val="24"/>
          <w:szCs w:val="24"/>
        </w:rPr>
      </w:pPr>
    </w:p>
    <w:p w14:paraId="545620F9" w14:textId="77777777" w:rsidR="00E66895" w:rsidRDefault="00E66895" w:rsidP="009573A9">
      <w:pPr>
        <w:jc w:val="right"/>
        <w:rPr>
          <w:rFonts w:ascii="Times New Roman" w:hAnsi="Times New Roman" w:cs="Times New Roman"/>
          <w:bCs/>
          <w:sz w:val="24"/>
          <w:szCs w:val="24"/>
        </w:rPr>
      </w:pPr>
    </w:p>
    <w:p w14:paraId="1E929757" w14:textId="77777777" w:rsidR="00E66895" w:rsidRDefault="00E66895" w:rsidP="009573A9">
      <w:pPr>
        <w:jc w:val="right"/>
        <w:rPr>
          <w:rFonts w:ascii="Times New Roman" w:hAnsi="Times New Roman" w:cs="Times New Roman"/>
          <w:bCs/>
          <w:sz w:val="24"/>
          <w:szCs w:val="24"/>
        </w:rPr>
      </w:pPr>
    </w:p>
    <w:p w14:paraId="2BA8F12B" w14:textId="77777777" w:rsidR="00E66895" w:rsidRDefault="00E66895" w:rsidP="009573A9">
      <w:pPr>
        <w:jc w:val="right"/>
        <w:rPr>
          <w:rFonts w:ascii="Times New Roman" w:hAnsi="Times New Roman" w:cs="Times New Roman"/>
          <w:bCs/>
          <w:sz w:val="24"/>
          <w:szCs w:val="24"/>
        </w:rPr>
      </w:pPr>
    </w:p>
    <w:p w14:paraId="1E9B7B21" w14:textId="77777777" w:rsidR="00E66895" w:rsidRDefault="00E66895" w:rsidP="009573A9">
      <w:pPr>
        <w:jc w:val="right"/>
        <w:rPr>
          <w:rFonts w:ascii="Times New Roman" w:hAnsi="Times New Roman" w:cs="Times New Roman"/>
          <w:bCs/>
          <w:sz w:val="24"/>
          <w:szCs w:val="24"/>
        </w:rPr>
      </w:pPr>
    </w:p>
    <w:p w14:paraId="26B161DA" w14:textId="77777777" w:rsidR="00E66895" w:rsidRDefault="00E66895" w:rsidP="009573A9">
      <w:pPr>
        <w:jc w:val="right"/>
        <w:rPr>
          <w:rFonts w:ascii="Times New Roman" w:hAnsi="Times New Roman" w:cs="Times New Roman"/>
          <w:bCs/>
          <w:sz w:val="24"/>
          <w:szCs w:val="24"/>
        </w:rPr>
      </w:pPr>
    </w:p>
    <w:p w14:paraId="6E29C81E" w14:textId="77777777" w:rsidR="00E66895" w:rsidRDefault="00E66895" w:rsidP="009573A9">
      <w:pPr>
        <w:jc w:val="right"/>
        <w:rPr>
          <w:rFonts w:ascii="Times New Roman" w:hAnsi="Times New Roman" w:cs="Times New Roman"/>
          <w:bCs/>
          <w:sz w:val="24"/>
          <w:szCs w:val="24"/>
        </w:rPr>
      </w:pPr>
    </w:p>
    <w:p w14:paraId="14329671" w14:textId="77777777" w:rsidR="00E66895" w:rsidRDefault="00E66895" w:rsidP="009573A9">
      <w:pPr>
        <w:jc w:val="right"/>
        <w:rPr>
          <w:rFonts w:ascii="Times New Roman" w:hAnsi="Times New Roman" w:cs="Times New Roman"/>
          <w:bCs/>
          <w:sz w:val="24"/>
          <w:szCs w:val="24"/>
        </w:rPr>
      </w:pPr>
    </w:p>
    <w:p w14:paraId="7CAB2714" w14:textId="77777777" w:rsidR="00E66895" w:rsidRDefault="00E66895" w:rsidP="009573A9">
      <w:pPr>
        <w:jc w:val="right"/>
        <w:rPr>
          <w:rFonts w:ascii="Times New Roman" w:hAnsi="Times New Roman" w:cs="Times New Roman"/>
          <w:bCs/>
          <w:sz w:val="24"/>
          <w:szCs w:val="24"/>
        </w:rPr>
      </w:pPr>
    </w:p>
    <w:p w14:paraId="25686130" w14:textId="77777777" w:rsidR="00E66895" w:rsidRDefault="00E66895" w:rsidP="009573A9">
      <w:pPr>
        <w:jc w:val="right"/>
        <w:rPr>
          <w:rFonts w:ascii="Times New Roman" w:hAnsi="Times New Roman" w:cs="Times New Roman"/>
          <w:bCs/>
          <w:sz w:val="24"/>
          <w:szCs w:val="24"/>
        </w:rPr>
      </w:pPr>
    </w:p>
    <w:p w14:paraId="1A80171A" w14:textId="77777777" w:rsidR="00E66895" w:rsidRDefault="00E66895" w:rsidP="009573A9">
      <w:pPr>
        <w:jc w:val="right"/>
        <w:rPr>
          <w:rFonts w:ascii="Times New Roman" w:hAnsi="Times New Roman" w:cs="Times New Roman"/>
          <w:bCs/>
          <w:sz w:val="24"/>
          <w:szCs w:val="24"/>
        </w:rPr>
      </w:pPr>
    </w:p>
    <w:p w14:paraId="6E8E1F54" w14:textId="77777777" w:rsidR="00E66895" w:rsidRDefault="00E66895" w:rsidP="009573A9">
      <w:pPr>
        <w:jc w:val="right"/>
        <w:rPr>
          <w:rFonts w:ascii="Times New Roman" w:hAnsi="Times New Roman" w:cs="Times New Roman"/>
          <w:bCs/>
          <w:sz w:val="24"/>
          <w:szCs w:val="24"/>
        </w:rPr>
      </w:pPr>
    </w:p>
    <w:p w14:paraId="17BEC139" w14:textId="77777777" w:rsidR="00E66895" w:rsidRDefault="00E66895" w:rsidP="009573A9">
      <w:pPr>
        <w:jc w:val="right"/>
        <w:rPr>
          <w:rFonts w:ascii="Times New Roman" w:hAnsi="Times New Roman" w:cs="Times New Roman"/>
          <w:bCs/>
          <w:sz w:val="24"/>
          <w:szCs w:val="24"/>
        </w:rPr>
      </w:pPr>
    </w:p>
    <w:p w14:paraId="4E71E5C6" w14:textId="5D54C2B7"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r>
        <w:rPr>
          <w:rFonts w:ascii="Times New Roman" w:hAnsi="Times New Roman" w:cs="Times New Roman"/>
          <w:bCs/>
          <w:sz w:val="24"/>
          <w:szCs w:val="24"/>
        </w:rPr>
        <w:t xml:space="preserve"> №1</w:t>
      </w:r>
    </w:p>
    <w:p w14:paraId="4B1643B6" w14:textId="77777777" w:rsidR="00BE6F2B" w:rsidRPr="00705A2B" w:rsidRDefault="00BE6F2B" w:rsidP="009573A9">
      <w:pPr>
        <w:jc w:val="center"/>
        <w:rPr>
          <w:rFonts w:ascii="Times New Roman" w:hAnsi="Times New Roman" w:cs="Times New Roman"/>
          <w:b/>
          <w:sz w:val="24"/>
          <w:szCs w:val="24"/>
        </w:rPr>
      </w:pPr>
    </w:p>
    <w:p w14:paraId="0288CB27" w14:textId="09BA4C85" w:rsidR="009573A9" w:rsidRPr="00705A2B" w:rsidRDefault="009573A9" w:rsidP="009573A9">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54E6521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22E700D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1317039B"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74F21531"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0623E85F"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2A9649D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629AD7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6955BD7E"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19538B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3527091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3593C9F6"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01B7B4B8"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7F9C9BDB"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_____________.</w:t>
      </w:r>
    </w:p>
    <w:p w14:paraId="3614166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3BAD135D" w14:textId="77777777" w:rsidR="009573A9" w:rsidRPr="00705A2B" w:rsidRDefault="009573A9" w:rsidP="00856B47">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29F2164E" w14:textId="755ABA3E" w:rsidR="009573A9" w:rsidRPr="00705A2B" w:rsidRDefault="009573A9" w:rsidP="00A731BF">
      <w:pPr>
        <w:rPr>
          <w:rFonts w:ascii="Times New Roman" w:hAnsi="Times New Roman" w:cs="Times New Roman"/>
          <w:sz w:val="24"/>
          <w:szCs w:val="24"/>
        </w:rPr>
      </w:pPr>
    </w:p>
    <w:p w14:paraId="34A7DCBA" w14:textId="26CB9D52" w:rsidR="001F272C" w:rsidRPr="00705A2B" w:rsidRDefault="001F272C" w:rsidP="00A731BF">
      <w:pPr>
        <w:rPr>
          <w:rFonts w:ascii="Times New Roman" w:hAnsi="Times New Roman" w:cs="Times New Roman"/>
          <w:sz w:val="24"/>
          <w:szCs w:val="24"/>
        </w:rPr>
      </w:pPr>
    </w:p>
    <w:p w14:paraId="6C5F0CC8" w14:textId="157A4520" w:rsidR="001F272C" w:rsidRPr="00705A2B" w:rsidRDefault="001F272C" w:rsidP="00A731BF">
      <w:pPr>
        <w:rPr>
          <w:rFonts w:ascii="Times New Roman" w:hAnsi="Times New Roman" w:cs="Times New Roman"/>
          <w:sz w:val="24"/>
          <w:szCs w:val="24"/>
        </w:rPr>
      </w:pPr>
    </w:p>
    <w:p w14:paraId="0EBAA8D5" w14:textId="68C4DC55"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Наименование Исполнителя</w:t>
      </w:r>
    </w:p>
    <w:p w14:paraId="63459BBE" w14:textId="31B69096"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(печать, подпись)</w:t>
      </w:r>
    </w:p>
    <w:p w14:paraId="43D59558" w14:textId="73CF3C6A" w:rsidR="00BE6F2B" w:rsidRPr="00705A2B" w:rsidRDefault="00BE6F2B" w:rsidP="00A731BF">
      <w:pPr>
        <w:rPr>
          <w:rFonts w:ascii="Times New Roman" w:hAnsi="Times New Roman" w:cs="Times New Roman"/>
          <w:sz w:val="24"/>
          <w:szCs w:val="24"/>
        </w:rPr>
      </w:pPr>
    </w:p>
    <w:p w14:paraId="704D9A7A" w14:textId="6C2C30C8" w:rsidR="00BE6F2B" w:rsidRPr="00705A2B" w:rsidRDefault="00BE6F2B" w:rsidP="00A731BF">
      <w:pPr>
        <w:rPr>
          <w:rFonts w:ascii="Times New Roman" w:hAnsi="Times New Roman" w:cs="Times New Roman"/>
          <w:sz w:val="24"/>
          <w:szCs w:val="24"/>
        </w:rPr>
      </w:pPr>
    </w:p>
    <w:p w14:paraId="7658493C" w14:textId="33FE883F" w:rsidR="00BE6F2B" w:rsidRPr="00705A2B" w:rsidRDefault="00BE6F2B" w:rsidP="00A731BF">
      <w:pPr>
        <w:rPr>
          <w:rFonts w:ascii="Times New Roman" w:hAnsi="Times New Roman" w:cs="Times New Roman"/>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22"/>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1"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3"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5"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3"/>
  </w:num>
  <w:num w:numId="10">
    <w:abstractNumId w:val="7"/>
  </w:num>
  <w:num w:numId="11">
    <w:abstractNumId w:val="4"/>
    <w:lvlOverride w:ilvl="0">
      <w:startOverride w:val="1"/>
    </w:lvlOverride>
  </w:num>
  <w:num w:numId="12">
    <w:abstractNumId w:val="26"/>
  </w:num>
  <w:num w:numId="13">
    <w:abstractNumId w:val="11"/>
  </w:num>
  <w:num w:numId="14">
    <w:abstractNumId w:val="28"/>
  </w:num>
  <w:num w:numId="15">
    <w:abstractNumId w:val="25"/>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0"/>
  </w:num>
  <w:num w:numId="20">
    <w:abstractNumId w:val="19"/>
  </w:num>
  <w:num w:numId="21">
    <w:abstractNumId w:val="29"/>
  </w:num>
  <w:num w:numId="22">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1"/>
  </w:num>
  <w:num w:numId="25">
    <w:abstractNumId w:val="12"/>
  </w:num>
  <w:num w:numId="26">
    <w:abstractNumId w:val="15"/>
  </w:num>
  <w:num w:numId="27">
    <w:abstractNumId w:val="29"/>
  </w:num>
  <w:num w:numId="28">
    <w:abstractNumId w:val="18"/>
  </w:num>
  <w:num w:numId="29">
    <w:abstractNumId w:val="29"/>
  </w:num>
  <w:num w:numId="30">
    <w:abstractNumId w:val="29"/>
  </w:num>
  <w:num w:numId="31">
    <w:abstractNumId w:val="16"/>
  </w:num>
  <w:num w:numId="32">
    <w:abstractNumId w:val="21"/>
  </w:num>
  <w:num w:numId="33">
    <w:abstractNumId w:val="29"/>
  </w:num>
  <w:num w:numId="34">
    <w:abstractNumId w:val="16"/>
  </w:num>
  <w:num w:numId="35">
    <w:abstractNumId w:val="0"/>
  </w:num>
  <w:num w:numId="36">
    <w:abstractNumId w:val="1"/>
  </w:num>
  <w:num w:numId="37">
    <w:abstractNumId w:val="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15EFA"/>
    <w:rsid w:val="0024001D"/>
    <w:rsid w:val="00242149"/>
    <w:rsid w:val="0025343F"/>
    <w:rsid w:val="00254008"/>
    <w:rsid w:val="00265AF3"/>
    <w:rsid w:val="00266A70"/>
    <w:rsid w:val="0027638B"/>
    <w:rsid w:val="00287601"/>
    <w:rsid w:val="0029295B"/>
    <w:rsid w:val="002A4798"/>
    <w:rsid w:val="002A69B9"/>
    <w:rsid w:val="002C47CC"/>
    <w:rsid w:val="002C5778"/>
    <w:rsid w:val="002C7722"/>
    <w:rsid w:val="002C7B85"/>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1208D"/>
    <w:rsid w:val="006125A5"/>
    <w:rsid w:val="00630DAE"/>
    <w:rsid w:val="00631B7B"/>
    <w:rsid w:val="00637C1C"/>
    <w:rsid w:val="00645882"/>
    <w:rsid w:val="006549FD"/>
    <w:rsid w:val="00657D28"/>
    <w:rsid w:val="006775AA"/>
    <w:rsid w:val="00677BB0"/>
    <w:rsid w:val="0069527D"/>
    <w:rsid w:val="006A60FF"/>
    <w:rsid w:val="006B7655"/>
    <w:rsid w:val="006B7D2E"/>
    <w:rsid w:val="006C1BCF"/>
    <w:rsid w:val="006C4082"/>
    <w:rsid w:val="006C58A0"/>
    <w:rsid w:val="006F0AC3"/>
    <w:rsid w:val="006F0C66"/>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F04"/>
    <w:rsid w:val="008B0ABF"/>
    <w:rsid w:val="008B2243"/>
    <w:rsid w:val="008B43CE"/>
    <w:rsid w:val="008B4B91"/>
    <w:rsid w:val="008C2342"/>
    <w:rsid w:val="008D6C68"/>
    <w:rsid w:val="008E6C4A"/>
    <w:rsid w:val="008F42BD"/>
    <w:rsid w:val="0091095C"/>
    <w:rsid w:val="009144C4"/>
    <w:rsid w:val="00915C86"/>
    <w:rsid w:val="00923DFA"/>
    <w:rsid w:val="009401B3"/>
    <w:rsid w:val="00942582"/>
    <w:rsid w:val="0094271E"/>
    <w:rsid w:val="0095026B"/>
    <w:rsid w:val="009573A9"/>
    <w:rsid w:val="00980CB5"/>
    <w:rsid w:val="00996E79"/>
    <w:rsid w:val="009978F9"/>
    <w:rsid w:val="009A7551"/>
    <w:rsid w:val="009C1204"/>
    <w:rsid w:val="009C5516"/>
    <w:rsid w:val="009D6218"/>
    <w:rsid w:val="009E1AA7"/>
    <w:rsid w:val="009E2B9F"/>
    <w:rsid w:val="00A0305A"/>
    <w:rsid w:val="00A23D4E"/>
    <w:rsid w:val="00A25CFA"/>
    <w:rsid w:val="00A26E42"/>
    <w:rsid w:val="00A27C8C"/>
    <w:rsid w:val="00A34724"/>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E6F2B"/>
    <w:rsid w:val="00BF5C67"/>
    <w:rsid w:val="00BF79D3"/>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66895"/>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99"/>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99"/>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19</Pages>
  <Words>6261</Words>
  <Characters>35689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29</cp:revision>
  <cp:lastPrinted>2021-11-01T08:37:00Z</cp:lastPrinted>
  <dcterms:created xsi:type="dcterms:W3CDTF">2021-07-27T07:59:00Z</dcterms:created>
  <dcterms:modified xsi:type="dcterms:W3CDTF">2021-11-01T08:37:00Z</dcterms:modified>
</cp:coreProperties>
</file>