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0DA93729"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B44B7B">
        <w:rPr>
          <w:rFonts w:ascii="Times New Roman" w:eastAsia="Times New Roman" w:hAnsi="Times New Roman" w:cs="Times New Roman"/>
          <w:b/>
          <w:color w:val="000000" w:themeColor="text1"/>
          <w:lang w:eastAsia="ru-RU"/>
        </w:rPr>
        <w:t>12</w:t>
      </w:r>
      <w:r w:rsidR="0027638B">
        <w:rPr>
          <w:rFonts w:ascii="Times New Roman" w:eastAsia="Times New Roman" w:hAnsi="Times New Roman" w:cs="Times New Roman"/>
          <w:b/>
          <w:color w:val="000000" w:themeColor="text1"/>
          <w:lang w:eastAsia="ru-RU"/>
        </w:rPr>
        <w:t>.</w:t>
      </w:r>
      <w:r w:rsidR="00A74418">
        <w:rPr>
          <w:rFonts w:ascii="Times New Roman" w:eastAsia="Times New Roman" w:hAnsi="Times New Roman" w:cs="Times New Roman"/>
          <w:b/>
          <w:color w:val="000000" w:themeColor="text1"/>
          <w:lang w:eastAsia="ru-RU"/>
        </w:rPr>
        <w:t>1</w:t>
      </w:r>
      <w:r w:rsidR="00215EFA">
        <w:rPr>
          <w:rFonts w:ascii="Times New Roman" w:eastAsia="Times New Roman" w:hAnsi="Times New Roman" w:cs="Times New Roman"/>
          <w:b/>
          <w:color w:val="000000" w:themeColor="text1"/>
          <w:lang w:eastAsia="ru-RU"/>
        </w:rPr>
        <w:t>1</w:t>
      </w:r>
      <w:r w:rsidR="0027638B">
        <w:rPr>
          <w:rFonts w:ascii="Times New Roman" w:eastAsia="Times New Roman" w:hAnsi="Times New Roman" w:cs="Times New Roman"/>
          <w:b/>
          <w:color w:val="000000" w:themeColor="text1"/>
          <w:lang w:eastAsia="ru-RU"/>
        </w:rPr>
        <w:t>.2021</w:t>
      </w:r>
      <w:r w:rsidR="00645882">
        <w:rPr>
          <w:rFonts w:ascii="Times New Roman" w:eastAsiaTheme="minorEastAsia" w:hAnsi="Times New Roman" w:cs="Times New Roman"/>
          <w:b/>
          <w:bCs/>
          <w:color w:val="000000"/>
          <w:lang w:eastAsia="ru-RU"/>
        </w:rPr>
        <w:t xml:space="preserve"> г.</w:t>
      </w:r>
    </w:p>
    <w:p w14:paraId="04EB4C1D" w14:textId="5F9FA9E6" w:rsidR="00A731BF" w:rsidRPr="00872695"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2E5A95">
        <w:rPr>
          <w:rFonts w:ascii="Times New Roman" w:eastAsiaTheme="minorEastAsia" w:hAnsi="Times New Roman" w:cs="Times New Roman"/>
          <w:b/>
          <w:bCs/>
          <w:color w:val="000000"/>
          <w:lang w:eastAsia="ru-RU"/>
        </w:rPr>
        <w:t>181</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1151651F" w:rsidR="00DD49A8" w:rsidRPr="003D59FC" w:rsidRDefault="00A731BF" w:rsidP="00887A81">
            <w:pPr>
              <w:pStyle w:val="a6"/>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2E5A95">
              <w:rPr>
                <w:rFonts w:ascii="Times New Roman" w:eastAsiaTheme="minorEastAsia" w:hAnsi="Times New Roman"/>
                <w:color w:val="000000"/>
                <w:lang w:eastAsia="ru-RU"/>
              </w:rPr>
              <w:t>с</w:t>
            </w:r>
            <w:r w:rsidR="002E5A95" w:rsidRPr="002E5A95">
              <w:rPr>
                <w:rFonts w:ascii="Times New Roman" w:eastAsiaTheme="minorEastAsia" w:hAnsi="Times New Roman"/>
                <w:color w:val="000000"/>
                <w:lang w:eastAsia="ru-RU"/>
              </w:rPr>
              <w:t>одействи</w:t>
            </w:r>
            <w:r w:rsidR="002E5A95">
              <w:rPr>
                <w:rFonts w:ascii="Times New Roman" w:eastAsiaTheme="minorEastAsia" w:hAnsi="Times New Roman"/>
                <w:color w:val="000000"/>
                <w:lang w:eastAsia="ru-RU"/>
              </w:rPr>
              <w:t>ю</w:t>
            </w:r>
            <w:r w:rsidR="002E5A95"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sidRPr="003D59FC">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28576B0D" w:rsidR="00A731BF" w:rsidRPr="003D59FC" w:rsidRDefault="002E5A95"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100</w:t>
            </w:r>
            <w:r w:rsidR="00A731BF" w:rsidRPr="003D59FC">
              <w:rPr>
                <w:rFonts w:ascii="Times New Roman" w:eastAsia="Times New Roman" w:hAnsi="Times New Roman" w:cs="Times New Roman"/>
                <w:color w:val="000000" w:themeColor="text1"/>
                <w:lang w:eastAsia="ru-RU"/>
              </w:rPr>
              <w:t> 000 (</w:t>
            </w:r>
            <w:r w:rsidR="00B44B7B">
              <w:rPr>
                <w:rFonts w:ascii="Times New Roman" w:eastAsia="Times New Roman" w:hAnsi="Times New Roman" w:cs="Times New Roman"/>
                <w:color w:val="000000" w:themeColor="text1"/>
                <w:lang w:eastAsia="ru-RU"/>
              </w:rPr>
              <w:t xml:space="preserve">сто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A731BF"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A731BF" w:rsidRPr="00BC682F" w:rsidRDefault="00A731BF" w:rsidP="00CD240E">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664A960E" w14:textId="0239ABD8" w:rsidR="00A731BF" w:rsidRPr="003D59FC" w:rsidRDefault="006A60FF" w:rsidP="003D59F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sidRPr="00BC682F">
              <w:rPr>
                <w:rFonts w:ascii="Times New Roman" w:hAnsi="Times New Roman" w:cs="Times New Roman"/>
                <w:color w:val="000000" w:themeColor="text1"/>
              </w:rPr>
              <w:t>Не позднее 30 календарных дней с момента заключения договора</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3272958" w14:textId="256A5DBD" w:rsidR="0057193E" w:rsidRPr="0057193E" w:rsidRDefault="00F46D11" w:rsidP="00600097">
            <w:pPr>
              <w:spacing w:after="0" w:line="240" w:lineRule="auto"/>
              <w:rPr>
                <w:rFonts w:ascii="Times New Roman" w:hAnsi="Times New Roman" w:cs="Times New Roman"/>
                <w:b/>
                <w:bCs/>
              </w:rPr>
            </w:pPr>
            <w:r>
              <w:rPr>
                <w:rFonts w:ascii="Times New Roman" w:hAnsi="Times New Roman" w:cs="Times New Roman"/>
                <w:b/>
                <w:bCs/>
              </w:rPr>
              <w:t xml:space="preserve">ИП </w:t>
            </w:r>
            <w:proofErr w:type="spellStart"/>
            <w:r w:rsidR="002E5A95">
              <w:rPr>
                <w:rFonts w:ascii="Times New Roman" w:hAnsi="Times New Roman" w:cs="Times New Roman"/>
                <w:b/>
                <w:bCs/>
              </w:rPr>
              <w:t>Дамбаева</w:t>
            </w:r>
            <w:proofErr w:type="spellEnd"/>
            <w:r w:rsidR="002E5A95">
              <w:rPr>
                <w:rFonts w:ascii="Times New Roman" w:hAnsi="Times New Roman" w:cs="Times New Roman"/>
                <w:b/>
                <w:bCs/>
              </w:rPr>
              <w:t xml:space="preserve"> Надежда Владимировна</w:t>
            </w:r>
          </w:p>
          <w:p w14:paraId="4BD6A6B2" w14:textId="1D361698" w:rsidR="00600097" w:rsidRPr="003D59FC"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2E5A95">
              <w:rPr>
                <w:rFonts w:ascii="Times New Roman" w:eastAsiaTheme="minorEastAsia" w:hAnsi="Times New Roman" w:cs="Times New Roman"/>
                <w:color w:val="000000"/>
                <w:lang w:eastAsia="ru-RU"/>
              </w:rPr>
              <w:t>032608234358</w:t>
            </w:r>
          </w:p>
          <w:p w14:paraId="04C5C812" w14:textId="7A13FA07" w:rsidR="00600097" w:rsidRPr="003D59FC" w:rsidRDefault="00600097" w:rsidP="00600097">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ОГРН </w:t>
            </w:r>
            <w:r w:rsidR="002E5A95">
              <w:rPr>
                <w:rFonts w:ascii="Times New Roman" w:hAnsi="Times New Roman" w:cs="Times New Roman"/>
                <w:shd w:val="clear" w:color="auto" w:fill="FFFFFF"/>
              </w:rPr>
              <w:t>309032707000118</w:t>
            </w:r>
          </w:p>
          <w:p w14:paraId="0FB6A5CB" w14:textId="343A82A0" w:rsidR="00F46D11" w:rsidRDefault="00600097" w:rsidP="00F46D11">
            <w:pPr>
              <w:autoSpaceDE w:val="0"/>
              <w:autoSpaceDN w:val="0"/>
              <w:adjustRightInd w:val="0"/>
              <w:spacing w:after="0" w:line="240" w:lineRule="auto"/>
              <w:rPr>
                <w:rFonts w:ascii="Times New Roman" w:eastAsiaTheme="minorEastAsia" w:hAnsi="Times New Roman"/>
                <w:color w:val="000000"/>
                <w:lang w:eastAsia="ru-RU"/>
              </w:rPr>
            </w:pPr>
            <w:r w:rsidRPr="003D59FC">
              <w:rPr>
                <w:rFonts w:ascii="Times New Roman" w:eastAsiaTheme="minorEastAsia" w:hAnsi="Times New Roman" w:cs="Times New Roman"/>
                <w:color w:val="000000"/>
                <w:lang w:eastAsia="ru-RU"/>
              </w:rPr>
              <w:t>Юридический адрес:</w:t>
            </w:r>
            <w:r w:rsidR="006B7655">
              <w:rPr>
                <w:rFonts w:ascii="Times New Roman" w:eastAsiaTheme="minorEastAsia" w:hAnsi="Times New Roman"/>
                <w:color w:val="000000"/>
                <w:lang w:eastAsia="ru-RU"/>
              </w:rPr>
              <w:t xml:space="preserve"> Республика Бурятия, </w:t>
            </w:r>
            <w:proofErr w:type="spellStart"/>
            <w:r w:rsidR="00C86E6B">
              <w:rPr>
                <w:rFonts w:ascii="Times New Roman" w:eastAsiaTheme="minorEastAsia" w:hAnsi="Times New Roman"/>
                <w:color w:val="000000"/>
                <w:lang w:eastAsia="ru-RU"/>
              </w:rPr>
              <w:t>г.</w:t>
            </w:r>
            <w:r w:rsidR="002E5A95">
              <w:rPr>
                <w:rFonts w:ascii="Times New Roman" w:eastAsiaTheme="minorEastAsia" w:hAnsi="Times New Roman"/>
                <w:color w:val="000000"/>
                <w:lang w:eastAsia="ru-RU"/>
              </w:rPr>
              <w:t>У</w:t>
            </w:r>
            <w:r w:rsidR="00B44B7B">
              <w:rPr>
                <w:rFonts w:ascii="Times New Roman" w:eastAsiaTheme="minorEastAsia" w:hAnsi="Times New Roman"/>
                <w:color w:val="000000"/>
                <w:lang w:eastAsia="ru-RU"/>
              </w:rPr>
              <w:t>лан</w:t>
            </w:r>
            <w:proofErr w:type="spellEnd"/>
            <w:r w:rsidR="00B44B7B">
              <w:rPr>
                <w:rFonts w:ascii="Times New Roman" w:eastAsiaTheme="minorEastAsia" w:hAnsi="Times New Roman"/>
                <w:color w:val="000000"/>
                <w:lang w:eastAsia="ru-RU"/>
              </w:rPr>
              <w:t>-Удэ</w:t>
            </w:r>
            <w:r w:rsidR="00F75772">
              <w:rPr>
                <w:rFonts w:ascii="Times New Roman" w:eastAsiaTheme="minorEastAsia" w:hAnsi="Times New Roman"/>
                <w:color w:val="000000"/>
                <w:lang w:eastAsia="ru-RU"/>
              </w:rPr>
              <w:t xml:space="preserve">, ул. </w:t>
            </w:r>
            <w:r w:rsidR="002E5A95">
              <w:rPr>
                <w:rFonts w:ascii="Times New Roman" w:eastAsiaTheme="minorEastAsia" w:hAnsi="Times New Roman"/>
                <w:color w:val="000000"/>
                <w:lang w:eastAsia="ru-RU"/>
              </w:rPr>
              <w:t>Зеркальная</w:t>
            </w:r>
            <w:r w:rsidR="00F75772">
              <w:rPr>
                <w:rFonts w:ascii="Times New Roman" w:eastAsiaTheme="minorEastAsia" w:hAnsi="Times New Roman"/>
                <w:color w:val="000000"/>
                <w:lang w:eastAsia="ru-RU"/>
              </w:rPr>
              <w:t>, д</w:t>
            </w:r>
            <w:r w:rsidR="002E5A95">
              <w:rPr>
                <w:rFonts w:ascii="Times New Roman" w:eastAsiaTheme="minorEastAsia" w:hAnsi="Times New Roman"/>
                <w:color w:val="000000"/>
                <w:lang w:eastAsia="ru-RU"/>
              </w:rPr>
              <w:t>.14</w:t>
            </w:r>
          </w:p>
          <w:p w14:paraId="3BC4087D" w14:textId="487D88C6" w:rsidR="00A731BF" w:rsidRPr="003D59FC" w:rsidRDefault="00600097" w:rsidP="00F46D11">
            <w:pPr>
              <w:autoSpaceDE w:val="0"/>
              <w:autoSpaceDN w:val="0"/>
              <w:adjustRightInd w:val="0"/>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2E5A95">
              <w:rPr>
                <w:rFonts w:ascii="Times New Roman" w:eastAsiaTheme="minorEastAsia" w:hAnsi="Times New Roman" w:cs="Times New Roman"/>
                <w:color w:val="000000"/>
                <w:lang w:eastAsia="ru-RU"/>
              </w:rPr>
              <w:t>89021699020</w:t>
            </w:r>
            <w:r w:rsidR="006125A5">
              <w:rPr>
                <w:rFonts w:ascii="Times New Roman" w:eastAsiaTheme="minorEastAsia" w:hAnsi="Times New Roman" w:cs="Times New Roman"/>
                <w:color w:val="000000"/>
                <w:lang w:eastAsia="ru-RU"/>
              </w:rPr>
              <w:t xml:space="preserve"> </w:t>
            </w:r>
            <w:r w:rsidR="00B44B7B">
              <w:rPr>
                <w:rFonts w:ascii="Times New Roman" w:eastAsiaTheme="minorEastAsia" w:hAnsi="Times New Roman" w:cs="Times New Roman"/>
                <w:color w:val="000000"/>
                <w:lang w:eastAsia="ru-RU"/>
              </w:rPr>
              <w:t>–</w:t>
            </w:r>
            <w:r w:rsidR="006125A5">
              <w:rPr>
                <w:rFonts w:ascii="Times New Roman" w:eastAsiaTheme="minorEastAsia" w:hAnsi="Times New Roman" w:cs="Times New Roman"/>
                <w:color w:val="000000"/>
                <w:lang w:eastAsia="ru-RU"/>
              </w:rPr>
              <w:t xml:space="preserve"> </w:t>
            </w:r>
            <w:proofErr w:type="spellStart"/>
            <w:r w:rsidR="002E5A95" w:rsidRPr="002E5A95">
              <w:rPr>
                <w:rFonts w:ascii="Times New Roman" w:hAnsi="Times New Roman" w:cs="Times New Roman"/>
              </w:rPr>
              <w:t>Дамбаева</w:t>
            </w:r>
            <w:proofErr w:type="spellEnd"/>
            <w:r w:rsidR="002E5A95" w:rsidRPr="002E5A95">
              <w:rPr>
                <w:rFonts w:ascii="Times New Roman" w:hAnsi="Times New Roman" w:cs="Times New Roman"/>
              </w:rPr>
              <w:t xml:space="preserve"> Надежда Владимировна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566" w:type="dxa"/>
              <w:tblLayout w:type="fixed"/>
              <w:tblCellMar>
                <w:top w:w="7" w:type="dxa"/>
                <w:left w:w="110" w:type="dxa"/>
                <w:right w:w="63" w:type="dxa"/>
              </w:tblCellMar>
              <w:tblLook w:val="04A0" w:firstRow="1" w:lastRow="0" w:firstColumn="1" w:lastColumn="0" w:noHBand="0" w:noVBand="1"/>
            </w:tblPr>
            <w:tblGrid>
              <w:gridCol w:w="581"/>
              <w:gridCol w:w="2108"/>
              <w:gridCol w:w="1559"/>
              <w:gridCol w:w="1701"/>
              <w:gridCol w:w="1617"/>
            </w:tblGrid>
            <w:tr w:rsidR="00A731BF" w:rsidRPr="00BC682F" w14:paraId="6AA8CC22" w14:textId="77777777" w:rsidTr="00CD240E">
              <w:trPr>
                <w:trHeight w:val="470"/>
              </w:trPr>
              <w:tc>
                <w:tcPr>
                  <w:tcW w:w="581" w:type="dxa"/>
                  <w:tcBorders>
                    <w:top w:val="single" w:sz="4" w:space="0" w:color="000000"/>
                    <w:left w:val="single" w:sz="4" w:space="0" w:color="000000"/>
                    <w:bottom w:val="single" w:sz="4" w:space="0" w:color="000000"/>
                    <w:right w:val="single" w:sz="4" w:space="0" w:color="000000"/>
                  </w:tcBorders>
                  <w:hideMark/>
                </w:tcPr>
                <w:p w14:paraId="7D5EED37" w14:textId="77777777" w:rsidR="00A731BF" w:rsidRPr="00BC682F" w:rsidRDefault="00A731BF" w:rsidP="00CD240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3DBF598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108" w:type="dxa"/>
                  <w:tcBorders>
                    <w:top w:val="single" w:sz="4" w:space="0" w:color="000000"/>
                    <w:left w:val="single" w:sz="4" w:space="0" w:color="000000"/>
                    <w:bottom w:val="single" w:sz="4" w:space="0" w:color="000000"/>
                    <w:right w:val="single" w:sz="4" w:space="0" w:color="000000"/>
                  </w:tcBorders>
                  <w:hideMark/>
                </w:tcPr>
                <w:p w14:paraId="70D993E2" w14:textId="77777777" w:rsidR="00A731BF" w:rsidRPr="00BC682F" w:rsidRDefault="00A731BF" w:rsidP="00CD240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660B46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598E31B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617" w:type="dxa"/>
                  <w:tcBorders>
                    <w:top w:val="single" w:sz="4" w:space="0" w:color="000000"/>
                    <w:left w:val="single" w:sz="4" w:space="0" w:color="000000"/>
                    <w:bottom w:val="single" w:sz="4" w:space="0" w:color="000000"/>
                    <w:right w:val="single" w:sz="4" w:space="0" w:color="000000"/>
                  </w:tcBorders>
                  <w:hideMark/>
                </w:tcPr>
                <w:p w14:paraId="3F16D9A8"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A731BF" w:rsidRPr="00BC682F" w14:paraId="49D6641A" w14:textId="77777777" w:rsidTr="00CD240E">
              <w:trPr>
                <w:trHeight w:val="917"/>
              </w:trPr>
              <w:tc>
                <w:tcPr>
                  <w:tcW w:w="581" w:type="dxa"/>
                  <w:tcBorders>
                    <w:top w:val="single" w:sz="4" w:space="0" w:color="000000"/>
                    <w:left w:val="single" w:sz="4" w:space="0" w:color="000000"/>
                    <w:bottom w:val="single" w:sz="4" w:space="0" w:color="000000"/>
                    <w:right w:val="single" w:sz="4" w:space="0" w:color="000000"/>
                  </w:tcBorders>
                  <w:hideMark/>
                </w:tcPr>
                <w:p w14:paraId="68AC26D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108" w:type="dxa"/>
                  <w:tcBorders>
                    <w:top w:val="single" w:sz="4" w:space="0" w:color="000000"/>
                    <w:left w:val="single" w:sz="4" w:space="0" w:color="000000"/>
                    <w:bottom w:val="single" w:sz="4" w:space="0" w:color="000000"/>
                    <w:right w:val="single" w:sz="4" w:space="0" w:color="000000"/>
                  </w:tcBorders>
                  <w:hideMark/>
                </w:tcPr>
                <w:p w14:paraId="2F5AF4E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p>
              </w:tc>
              <w:tc>
                <w:tcPr>
                  <w:tcW w:w="1559" w:type="dxa"/>
                  <w:tcBorders>
                    <w:top w:val="single" w:sz="4" w:space="0" w:color="000000"/>
                    <w:left w:val="single" w:sz="4" w:space="0" w:color="000000"/>
                    <w:right w:val="single" w:sz="4" w:space="0" w:color="000000"/>
                  </w:tcBorders>
                  <w:hideMark/>
                </w:tcPr>
                <w:p w14:paraId="4F72F46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318" w:type="dxa"/>
                  <w:gridSpan w:val="2"/>
                  <w:tcBorders>
                    <w:top w:val="single" w:sz="4" w:space="0" w:color="000000"/>
                    <w:left w:val="single" w:sz="4" w:space="0" w:color="000000"/>
                    <w:right w:val="single" w:sz="4" w:space="0" w:color="000000"/>
                  </w:tcBorders>
                  <w:hideMark/>
                </w:tcPr>
                <w:p w14:paraId="0815DD45"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A731BF" w:rsidRPr="00BC682F" w14:paraId="71C302F4" w14:textId="77777777" w:rsidTr="00CD240E">
              <w:trPr>
                <w:trHeight w:val="380"/>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40CB1096"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49482DD9"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Опыт проведения мероприятий </w:t>
                  </w:r>
                </w:p>
              </w:tc>
              <w:tc>
                <w:tcPr>
                  <w:tcW w:w="1559" w:type="dxa"/>
                  <w:vMerge w:val="restart"/>
                  <w:tcBorders>
                    <w:top w:val="single" w:sz="4" w:space="0" w:color="000000"/>
                    <w:left w:val="single" w:sz="4" w:space="0" w:color="000000"/>
                    <w:right w:val="single" w:sz="4" w:space="0" w:color="000000"/>
                  </w:tcBorders>
                  <w:hideMark/>
                </w:tcPr>
                <w:p w14:paraId="7113B220"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1BA55CBB"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31E32303"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448DFDA" w14:textId="77777777" w:rsidTr="00CD240E">
              <w:trPr>
                <w:trHeight w:val="286"/>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15534D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CD7F83D"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45B0C7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3FAC018"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55A84AC2"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82A7615" w14:textId="77777777" w:rsidTr="00CD240E">
              <w:trPr>
                <w:trHeight w:val="24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AC06CD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31C21E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94CDAA2"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46C3253"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35D359D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5DB834F3" w14:textId="77777777" w:rsidTr="00CD240E">
              <w:trPr>
                <w:trHeight w:val="338"/>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6000C976"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93D98C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6B1B9749"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C87A8C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B63C63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2634FB50" w14:textId="77777777" w:rsidTr="00CD240E">
              <w:trPr>
                <w:trHeight w:val="317"/>
              </w:trPr>
              <w:tc>
                <w:tcPr>
                  <w:tcW w:w="581" w:type="dxa"/>
                  <w:vMerge w:val="restart"/>
                  <w:tcBorders>
                    <w:top w:val="single" w:sz="4" w:space="0" w:color="000000"/>
                    <w:left w:val="single" w:sz="4" w:space="0" w:color="000000"/>
                    <w:bottom w:val="single" w:sz="4" w:space="0" w:color="000000"/>
                    <w:right w:val="single" w:sz="4" w:space="0" w:color="000000"/>
                  </w:tcBorders>
                  <w:hideMark/>
                </w:tcPr>
                <w:p w14:paraId="7ED4299D"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108" w:type="dxa"/>
                  <w:vMerge w:val="restart"/>
                  <w:tcBorders>
                    <w:top w:val="single" w:sz="4" w:space="0" w:color="000000"/>
                    <w:left w:val="single" w:sz="4" w:space="0" w:color="000000"/>
                    <w:bottom w:val="single" w:sz="4" w:space="0" w:color="000000"/>
                    <w:right w:val="single" w:sz="4" w:space="0" w:color="000000"/>
                  </w:tcBorders>
                  <w:hideMark/>
                </w:tcPr>
                <w:p w14:paraId="2C4D55FC"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2DE87865"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4A5F77FC"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4B8AC85A"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327FED0F"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599A050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04BEC22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52AC38F"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49D0EAD"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4848F8DC"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096BA34B" w14:textId="77777777" w:rsidTr="00CD240E">
              <w:trPr>
                <w:trHeight w:val="314"/>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70B629D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176F412C"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223ED6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7578001"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52D67C4E"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A8BBAB9" w14:textId="77777777" w:rsidTr="00CD240E">
              <w:trPr>
                <w:trHeight w:val="317"/>
              </w:trPr>
              <w:tc>
                <w:tcPr>
                  <w:tcW w:w="581" w:type="dxa"/>
                  <w:vMerge/>
                  <w:tcBorders>
                    <w:top w:val="single" w:sz="4" w:space="0" w:color="000000"/>
                    <w:left w:val="single" w:sz="4" w:space="0" w:color="000000"/>
                    <w:bottom w:val="single" w:sz="4" w:space="0" w:color="000000"/>
                    <w:right w:val="single" w:sz="4" w:space="0" w:color="000000"/>
                  </w:tcBorders>
                  <w:vAlign w:val="center"/>
                  <w:hideMark/>
                </w:tcPr>
                <w:p w14:paraId="01641764"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top w:val="single" w:sz="4" w:space="0" w:color="000000"/>
                    <w:left w:val="single" w:sz="4" w:space="0" w:color="000000"/>
                    <w:bottom w:val="single" w:sz="4" w:space="0" w:color="000000"/>
                    <w:right w:val="single" w:sz="4" w:space="0" w:color="000000"/>
                  </w:tcBorders>
                  <w:vAlign w:val="center"/>
                  <w:hideMark/>
                </w:tcPr>
                <w:p w14:paraId="77E2121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36DC25F7"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6A949A0"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77A5140"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r w:rsidR="00A731BF" w:rsidRPr="00BC682F" w14:paraId="5131D9AF" w14:textId="77777777" w:rsidTr="00CD240E">
              <w:trPr>
                <w:trHeight w:val="317"/>
              </w:trPr>
              <w:tc>
                <w:tcPr>
                  <w:tcW w:w="581" w:type="dxa"/>
                  <w:vMerge w:val="restart"/>
                  <w:tcBorders>
                    <w:top w:val="single" w:sz="4" w:space="0" w:color="000000"/>
                    <w:left w:val="single" w:sz="4" w:space="0" w:color="000000"/>
                    <w:right w:val="single" w:sz="4" w:space="0" w:color="000000"/>
                  </w:tcBorders>
                  <w:hideMark/>
                </w:tcPr>
                <w:p w14:paraId="6D872711"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108" w:type="dxa"/>
                  <w:vMerge w:val="restart"/>
                  <w:tcBorders>
                    <w:top w:val="single" w:sz="4" w:space="0" w:color="000000"/>
                    <w:left w:val="single" w:sz="4" w:space="0" w:color="000000"/>
                    <w:right w:val="single" w:sz="4" w:space="0" w:color="000000"/>
                  </w:tcBorders>
                  <w:hideMark/>
                </w:tcPr>
                <w:p w14:paraId="74F2AB89" w14:textId="77777777" w:rsidR="00A731BF" w:rsidRPr="00BC682F" w:rsidRDefault="00A731BF" w:rsidP="00CD240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1CABAA6C" w14:textId="77777777" w:rsidR="00A731BF" w:rsidRPr="00BC682F" w:rsidRDefault="00A731BF" w:rsidP="00CD240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0B5AA42"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1617" w:type="dxa"/>
                  <w:tcBorders>
                    <w:top w:val="single" w:sz="4" w:space="0" w:color="000000"/>
                    <w:left w:val="single" w:sz="4" w:space="0" w:color="000000"/>
                    <w:bottom w:val="single" w:sz="4" w:space="0" w:color="000000"/>
                    <w:right w:val="single" w:sz="4" w:space="0" w:color="000000"/>
                  </w:tcBorders>
                  <w:hideMark/>
                </w:tcPr>
                <w:p w14:paraId="54516238"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100 </w:t>
                  </w:r>
                </w:p>
              </w:tc>
            </w:tr>
            <w:tr w:rsidR="00A731BF" w:rsidRPr="00BC682F" w14:paraId="28949DE2" w14:textId="77777777" w:rsidTr="00CD240E">
              <w:trPr>
                <w:trHeight w:val="317"/>
              </w:trPr>
              <w:tc>
                <w:tcPr>
                  <w:tcW w:w="581" w:type="dxa"/>
                  <w:vMerge/>
                  <w:tcBorders>
                    <w:left w:val="single" w:sz="4" w:space="0" w:color="000000"/>
                    <w:right w:val="single" w:sz="4" w:space="0" w:color="000000"/>
                  </w:tcBorders>
                  <w:vAlign w:val="center"/>
                  <w:hideMark/>
                </w:tcPr>
                <w:p w14:paraId="0078DDA1"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37DB0ECE"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69D3B9D8"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A8D83EF"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1617" w:type="dxa"/>
                  <w:tcBorders>
                    <w:top w:val="single" w:sz="4" w:space="0" w:color="000000"/>
                    <w:left w:val="single" w:sz="4" w:space="0" w:color="000000"/>
                    <w:bottom w:val="single" w:sz="4" w:space="0" w:color="000000"/>
                    <w:right w:val="single" w:sz="4" w:space="0" w:color="000000"/>
                  </w:tcBorders>
                  <w:hideMark/>
                </w:tcPr>
                <w:p w14:paraId="220B5A51"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80 </w:t>
                  </w:r>
                </w:p>
              </w:tc>
            </w:tr>
            <w:tr w:rsidR="00A731BF" w:rsidRPr="00BC682F" w14:paraId="24482200" w14:textId="77777777" w:rsidTr="00CD240E">
              <w:trPr>
                <w:trHeight w:val="317"/>
              </w:trPr>
              <w:tc>
                <w:tcPr>
                  <w:tcW w:w="581" w:type="dxa"/>
                  <w:vMerge/>
                  <w:tcBorders>
                    <w:left w:val="single" w:sz="4" w:space="0" w:color="000000"/>
                    <w:right w:val="single" w:sz="4" w:space="0" w:color="000000"/>
                  </w:tcBorders>
                  <w:vAlign w:val="center"/>
                  <w:hideMark/>
                </w:tcPr>
                <w:p w14:paraId="6879B360"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right w:val="single" w:sz="4" w:space="0" w:color="000000"/>
                  </w:tcBorders>
                  <w:vAlign w:val="center"/>
                  <w:hideMark/>
                </w:tcPr>
                <w:p w14:paraId="1FE366A2"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1E518E2"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7CF8939A"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1617" w:type="dxa"/>
                  <w:tcBorders>
                    <w:top w:val="single" w:sz="4" w:space="0" w:color="000000"/>
                    <w:left w:val="single" w:sz="4" w:space="0" w:color="000000"/>
                    <w:bottom w:val="single" w:sz="4" w:space="0" w:color="000000"/>
                    <w:right w:val="single" w:sz="4" w:space="0" w:color="000000"/>
                  </w:tcBorders>
                  <w:hideMark/>
                </w:tcPr>
                <w:p w14:paraId="674384BD" w14:textId="77777777" w:rsidR="00A731BF" w:rsidRPr="00BC682F" w:rsidRDefault="00A731BF" w:rsidP="00CD240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50 </w:t>
                  </w:r>
                </w:p>
              </w:tc>
            </w:tr>
            <w:tr w:rsidR="00A731BF" w:rsidRPr="00BC682F" w14:paraId="42FAD1CD" w14:textId="77777777" w:rsidTr="00CD240E">
              <w:trPr>
                <w:trHeight w:val="317"/>
              </w:trPr>
              <w:tc>
                <w:tcPr>
                  <w:tcW w:w="581" w:type="dxa"/>
                  <w:vMerge/>
                  <w:tcBorders>
                    <w:left w:val="single" w:sz="4" w:space="0" w:color="000000"/>
                    <w:bottom w:val="single" w:sz="4" w:space="0" w:color="000000"/>
                    <w:right w:val="single" w:sz="4" w:space="0" w:color="000000"/>
                  </w:tcBorders>
                  <w:vAlign w:val="center"/>
                  <w:hideMark/>
                </w:tcPr>
                <w:p w14:paraId="7E4D1D95"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2108" w:type="dxa"/>
                  <w:vMerge/>
                  <w:tcBorders>
                    <w:left w:val="single" w:sz="4" w:space="0" w:color="000000"/>
                    <w:bottom w:val="single" w:sz="4" w:space="0" w:color="000000"/>
                    <w:right w:val="single" w:sz="4" w:space="0" w:color="000000"/>
                  </w:tcBorders>
                  <w:vAlign w:val="center"/>
                  <w:hideMark/>
                </w:tcPr>
                <w:p w14:paraId="6F74D72F" w14:textId="77777777" w:rsidR="00A731BF" w:rsidRPr="00BC682F" w:rsidRDefault="00A731BF" w:rsidP="00CD240E">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000000"/>
                    <w:right w:val="single" w:sz="4" w:space="0" w:color="000000"/>
                  </w:tcBorders>
                  <w:hideMark/>
                </w:tcPr>
                <w:p w14:paraId="7070223A" w14:textId="77777777" w:rsidR="00A731BF" w:rsidRPr="00BC682F" w:rsidRDefault="00A731BF" w:rsidP="00CD240E">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18DE0A87" w14:textId="77777777" w:rsidR="00A731BF" w:rsidRPr="00BC682F" w:rsidRDefault="00A731BF" w:rsidP="00CD240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и далее </w:t>
                  </w:r>
                </w:p>
              </w:tc>
              <w:tc>
                <w:tcPr>
                  <w:tcW w:w="1617" w:type="dxa"/>
                  <w:tcBorders>
                    <w:top w:val="single" w:sz="4" w:space="0" w:color="000000"/>
                    <w:left w:val="single" w:sz="4" w:space="0" w:color="000000"/>
                    <w:bottom w:val="single" w:sz="4" w:space="0" w:color="000000"/>
                    <w:right w:val="single" w:sz="4" w:space="0" w:color="000000"/>
                  </w:tcBorders>
                  <w:hideMark/>
                </w:tcPr>
                <w:p w14:paraId="19468F79" w14:textId="77777777" w:rsidR="00A731BF" w:rsidRPr="00BC682F" w:rsidRDefault="00A731BF" w:rsidP="00CD240E">
                  <w:pPr>
                    <w:spacing w:after="0" w:line="256" w:lineRule="auto"/>
                    <w:ind w:right="49"/>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0 </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7877345D" w:rsidR="00A731BF" w:rsidRPr="00645882" w:rsidRDefault="00A731BF" w:rsidP="00CD240E">
            <w:pPr>
              <w:pStyle w:val="a6"/>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900256">
              <w:rPr>
                <w:rFonts w:ascii="Times New Roman" w:eastAsiaTheme="minorEastAsia" w:hAnsi="Times New Roman"/>
                <w:b/>
                <w:bCs/>
                <w:color w:val="000000"/>
                <w:lang w:eastAsia="ru-RU"/>
              </w:rPr>
              <w:t>24</w:t>
            </w:r>
            <w:r w:rsidRPr="00645882">
              <w:rPr>
                <w:rFonts w:ascii="Times New Roman" w:eastAsiaTheme="minorEastAsia" w:hAnsi="Times New Roman"/>
                <w:b/>
                <w:bCs/>
                <w:color w:val="000000"/>
                <w:lang w:eastAsia="ru-RU"/>
              </w:rPr>
              <w:t>.</w:t>
            </w:r>
            <w:r w:rsidR="0057193E">
              <w:rPr>
                <w:rFonts w:ascii="Times New Roman" w:eastAsiaTheme="minorEastAsia" w:hAnsi="Times New Roman"/>
                <w:b/>
                <w:bCs/>
                <w:color w:val="000000"/>
                <w:lang w:eastAsia="ru-RU"/>
              </w:rPr>
              <w:t>1</w:t>
            </w:r>
            <w:r w:rsidR="006125A5">
              <w:rPr>
                <w:rFonts w:ascii="Times New Roman" w:eastAsiaTheme="minorEastAsia" w:hAnsi="Times New Roman"/>
                <w:b/>
                <w:bCs/>
                <w:color w:val="000000"/>
                <w:lang w:eastAsia="ru-RU"/>
              </w:rPr>
              <w:t>1</w:t>
            </w:r>
            <w:r w:rsidRPr="00645882">
              <w:rPr>
                <w:rFonts w:ascii="Times New Roman" w:eastAsiaTheme="minorEastAsia" w:hAnsi="Times New Roman"/>
                <w:b/>
                <w:bCs/>
                <w:color w:val="000000"/>
                <w:lang w:eastAsia="ru-RU"/>
              </w:rPr>
              <w:t>.202</w:t>
            </w:r>
            <w:r w:rsidR="00572140" w:rsidRPr="00645882">
              <w:rPr>
                <w:rFonts w:ascii="Times New Roman" w:eastAsiaTheme="minorEastAsia" w:hAnsi="Times New Roman"/>
                <w:b/>
                <w:bCs/>
                <w:color w:val="000000"/>
                <w:lang w:eastAsia="ru-RU"/>
              </w:rPr>
              <w:t>1</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59CB2ACE"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900256">
              <w:rPr>
                <w:rFonts w:ascii="Times New Roman" w:eastAsiaTheme="minorEastAsia" w:hAnsi="Times New Roman" w:cs="Times New Roman"/>
                <w:b/>
                <w:bCs/>
                <w:i/>
                <w:color w:val="000000"/>
                <w:lang w:eastAsia="ru-RU"/>
              </w:rPr>
              <w:t>18</w:t>
            </w:r>
            <w:r w:rsidR="002E5A95">
              <w:rPr>
                <w:rFonts w:ascii="Times New Roman" w:eastAsiaTheme="minorEastAsia" w:hAnsi="Times New Roman" w:cs="Times New Roman"/>
                <w:b/>
                <w:bCs/>
                <w:i/>
                <w:color w:val="000000"/>
                <w:lang w:eastAsia="ru-RU"/>
              </w:rPr>
              <w:t>1</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900256">
              <w:rPr>
                <w:rFonts w:ascii="Times New Roman" w:eastAsia="Calibri" w:hAnsi="Times New Roman" w:cs="Times New Roman"/>
                <w:b/>
                <w:bCs/>
                <w:i/>
              </w:rPr>
              <w:t>12</w:t>
            </w:r>
            <w:r w:rsidR="0091095C" w:rsidRPr="00645882">
              <w:rPr>
                <w:rFonts w:ascii="Times New Roman" w:eastAsia="Calibri" w:hAnsi="Times New Roman" w:cs="Times New Roman"/>
                <w:b/>
                <w:bCs/>
                <w:i/>
              </w:rPr>
              <w:t>.</w:t>
            </w:r>
            <w:r w:rsidR="00A74418">
              <w:rPr>
                <w:rFonts w:ascii="Times New Roman" w:eastAsia="Calibri" w:hAnsi="Times New Roman" w:cs="Times New Roman"/>
                <w:b/>
                <w:bCs/>
                <w:i/>
              </w:rPr>
              <w:t>1</w:t>
            </w:r>
            <w:r w:rsidR="00215EFA">
              <w:rPr>
                <w:rFonts w:ascii="Times New Roman" w:eastAsia="Calibri" w:hAnsi="Times New Roman" w:cs="Times New Roman"/>
                <w:b/>
                <w:bCs/>
                <w:i/>
              </w:rPr>
              <w:t>1</w:t>
            </w:r>
            <w:r w:rsidR="008F42BD" w:rsidRPr="00645882">
              <w:rPr>
                <w:rFonts w:ascii="Times New Roman" w:eastAsia="Calibri" w:hAnsi="Times New Roman" w:cs="Times New Roman"/>
                <w:b/>
                <w:bCs/>
                <w:i/>
              </w:rPr>
              <w:t>.202</w:t>
            </w:r>
            <w:r w:rsidR="005A5AA5" w:rsidRPr="00645882">
              <w:rPr>
                <w:rFonts w:ascii="Times New Roman" w:eastAsia="Calibri" w:hAnsi="Times New Roman" w:cs="Times New Roman"/>
                <w:b/>
                <w:bCs/>
                <w:i/>
              </w:rPr>
              <w:t>1</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146D248"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2.14.</w:t>
            </w:r>
            <w:r w:rsidR="008B2243">
              <w:rPr>
                <w:rStyle w:val="a5"/>
                <w:rFonts w:ascii="Times New Roman" w:eastAsia="Times New Roman" w:hAnsi="Times New Roman" w:cs="Times New Roman"/>
                <w:color w:val="000000" w:themeColor="text1"/>
                <w:u w:val="none"/>
                <w:lang w:eastAsia="ru-RU"/>
              </w:rPr>
              <w:t>, 2.15.</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286A77DE" w:rsidR="00A731BF" w:rsidRPr="00BC682F" w:rsidRDefault="006B7D2E"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Толстова Татьяна Викторовна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0CE9B3F3"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тел.: 8 800 30 30 123, доб.8-</w:t>
            </w:r>
            <w:r w:rsidR="006B7D2E">
              <w:rPr>
                <w:rFonts w:ascii="Times New Roman" w:eastAsiaTheme="minorEastAsia" w:hAnsi="Times New Roman" w:cs="Times New Roman"/>
                <w:color w:val="000000"/>
                <w:lang w:eastAsia="ru-RU"/>
              </w:rPr>
              <w:t>133</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50F7B39E" w14:textId="77777777" w:rsidR="00A731BF"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77777777" w:rsidR="00A731BF" w:rsidRPr="00BC682F" w:rsidRDefault="00A731BF" w:rsidP="00A731BF">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Выдержки из Порядка отбора компаний для участия в реализации мероприятий, направленных на обеспечение деятельности Гарантийного фонда Бурятии</w:t>
      </w:r>
      <w:r w:rsidRPr="00BC682F">
        <w:rPr>
          <w:rFonts w:ascii="Times New Roman" w:hAnsi="Times New Roman" w:cs="Times New Roman"/>
          <w:color w:val="000000" w:themeColor="text1"/>
        </w:rPr>
        <w:t>:</w:t>
      </w:r>
    </w:p>
    <w:p w14:paraId="5111810E" w14:textId="77777777" w:rsidR="0057193E" w:rsidRPr="0057193E" w:rsidRDefault="0057193E" w:rsidP="0057193E">
      <w:pPr>
        <w:pStyle w:val="a3"/>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b/>
          <w:bCs/>
          <w:i/>
          <w:iCs/>
          <w:sz w:val="24"/>
          <w:szCs w:val="24"/>
        </w:rPr>
        <w:t>2.8. Для участия в конкурсе компаниями представляются следующие документы</w:t>
      </w:r>
      <w:r w:rsidRPr="0057193E">
        <w:rPr>
          <w:rFonts w:ascii="Times New Roman" w:hAnsi="Times New Roman" w:cs="Times New Roman"/>
          <w:i/>
          <w:iCs/>
          <w:sz w:val="24"/>
          <w:szCs w:val="24"/>
        </w:rPr>
        <w:t xml:space="preserve">: </w:t>
      </w:r>
    </w:p>
    <w:p w14:paraId="2790C64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2.8.1.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7812B973"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bCs/>
          <w:i/>
          <w:iCs/>
          <w:sz w:val="24"/>
          <w:szCs w:val="24"/>
        </w:rPr>
      </w:pPr>
      <w:r w:rsidRPr="0057193E">
        <w:rPr>
          <w:rFonts w:ascii="Times New Roman" w:hAnsi="Times New Roman" w:cs="Times New Roman"/>
          <w:i/>
          <w:iCs/>
          <w:sz w:val="24"/>
          <w:szCs w:val="24"/>
        </w:rPr>
        <w:t>2.8.2.</w:t>
      </w:r>
      <w:r w:rsidRPr="0057193E">
        <w:rPr>
          <w:rFonts w:ascii="Times New Roman" w:hAnsi="Times New Roman" w:cs="Times New Roman"/>
          <w:b/>
          <w:i/>
          <w:iCs/>
          <w:sz w:val="24"/>
          <w:szCs w:val="24"/>
        </w:rPr>
        <w:t xml:space="preserve"> </w:t>
      </w:r>
      <w:r w:rsidRPr="0057193E">
        <w:rPr>
          <w:rFonts w:ascii="Times New Roman" w:hAnsi="Times New Roman" w:cs="Times New Roman"/>
          <w:bCs/>
          <w:i/>
          <w:iCs/>
          <w:sz w:val="24"/>
          <w:szCs w:val="24"/>
        </w:rPr>
        <w:t>Карточка квалификации (Приложение № 3 к настоящему Порядку).</w:t>
      </w:r>
    </w:p>
    <w:p w14:paraId="01616B11" w14:textId="77777777" w:rsidR="0057193E" w:rsidRPr="0057193E" w:rsidRDefault="0057193E" w:rsidP="0057193E">
      <w:pPr>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bCs/>
          <w:i/>
          <w:iCs/>
          <w:sz w:val="24"/>
          <w:szCs w:val="24"/>
        </w:rPr>
        <w:t>2.8.3.</w:t>
      </w:r>
      <w:r w:rsidRPr="0057193E">
        <w:rPr>
          <w:rFonts w:ascii="Times New Roman" w:hAnsi="Times New Roman" w:cs="Times New Roman"/>
          <w:b/>
          <w:i/>
          <w:iCs/>
          <w:sz w:val="24"/>
          <w:szCs w:val="24"/>
        </w:rPr>
        <w:t xml:space="preserve"> </w:t>
      </w:r>
      <w:r w:rsidRPr="0057193E">
        <w:rPr>
          <w:rFonts w:ascii="Times New Roman" w:hAnsi="Times New Roman" w:cs="Times New Roman"/>
          <w:i/>
          <w:iCs/>
          <w:color w:val="000000" w:themeColor="text1"/>
          <w:sz w:val="24"/>
          <w:szCs w:val="24"/>
        </w:rPr>
        <w:t xml:space="preserve">Документы, содержащие, информацию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(Справка о среднесписочной численности </w:t>
      </w:r>
      <w:r w:rsidRPr="0057193E">
        <w:rPr>
          <w:rFonts w:ascii="Times New Roman" w:hAnsi="Times New Roman" w:cs="Times New Roman"/>
          <w:i/>
          <w:iCs/>
          <w:sz w:val="24"/>
          <w:szCs w:val="24"/>
        </w:rPr>
        <w:t>сотрудников</w:t>
      </w:r>
      <w:r w:rsidRPr="0057193E">
        <w:rPr>
          <w:rFonts w:ascii="Times New Roman" w:hAnsi="Times New Roman" w:cs="Times New Roman"/>
          <w:i/>
          <w:iCs/>
          <w:color w:val="000000" w:themeColor="text1"/>
          <w:sz w:val="24"/>
          <w:szCs w:val="24"/>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7193E">
        <w:rPr>
          <w:rFonts w:ascii="Times New Roman" w:hAnsi="Times New Roman" w:cs="Times New Roman"/>
          <w:i/>
          <w:iCs/>
          <w:sz w:val="24"/>
          <w:szCs w:val="24"/>
        </w:rPr>
        <w:t>едином реестре субъектов малого и среднего предпринимательства, то</w:t>
      </w:r>
      <w:r w:rsidRPr="0057193E">
        <w:rPr>
          <w:rFonts w:ascii="Times New Roman" w:hAnsi="Times New Roman" w:cs="Times New Roman"/>
          <w:i/>
          <w:iCs/>
          <w:color w:val="000000" w:themeColor="text1"/>
          <w:sz w:val="24"/>
          <w:szCs w:val="24"/>
        </w:rPr>
        <w:t xml:space="preserve"> предоставление данной информации не обязательно. </w:t>
      </w:r>
    </w:p>
    <w:p w14:paraId="11550913"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lastRenderedPageBreak/>
        <w:t>2.8.4.</w:t>
      </w:r>
      <w:r w:rsidRPr="0057193E">
        <w:rPr>
          <w:rFonts w:ascii="Times New Roman" w:hAnsi="Times New Roman" w:cs="Times New Roman"/>
          <w:i/>
          <w:iCs/>
          <w:sz w:val="24"/>
          <w:szCs w:val="24"/>
        </w:rPr>
        <w:t xml:space="preserve"> Документы, подтверждающие квалификационный опыт компании. Квалификационный опыт должен быть подтвержден наглядными материалами результатов оказанных услуг, т.е. в составе документов, предоставляемых в Фонд, должны быть включены примеры отчетов (заключений), сформированные по результатам оказанных услуг, реестр проектов, по которым оказаны услуги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0649E397"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а) Заключенные договоры с подписанными актами за последние 3 года (выдержки из них);</w:t>
      </w:r>
    </w:p>
    <w:p w14:paraId="5BACD3FC"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б) Специализированные технологии (программы, методики) работы с заказчиками (в том числе с субъектами МСП) и оказания услуг;</w:t>
      </w:r>
    </w:p>
    <w:p w14:paraId="104D4E9E"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в) Примеры эффективности проектов (заказчиков) от результатов оказанных услуг.</w:t>
      </w:r>
    </w:p>
    <w:p w14:paraId="00CDB9F3" w14:textId="77777777" w:rsidR="0057193E" w:rsidRPr="0057193E" w:rsidRDefault="0057193E" w:rsidP="0057193E">
      <w:pPr>
        <w:pStyle w:val="a3"/>
        <w:shd w:val="clear" w:color="auto" w:fill="FFFFFF"/>
        <w:tabs>
          <w:tab w:val="left" w:pos="1276"/>
        </w:tabs>
        <w:spacing w:after="0" w:line="240" w:lineRule="auto"/>
        <w:ind w:left="0" w:firstLine="567"/>
        <w:contextualSpacing w:val="0"/>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2.8.5. </w:t>
      </w:r>
      <w:r w:rsidRPr="0057193E">
        <w:rPr>
          <w:rFonts w:ascii="Times New Roman" w:hAnsi="Times New Roman" w:cs="Times New Roman"/>
          <w:i/>
          <w:iCs/>
          <w:color w:val="000000" w:themeColor="text1"/>
          <w:sz w:val="24"/>
          <w:szCs w:val="24"/>
        </w:rPr>
        <w:t xml:space="preserve">Документы, подтверждающие соответствие дополнительным требованиям, предъявляемым Комиссией к Участникам конкурса (при наличии). </w:t>
      </w:r>
      <w:r w:rsidRPr="0057193E">
        <w:rPr>
          <w:rFonts w:ascii="Times New Roman" w:hAnsi="Times New Roman" w:cs="Times New Roman"/>
          <w:i/>
          <w:iCs/>
          <w:sz w:val="24"/>
          <w:szCs w:val="24"/>
        </w:rPr>
        <w:t>Перечень, конкретизирующий документы, предусмотренные настоящим пунктом, указывается в извещении с учетом предмета конкурса.</w:t>
      </w:r>
    </w:p>
    <w:p w14:paraId="6F635BBE"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color w:val="000000" w:themeColor="text1"/>
          <w:sz w:val="24"/>
          <w:szCs w:val="24"/>
        </w:rPr>
        <w:t xml:space="preserve">2.9. </w:t>
      </w:r>
      <w:r w:rsidRPr="0057193E">
        <w:rPr>
          <w:rFonts w:ascii="Times New Roman" w:hAnsi="Times New Roman" w:cs="Times New Roman"/>
          <w:b/>
          <w:bCs/>
          <w:i/>
          <w:iCs/>
          <w:sz w:val="24"/>
          <w:szCs w:val="24"/>
        </w:rPr>
        <w:t>Документы предоставляются однократно в рамках одного календарного года по конкурсной услуге</w:t>
      </w:r>
      <w:r w:rsidRPr="0057193E">
        <w:rPr>
          <w:rFonts w:ascii="Times New Roman" w:hAnsi="Times New Roman" w:cs="Times New Roman"/>
          <w:i/>
          <w:iCs/>
          <w:sz w:val="24"/>
          <w:szCs w:val="24"/>
        </w:rPr>
        <w:t xml:space="preserve">. </w:t>
      </w:r>
    </w:p>
    <w:p w14:paraId="51C3784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дальнейшем, при проведении конкурсов в течение года </w:t>
      </w:r>
      <w:r w:rsidRPr="0057193E">
        <w:rPr>
          <w:rFonts w:ascii="Times New Roman" w:hAnsi="Times New Roman" w:cs="Times New Roman"/>
          <w:b/>
          <w:bCs/>
          <w:i/>
          <w:iCs/>
          <w:sz w:val="24"/>
          <w:szCs w:val="24"/>
        </w:rPr>
        <w:t>по аналогичной услуге</w:t>
      </w:r>
      <w:r w:rsidRPr="0057193E">
        <w:rPr>
          <w:rFonts w:ascii="Times New Roman" w:hAnsi="Times New Roman" w:cs="Times New Roman"/>
          <w:i/>
          <w:iCs/>
          <w:sz w:val="24"/>
          <w:szCs w:val="24"/>
        </w:rPr>
        <w:t xml:space="preserve">, предоставляется </w:t>
      </w:r>
      <w:r w:rsidRPr="0057193E">
        <w:rPr>
          <w:rFonts w:ascii="Times New Roman" w:hAnsi="Times New Roman" w:cs="Times New Roman"/>
          <w:b/>
          <w:bCs/>
          <w:i/>
          <w:iCs/>
          <w:sz w:val="24"/>
          <w:szCs w:val="24"/>
        </w:rPr>
        <w:t>уменьшенный пакет</w:t>
      </w:r>
      <w:r w:rsidRPr="0057193E">
        <w:rPr>
          <w:rFonts w:ascii="Times New Roman" w:hAnsi="Times New Roman" w:cs="Times New Roman"/>
          <w:i/>
          <w:iCs/>
          <w:sz w:val="24"/>
          <w:szCs w:val="24"/>
        </w:rPr>
        <w:t xml:space="preserve"> документов, состоящих из:</w:t>
      </w:r>
    </w:p>
    <w:p w14:paraId="52E9B1D4"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2.9.1. Заявка на участие в конкурсе подписанная лицом</w:t>
      </w:r>
      <w:r w:rsidRPr="0057193E">
        <w:rPr>
          <w:rFonts w:ascii="Times New Roman" w:eastAsia="Calibri" w:hAnsi="Times New Roman" w:cs="Times New Roman"/>
          <w:i/>
          <w:iCs/>
          <w:color w:val="000000" w:themeColor="text1"/>
          <w:sz w:val="24"/>
          <w:szCs w:val="24"/>
        </w:rPr>
        <w:t xml:space="preserve">, имеющего полномочия на осуществление действий от имени организации </w:t>
      </w:r>
      <w:r w:rsidRPr="0057193E">
        <w:rPr>
          <w:rFonts w:ascii="Times New Roman" w:hAnsi="Times New Roman" w:cs="Times New Roman"/>
          <w:i/>
          <w:iCs/>
          <w:sz w:val="24"/>
          <w:szCs w:val="24"/>
        </w:rPr>
        <w:t>(Приложение № 2 к настоящему Порядку);</w:t>
      </w:r>
    </w:p>
    <w:p w14:paraId="6A57E5C8"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color w:val="000000" w:themeColor="text1"/>
          <w:sz w:val="24"/>
          <w:szCs w:val="24"/>
        </w:rPr>
        <w:t xml:space="preserve">2.9.2. Документы, подтверждающие соответствие дополнительным требованиям, предъявляемым Комиссией к Участникам конкурса. </w:t>
      </w:r>
      <w:r w:rsidRPr="0057193E">
        <w:rPr>
          <w:rFonts w:ascii="Times New Roman" w:hAnsi="Times New Roman" w:cs="Times New Roman"/>
          <w:i/>
          <w:iCs/>
          <w:sz w:val="24"/>
          <w:szCs w:val="24"/>
        </w:rPr>
        <w:t xml:space="preserve">Перечень, конкретизирующий документы, предусмотренные настоящим пунктом, указывается в извещении с учетом предмета конкурса. </w:t>
      </w:r>
    </w:p>
    <w:p w14:paraId="49172CB5" w14:textId="77777777" w:rsidR="0057193E" w:rsidRPr="0057193E" w:rsidRDefault="0057193E" w:rsidP="0057193E">
      <w:pPr>
        <w:tabs>
          <w:tab w:val="left" w:pos="0"/>
        </w:tabs>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2.10. </w:t>
      </w:r>
      <w:r w:rsidRPr="0057193E">
        <w:rPr>
          <w:rFonts w:ascii="Times New Roman" w:hAnsi="Times New Roman" w:cs="Times New Roman"/>
          <w:i/>
          <w:iCs/>
          <w:color w:val="333333"/>
          <w:sz w:val="24"/>
          <w:szCs w:val="24"/>
          <w:shd w:val="clear" w:color="auto" w:fill="FFFFFF"/>
        </w:rPr>
        <w:t xml:space="preserve">Документы должны быть прошиты и пронумерованы. </w:t>
      </w:r>
      <w:r w:rsidRPr="0057193E">
        <w:rPr>
          <w:rFonts w:ascii="Times New Roman" w:hAnsi="Times New Roman" w:cs="Times New Roman"/>
          <w:i/>
          <w:iCs/>
          <w:sz w:val="24"/>
          <w:szCs w:val="24"/>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191AE9AF" w14:textId="77777777" w:rsidR="0057193E" w:rsidRPr="0057193E" w:rsidRDefault="0057193E" w:rsidP="0057193E">
      <w:pPr>
        <w:shd w:val="clear" w:color="auto" w:fill="FFFFFF"/>
        <w:spacing w:after="0" w:line="240" w:lineRule="auto"/>
        <w:ind w:firstLine="567"/>
        <w:jc w:val="both"/>
        <w:rPr>
          <w:rFonts w:ascii="Times New Roman" w:hAnsi="Times New Roman" w:cs="Times New Roman"/>
          <w:i/>
          <w:iCs/>
          <w:color w:val="000000" w:themeColor="text1"/>
          <w:sz w:val="24"/>
          <w:szCs w:val="24"/>
        </w:rPr>
      </w:pPr>
      <w:r w:rsidRPr="0057193E">
        <w:rPr>
          <w:rFonts w:ascii="Times New Roman" w:hAnsi="Times New Roman" w:cs="Times New Roman"/>
          <w:i/>
          <w:iCs/>
          <w:sz w:val="24"/>
          <w:szCs w:val="24"/>
        </w:rPr>
        <w:t xml:space="preserve">2.11. Конкурсная заявка подается в запечатанном конверте, не позволяющем просматривать содержание заявки. На конверте Участник конкурса указывает следующие сведения: </w:t>
      </w:r>
    </w:p>
    <w:p w14:paraId="38838E7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1) наименование организации (индивидуального предпринимателя); </w:t>
      </w:r>
    </w:p>
    <w:p w14:paraId="29FCD49B"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 xml:space="preserve">2) предмет конкурса; </w:t>
      </w:r>
    </w:p>
    <w:p w14:paraId="6374F754" w14:textId="77777777" w:rsidR="0057193E" w:rsidRPr="0057193E" w:rsidRDefault="0057193E" w:rsidP="0057193E">
      <w:pPr>
        <w:spacing w:after="0" w:line="240" w:lineRule="auto"/>
        <w:rPr>
          <w:rFonts w:ascii="Times New Roman" w:hAnsi="Times New Roman" w:cs="Times New Roman"/>
          <w:i/>
          <w:iCs/>
          <w:sz w:val="24"/>
          <w:szCs w:val="24"/>
        </w:rPr>
      </w:pPr>
      <w:r w:rsidRPr="0057193E">
        <w:rPr>
          <w:rFonts w:ascii="Times New Roman" w:hAnsi="Times New Roman" w:cs="Times New Roman"/>
          <w:i/>
          <w:iCs/>
          <w:sz w:val="24"/>
          <w:szCs w:val="24"/>
        </w:rPr>
        <w:t>3) номер конкурсного мероприятия (при наличии указываются лоты).</w:t>
      </w:r>
    </w:p>
    <w:p w14:paraId="19413420" w14:textId="77777777" w:rsidR="0057193E" w:rsidRPr="0057193E" w:rsidRDefault="0057193E" w:rsidP="0057193E">
      <w:pPr>
        <w:spacing w:after="0" w:line="240" w:lineRule="auto"/>
        <w:ind w:firstLine="567"/>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2.12. Конкурсная заявка направляется в адрес Фонда: </w:t>
      </w:r>
      <w:r w:rsidRPr="0057193E">
        <w:rPr>
          <w:rFonts w:ascii="Times New Roman" w:hAnsi="Times New Roman" w:cs="Times New Roman"/>
          <w:bCs/>
          <w:i/>
          <w:iCs/>
          <w:spacing w:val="-13"/>
          <w:sz w:val="24"/>
          <w:szCs w:val="24"/>
        </w:rPr>
        <w:t>670000, Республика Бурятия, г. Улан-Удэ, ул. Смолина, д. 65.</w:t>
      </w:r>
    </w:p>
    <w:p w14:paraId="75796499"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наступит после окончания срока подачи заявок.</w:t>
      </w:r>
    </w:p>
    <w:p w14:paraId="4D152B8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 xml:space="preserve">В случае, если конкурсная заявка предоставляется нарочным, принятие конверта подтверждается выдачей расписки о принятии заявки уполномоченным лицом. Форма расписки установлена Приложением № 3 к настоящему Порядку. </w:t>
      </w:r>
    </w:p>
    <w:p w14:paraId="4033D440"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2.13.</w:t>
      </w:r>
      <w:r w:rsidRPr="0057193E">
        <w:rPr>
          <w:rFonts w:ascii="Times New Roman" w:hAnsi="Times New Roman" w:cs="Times New Roman"/>
          <w:i/>
          <w:iCs/>
          <w:sz w:val="24"/>
          <w:szCs w:val="24"/>
        </w:rPr>
        <w:tab/>
        <w:t xml:space="preserve">При регистрации на конверте указывается номер входящего документа, дата и время поступления заявки. </w:t>
      </w:r>
    </w:p>
    <w:p w14:paraId="1F627EE8"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lastRenderedPageBreak/>
        <w:t>2.14.</w:t>
      </w:r>
      <w:r w:rsidRPr="0057193E">
        <w:rPr>
          <w:rFonts w:ascii="Times New Roman" w:hAnsi="Times New Roman" w:cs="Times New Roman"/>
          <w:i/>
          <w:iCs/>
          <w:sz w:val="24"/>
          <w:szCs w:val="24"/>
        </w:rPr>
        <w:tab/>
        <w:t>Конкурсная заявка может быть направлена на адрес электронной почты, указанный в извещении в виде электронного документа, подписанного электронно-цифровой подписью либо в виде скан – копий документов в составе заявки.</w:t>
      </w:r>
    </w:p>
    <w:p w14:paraId="20AB5416"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7193E">
        <w:rPr>
          <w:rFonts w:ascii="Times New Roman" w:eastAsia="Calibri" w:hAnsi="Times New Roman" w:cs="Times New Roman"/>
          <w:i/>
          <w:iCs/>
          <w:color w:val="000000" w:themeColor="text1"/>
          <w:sz w:val="24"/>
          <w:szCs w:val="24"/>
        </w:rPr>
        <w:t xml:space="preserve"> </w:t>
      </w:r>
      <w:r w:rsidRPr="0057193E">
        <w:rPr>
          <w:rFonts w:ascii="Times New Roman" w:hAnsi="Times New Roman" w:cs="Times New Roman"/>
          <w:i/>
          <w:iCs/>
          <w:sz w:val="24"/>
          <w:szCs w:val="24"/>
        </w:rPr>
        <w:t xml:space="preserve">заархивированы в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архив в единую папку с установлением пароля на </w:t>
      </w:r>
      <w:proofErr w:type="spellStart"/>
      <w:r w:rsidRPr="0057193E">
        <w:rPr>
          <w:rFonts w:ascii="Times New Roman" w:hAnsi="Times New Roman" w:cs="Times New Roman"/>
          <w:i/>
          <w:iCs/>
          <w:sz w:val="24"/>
          <w:szCs w:val="24"/>
        </w:rPr>
        <w:t>zip</w:t>
      </w:r>
      <w:proofErr w:type="spellEnd"/>
      <w:r w:rsidRPr="0057193E">
        <w:rPr>
          <w:rFonts w:ascii="Times New Roman" w:hAnsi="Times New Roman" w:cs="Times New Roman"/>
          <w:i/>
          <w:iCs/>
          <w:sz w:val="24"/>
          <w:szCs w:val="24"/>
        </w:rPr>
        <w:t xml:space="preserve"> файл. Пароль для вскрытия документов папки с заявкой на участие в конкурсе сообщается Участником конкурса Организатору конкурса в день окончания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67C5A69B"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2.15. Документы, отправленные в электронном виде, приравниваются к оригиналам и имеют равную с ними юридическую силу до того момента, пока Участник конкурса не предоставит такие документы в оригиналах или иной надлежащей форме. Оригиналы или заверенные копии документов в течении 10 (десяти) рабочих дней с момента направления документов по адресу электронной почты должны быть предоставлены в адрес Фонда. В случае невыполнения этой обязанности электронные копии сохраняют юридическую силу и являются действительными до момента передачи оригиналов документов.</w:t>
      </w:r>
    </w:p>
    <w:p w14:paraId="2495879D" w14:textId="77777777" w:rsidR="0057193E" w:rsidRPr="0057193E" w:rsidRDefault="0057193E" w:rsidP="0057193E">
      <w:pPr>
        <w:spacing w:after="0" w:line="240" w:lineRule="auto"/>
        <w:ind w:firstLine="709"/>
        <w:jc w:val="both"/>
        <w:rPr>
          <w:rFonts w:ascii="Times New Roman" w:hAnsi="Times New Roman" w:cs="Times New Roman"/>
          <w:i/>
          <w:iCs/>
          <w:sz w:val="24"/>
          <w:szCs w:val="24"/>
        </w:rPr>
      </w:pPr>
      <w:r w:rsidRPr="0057193E">
        <w:rPr>
          <w:rFonts w:ascii="Times New Roman" w:hAnsi="Times New Roman" w:cs="Times New Roman"/>
          <w:i/>
          <w:iCs/>
          <w:sz w:val="24"/>
          <w:szCs w:val="24"/>
        </w:rPr>
        <w:t>2.16.</w:t>
      </w:r>
      <w:r w:rsidRPr="0057193E">
        <w:rPr>
          <w:rFonts w:ascii="Times New Roman" w:hAnsi="Times New Roman" w:cs="Times New Roman"/>
          <w:i/>
          <w:iCs/>
          <w:sz w:val="24"/>
          <w:szCs w:val="24"/>
        </w:rPr>
        <w:tab/>
        <w:t xml:space="preserve">Для участия в конкурсе компании необходимо представить Конкурсную заявку до истечения срока, установленного в Извещении. </w:t>
      </w:r>
    </w:p>
    <w:p w14:paraId="38549B96" w14:textId="77777777" w:rsidR="00A731BF" w:rsidRPr="0057193E" w:rsidRDefault="00A731BF" w:rsidP="0057193E">
      <w:pPr>
        <w:spacing w:after="0" w:line="240" w:lineRule="auto"/>
        <w:ind w:firstLine="567"/>
        <w:jc w:val="both"/>
        <w:rPr>
          <w:rFonts w:ascii="Times New Roman" w:eastAsia="Times New Roman" w:hAnsi="Times New Roman" w:cs="Times New Roman"/>
          <w:i/>
          <w:iCs/>
          <w:color w:val="000000" w:themeColor="text1"/>
          <w:sz w:val="24"/>
          <w:szCs w:val="24"/>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77777777" w:rsidR="00A731BF" w:rsidRPr="00BC682F" w:rsidRDefault="00A731BF"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7206DE53" w14:textId="77777777" w:rsidR="00A731BF" w:rsidRPr="00BC682F" w:rsidRDefault="00A731BF" w:rsidP="00A731BF">
      <w:pPr>
        <w:rPr>
          <w:rFonts w:ascii="Times New Roman" w:hAnsi="Times New Roman" w:cs="Times New Roman"/>
          <w:color w:val="000000" w:themeColor="text1"/>
        </w:rPr>
      </w:pPr>
    </w:p>
    <w:p w14:paraId="0C8C16A8" w14:textId="77777777" w:rsidR="00A731BF" w:rsidRPr="00BC682F" w:rsidRDefault="00A731BF" w:rsidP="00A731BF">
      <w:pPr>
        <w:rPr>
          <w:rFonts w:ascii="Times New Roman" w:hAnsi="Times New Roman" w:cs="Times New Roman"/>
          <w:color w:val="000000" w:themeColor="text1"/>
        </w:rPr>
      </w:pPr>
    </w:p>
    <w:p w14:paraId="754DF249" w14:textId="77777777" w:rsidR="00A731BF" w:rsidRPr="00BC682F" w:rsidRDefault="00A731BF" w:rsidP="00A731BF">
      <w:pPr>
        <w:rPr>
          <w:rFonts w:ascii="Times New Roman" w:hAnsi="Times New Roman" w:cs="Times New Roman"/>
          <w:color w:val="000000" w:themeColor="text1"/>
        </w:rPr>
      </w:pPr>
    </w:p>
    <w:p w14:paraId="4A54D0C2" w14:textId="77777777" w:rsidR="00A731BF" w:rsidRPr="00BC682F" w:rsidRDefault="00A731BF" w:rsidP="00A731BF">
      <w:pPr>
        <w:rPr>
          <w:rFonts w:ascii="Times New Roman" w:hAnsi="Times New Roman" w:cs="Times New Roman"/>
          <w:color w:val="000000" w:themeColor="text1"/>
        </w:rPr>
      </w:pPr>
    </w:p>
    <w:p w14:paraId="32D96E3B" w14:textId="77777777" w:rsidR="00A731BF" w:rsidRPr="00BC682F" w:rsidRDefault="00A731BF" w:rsidP="00A731BF">
      <w:pPr>
        <w:rPr>
          <w:rFonts w:ascii="Times New Roman" w:hAnsi="Times New Roman" w:cs="Times New Roman"/>
          <w:color w:val="000000" w:themeColor="text1"/>
        </w:rPr>
      </w:pPr>
    </w:p>
    <w:p w14:paraId="5A669969" w14:textId="77777777" w:rsidR="00A731BF" w:rsidRPr="00BC682F" w:rsidRDefault="00A731BF" w:rsidP="00A731BF">
      <w:pPr>
        <w:rPr>
          <w:rFonts w:ascii="Times New Roman" w:hAnsi="Times New Roman" w:cs="Times New Roman"/>
          <w:color w:val="000000" w:themeColor="text1"/>
        </w:rPr>
      </w:pPr>
    </w:p>
    <w:p w14:paraId="2D183207" w14:textId="77777777" w:rsidR="00A731BF" w:rsidRPr="00BC682F" w:rsidRDefault="00A731BF" w:rsidP="00A731BF">
      <w:pPr>
        <w:rPr>
          <w:rFonts w:ascii="Times New Roman" w:hAnsi="Times New Roman" w:cs="Times New Roman"/>
          <w:color w:val="000000" w:themeColor="text1"/>
        </w:rPr>
      </w:pPr>
    </w:p>
    <w:p w14:paraId="14440B11" w14:textId="77777777" w:rsidR="00A731BF" w:rsidRPr="00BC682F" w:rsidRDefault="00A731BF" w:rsidP="00A731BF">
      <w:pPr>
        <w:rPr>
          <w:rFonts w:ascii="Times New Roman" w:hAnsi="Times New Roman" w:cs="Times New Roman"/>
          <w:color w:val="000000" w:themeColor="text1"/>
        </w:rPr>
      </w:pPr>
    </w:p>
    <w:p w14:paraId="11693A75" w14:textId="77777777" w:rsidR="00A731BF" w:rsidRPr="00BC682F" w:rsidRDefault="00A731BF" w:rsidP="00A731BF">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bookmarkStart w:id="2" w:name="_Hlk3883189"/>
      <w:r w:rsidRPr="00BC682F">
        <w:rPr>
          <w:rFonts w:ascii="Times New Roman" w:hAnsi="Times New Roman" w:cs="Times New Roman"/>
          <w:color w:val="000000" w:themeColor="text1"/>
        </w:rPr>
        <w:t xml:space="preserve">                              </w:t>
      </w:r>
    </w:p>
    <w:p w14:paraId="0CF46596"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6E9DF1F"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5216182"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0CA68961"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BF0F6D9"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163ACDE8"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68FA067C"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175BD32" w14:textId="77777777" w:rsidR="001D7B4B"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54C3D213" w14:textId="77777777" w:rsidR="00E4101E" w:rsidRPr="00BC682F" w:rsidRDefault="001D7B4B"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12ED4CDF"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3C42A7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2DFFF633"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B2D66F7" w14:textId="77777777" w:rsidR="00E4101E"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CDC02E0" w14:textId="77777777" w:rsidR="008B2243" w:rsidRDefault="008B2243" w:rsidP="001D7B4B">
      <w:pPr>
        <w:tabs>
          <w:tab w:val="left" w:pos="1690"/>
          <w:tab w:val="left" w:pos="3905"/>
          <w:tab w:val="center" w:pos="5102"/>
        </w:tabs>
        <w:spacing w:after="0" w:line="240" w:lineRule="auto"/>
        <w:rPr>
          <w:rFonts w:ascii="Times New Roman" w:hAnsi="Times New Roman" w:cs="Times New Roman"/>
          <w:color w:val="000000" w:themeColor="text1"/>
        </w:rPr>
      </w:pPr>
    </w:p>
    <w:p w14:paraId="1A27B7DB" w14:textId="275C5956" w:rsidR="00A731BF" w:rsidRPr="00BC682F" w:rsidRDefault="00E4101E" w:rsidP="001D7B4B">
      <w:pPr>
        <w:tabs>
          <w:tab w:val="left" w:pos="1690"/>
          <w:tab w:val="left" w:pos="3905"/>
          <w:tab w:val="center" w:pos="5102"/>
        </w:tabs>
        <w:spacing w:after="0" w:line="24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 Приложение №2 к Порядку отбора компаний для </w:t>
      </w:r>
    </w:p>
    <w:p w14:paraId="00C518EB"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участия в реализации мероприятий, направленных на</w:t>
      </w:r>
    </w:p>
    <w:p w14:paraId="24599703" w14:textId="77777777" w:rsidR="00A731BF" w:rsidRPr="00BC682F" w:rsidRDefault="00A731BF" w:rsidP="00A731BF">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обеспечение деятельности Гарантийного фонда Бурятии </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4E9BF0F7"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900256">
        <w:rPr>
          <w:rFonts w:ascii="Times New Roman" w:eastAsia="Times New Roman" w:hAnsi="Times New Roman" w:cs="Times New Roman"/>
          <w:b/>
          <w:color w:val="000000" w:themeColor="text1"/>
          <w:lang w:eastAsia="ru-RU"/>
        </w:rPr>
        <w:t>18</w:t>
      </w:r>
      <w:r w:rsidR="002E5A95">
        <w:rPr>
          <w:rFonts w:ascii="Times New Roman" w:eastAsia="Times New Roman" w:hAnsi="Times New Roman" w:cs="Times New Roman"/>
          <w:b/>
          <w:color w:val="000000" w:themeColor="text1"/>
          <w:lang w:eastAsia="ru-RU"/>
        </w:rPr>
        <w:t>1</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900256">
        <w:rPr>
          <w:rFonts w:ascii="Times New Roman" w:eastAsia="Times New Roman" w:hAnsi="Times New Roman" w:cs="Times New Roman"/>
          <w:b/>
          <w:color w:val="000000" w:themeColor="text1"/>
          <w:lang w:eastAsia="ru-RU"/>
        </w:rPr>
        <w:t>12</w:t>
      </w:r>
      <w:r w:rsidR="009401B3"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215EFA">
        <w:rPr>
          <w:rFonts w:ascii="Times New Roman" w:eastAsiaTheme="minorEastAsia" w:hAnsi="Times New Roman" w:cs="Times New Roman"/>
          <w:b/>
          <w:bCs/>
          <w:color w:val="000000"/>
          <w:lang w:eastAsia="ru-RU"/>
        </w:rPr>
        <w:t>1</w:t>
      </w:r>
      <w:r w:rsidR="00CD240E" w:rsidRPr="00BC682F">
        <w:rPr>
          <w:rFonts w:ascii="Times New Roman" w:eastAsiaTheme="minorEastAsia" w:hAnsi="Times New Roman" w:cs="Times New Roman"/>
          <w:b/>
          <w:bCs/>
          <w:color w:val="000000"/>
          <w:lang w:eastAsia="ru-RU"/>
        </w:rPr>
        <w:t>.202</w:t>
      </w:r>
      <w:r w:rsidR="00722003" w:rsidRPr="00BC682F">
        <w:rPr>
          <w:rFonts w:ascii="Times New Roman" w:eastAsiaTheme="minorEastAsia" w:hAnsi="Times New Roman" w:cs="Times New Roman"/>
          <w:b/>
          <w:bCs/>
          <w:color w:val="000000"/>
          <w:lang w:eastAsia="ru-RU"/>
        </w:rPr>
        <w:t>1</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0BD98148" w:rsidR="00900256" w:rsidRPr="0057193E" w:rsidRDefault="00A731BF" w:rsidP="0083607E">
      <w:pPr>
        <w:spacing w:after="0" w:line="240" w:lineRule="auto"/>
        <w:jc w:val="both"/>
        <w:rPr>
          <w:rFonts w:ascii="Times New Roman" w:hAnsi="Times New Roman" w:cs="Times New Roman"/>
          <w:b/>
          <w:bCs/>
        </w:rPr>
      </w:pPr>
      <w:r w:rsidRPr="00BC682F">
        <w:rPr>
          <w:rFonts w:ascii="Times New Roman" w:hAnsi="Times New Roman" w:cs="Times New Roman"/>
          <w:color w:val="000000" w:themeColor="text1"/>
        </w:rPr>
        <w:t xml:space="preserve">Изучив Извещение о проведении конкурса </w:t>
      </w:r>
      <w:bookmarkStart w:id="3" w:name="Предмет1"/>
      <w:bookmarkEnd w:id="3"/>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w:t>
      </w:r>
      <w:r w:rsidR="0083607E">
        <w:rPr>
          <w:rFonts w:ascii="Times New Roman" w:eastAsiaTheme="minorEastAsia" w:hAnsi="Times New Roman"/>
          <w:color w:val="000000"/>
          <w:lang w:eastAsia="ru-RU"/>
        </w:rPr>
        <w:t>с</w:t>
      </w:r>
      <w:r w:rsidR="0083607E" w:rsidRPr="002E5A95">
        <w:rPr>
          <w:rFonts w:ascii="Times New Roman" w:eastAsiaTheme="minorEastAsia" w:hAnsi="Times New Roman"/>
          <w:color w:val="000000"/>
          <w:lang w:eastAsia="ru-RU"/>
        </w:rPr>
        <w:t>одействи</w:t>
      </w:r>
      <w:r w:rsidR="0083607E">
        <w:rPr>
          <w:rFonts w:ascii="Times New Roman" w:eastAsiaTheme="minorEastAsia" w:hAnsi="Times New Roman"/>
          <w:color w:val="000000"/>
          <w:lang w:eastAsia="ru-RU"/>
        </w:rPr>
        <w:t>ю</w:t>
      </w:r>
      <w:r w:rsidR="0083607E"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w:t>
      </w:r>
      <w:proofErr w:type="gramStart"/>
      <w:r w:rsidR="0083607E" w:rsidRPr="002E5A95">
        <w:rPr>
          <w:rFonts w:ascii="Times New Roman" w:eastAsiaTheme="minorEastAsia" w:hAnsi="Times New Roman"/>
          <w:color w:val="000000"/>
          <w:lang w:eastAsia="ru-RU"/>
        </w:rPr>
        <w:t>другое)</w:t>
      </w:r>
      <w:r w:rsidR="0083607E" w:rsidRPr="003D59FC">
        <w:rPr>
          <w:rFonts w:ascii="Times New Roman" w:eastAsiaTheme="minorEastAsia" w:hAnsi="Times New Roman"/>
          <w:color w:val="000000"/>
          <w:lang w:eastAsia="ru-RU"/>
        </w:rPr>
        <w:t xml:space="preserve"> </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proofErr w:type="gramEnd"/>
      <w:r w:rsidRPr="00BC682F">
        <w:rPr>
          <w:rFonts w:ascii="Times New Roman" w:hAnsi="Times New Roman" w:cs="Times New Roman"/>
          <w:color w:val="000000" w:themeColor="text1"/>
        </w:rPr>
        <w:t xml:space="preserve"> </w:t>
      </w:r>
      <w:r w:rsidR="00900256">
        <w:rPr>
          <w:rFonts w:ascii="Times New Roman" w:hAnsi="Times New Roman" w:cs="Times New Roman"/>
          <w:b/>
          <w:bCs/>
        </w:rPr>
        <w:t xml:space="preserve">ИП </w:t>
      </w:r>
      <w:proofErr w:type="spellStart"/>
      <w:r w:rsidR="002E5A95">
        <w:rPr>
          <w:rFonts w:ascii="Times New Roman" w:hAnsi="Times New Roman" w:cs="Times New Roman"/>
          <w:b/>
          <w:bCs/>
        </w:rPr>
        <w:t>Дамбаева</w:t>
      </w:r>
      <w:proofErr w:type="spellEnd"/>
      <w:r w:rsidR="002E5A95">
        <w:rPr>
          <w:rFonts w:ascii="Times New Roman" w:hAnsi="Times New Roman" w:cs="Times New Roman"/>
          <w:b/>
          <w:bCs/>
        </w:rPr>
        <w:t xml:space="preserve"> Надежда Владимировна</w:t>
      </w:r>
    </w:p>
    <w:p w14:paraId="1ADE877C" w14:textId="77532CEF" w:rsidR="0027638B" w:rsidRPr="00F46D11" w:rsidRDefault="0027638B" w:rsidP="008B2243">
      <w:pPr>
        <w:spacing w:after="0" w:line="240" w:lineRule="auto"/>
        <w:jc w:val="both"/>
        <w:rPr>
          <w:rFonts w:ascii="Times New Roman" w:hAnsi="Times New Roman" w:cs="Times New Roman"/>
          <w:b/>
          <w:bCs/>
        </w:rPr>
      </w:pP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A731BF">
      <w:pPr>
        <w:numPr>
          <w:ilvl w:val="0"/>
          <w:numId w:val="3"/>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A731BF">
      <w:pPr>
        <w:numPr>
          <w:ilvl w:val="0"/>
          <w:numId w:val="3"/>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A731BF">
      <w:pPr>
        <w:numPr>
          <w:ilvl w:val="0"/>
          <w:numId w:val="3"/>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A731BF">
      <w:pPr>
        <w:numPr>
          <w:ilvl w:val="0"/>
          <w:numId w:val="3"/>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A731BF">
      <w:pPr>
        <w:numPr>
          <w:ilvl w:val="0"/>
          <w:numId w:val="3"/>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2E5A95">
      <w:pPr>
        <w:numPr>
          <w:ilvl w:val="0"/>
          <w:numId w:val="3"/>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49ED6752" w:rsidR="00A731BF" w:rsidRPr="0057193E" w:rsidRDefault="00A731BF" w:rsidP="002E5A95">
      <w:pPr>
        <w:spacing w:after="0" w:line="240" w:lineRule="auto"/>
        <w:jc w:val="both"/>
        <w:rPr>
          <w:rFonts w:ascii="Times New Roman" w:hAnsi="Times New Roman" w:cs="Times New Roman"/>
          <w:b/>
          <w:bCs/>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0083607E">
        <w:rPr>
          <w:rFonts w:ascii="Times New Roman" w:eastAsiaTheme="minorEastAsia" w:hAnsi="Times New Roman"/>
          <w:color w:val="000000"/>
          <w:lang w:eastAsia="ru-RU"/>
        </w:rPr>
        <w:t>с</w:t>
      </w:r>
      <w:r w:rsidR="0083607E" w:rsidRPr="002E5A95">
        <w:rPr>
          <w:rFonts w:ascii="Times New Roman" w:eastAsiaTheme="minorEastAsia" w:hAnsi="Times New Roman"/>
          <w:color w:val="000000"/>
          <w:lang w:eastAsia="ru-RU"/>
        </w:rPr>
        <w:t>одействи</w:t>
      </w:r>
      <w:r w:rsidR="0083607E">
        <w:rPr>
          <w:rFonts w:ascii="Times New Roman" w:eastAsiaTheme="minorEastAsia" w:hAnsi="Times New Roman"/>
          <w:color w:val="000000"/>
          <w:lang w:eastAsia="ru-RU"/>
        </w:rPr>
        <w:t>ю</w:t>
      </w:r>
      <w:r w:rsidR="0083607E"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r w:rsidR="0083607E" w:rsidRPr="003D59FC">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900256">
        <w:rPr>
          <w:rFonts w:ascii="Times New Roman" w:hAnsi="Times New Roman" w:cs="Times New Roman"/>
          <w:b/>
          <w:bCs/>
        </w:rPr>
        <w:t xml:space="preserve">ИП </w:t>
      </w:r>
      <w:proofErr w:type="spellStart"/>
      <w:r w:rsidR="002E5A95">
        <w:rPr>
          <w:rFonts w:ascii="Times New Roman" w:hAnsi="Times New Roman" w:cs="Times New Roman"/>
          <w:b/>
          <w:bCs/>
        </w:rPr>
        <w:t>Дамбаева</w:t>
      </w:r>
      <w:proofErr w:type="spellEnd"/>
      <w:r w:rsidR="002E5A95">
        <w:rPr>
          <w:rFonts w:ascii="Times New Roman" w:hAnsi="Times New Roman" w:cs="Times New Roman"/>
          <w:b/>
          <w:bCs/>
        </w:rPr>
        <w:t xml:space="preserve"> Надежда Владимировна</w:t>
      </w:r>
      <w:r w:rsidR="002E5A95" w:rsidRPr="00AA0FBF">
        <w:rPr>
          <w:rFonts w:ascii="Times New Roman" w:hAnsi="Times New Roman" w:cs="Times New Roman"/>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2E5A95">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2E5A95">
      <w:pPr>
        <w:numPr>
          <w:ilvl w:val="0"/>
          <w:numId w:val="3"/>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A96059">
      <w:pPr>
        <w:pStyle w:val="a3"/>
        <w:numPr>
          <w:ilvl w:val="0"/>
          <w:numId w:val="14"/>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E27945">
      <w:pPr>
        <w:numPr>
          <w:ilvl w:val="0"/>
          <w:numId w:val="14"/>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E27945">
      <w:pPr>
        <w:numPr>
          <w:ilvl w:val="0"/>
          <w:numId w:val="14"/>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2"/>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0ACD10E1"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3A239421" w14:textId="33A1A0FD" w:rsidR="00F109D9" w:rsidRDefault="00F109D9" w:rsidP="00D32AF1">
      <w:pPr>
        <w:spacing w:after="0" w:line="300" w:lineRule="auto"/>
        <w:ind w:firstLine="709"/>
        <w:jc w:val="right"/>
        <w:rPr>
          <w:rFonts w:ascii="Times New Roman" w:hAnsi="Times New Roman" w:cs="Times New Roman"/>
          <w:color w:val="000000" w:themeColor="text1"/>
        </w:rPr>
      </w:pPr>
    </w:p>
    <w:p w14:paraId="5AA9C879" w14:textId="77777777" w:rsidR="0083607E" w:rsidRPr="00BC682F" w:rsidRDefault="0083607E" w:rsidP="00D32AF1">
      <w:pPr>
        <w:spacing w:after="0" w:line="300" w:lineRule="auto"/>
        <w:ind w:firstLine="709"/>
        <w:jc w:val="right"/>
        <w:rPr>
          <w:rFonts w:ascii="Times New Roman" w:hAnsi="Times New Roman" w:cs="Times New Roman"/>
          <w:color w:val="000000" w:themeColor="text1"/>
        </w:rPr>
      </w:pPr>
    </w:p>
    <w:p w14:paraId="6A3DB217" w14:textId="1EB61269" w:rsidR="00F109D9" w:rsidRDefault="00F109D9" w:rsidP="00D32AF1">
      <w:pPr>
        <w:spacing w:after="0" w:line="300" w:lineRule="auto"/>
        <w:ind w:firstLine="709"/>
        <w:jc w:val="right"/>
        <w:rPr>
          <w:rFonts w:ascii="Times New Roman" w:hAnsi="Times New Roman" w:cs="Times New Roman"/>
          <w:color w:val="000000" w:themeColor="text1"/>
        </w:rPr>
      </w:pPr>
    </w:p>
    <w:p w14:paraId="49ED17D1" w14:textId="77777777" w:rsidR="00BE6393" w:rsidRPr="00BC682F" w:rsidRDefault="00BE6393" w:rsidP="00D32AF1">
      <w:pPr>
        <w:spacing w:after="0" w:line="300" w:lineRule="auto"/>
        <w:ind w:firstLine="709"/>
        <w:jc w:val="right"/>
        <w:rPr>
          <w:rFonts w:ascii="Times New Roman" w:hAnsi="Times New Roman" w:cs="Times New Roman"/>
          <w:color w:val="000000" w:themeColor="text1"/>
        </w:rPr>
      </w:pPr>
    </w:p>
    <w:p w14:paraId="25B76491"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32D0CBC9"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5B73C413" w14:textId="77777777" w:rsidR="00F109D9" w:rsidRPr="00BC682F" w:rsidRDefault="00F109D9" w:rsidP="00D32AF1">
      <w:pPr>
        <w:spacing w:after="0" w:line="300" w:lineRule="auto"/>
        <w:ind w:firstLine="709"/>
        <w:jc w:val="right"/>
        <w:rPr>
          <w:rFonts w:ascii="Times New Roman" w:hAnsi="Times New Roman" w:cs="Times New Roman"/>
          <w:color w:val="000000" w:themeColor="text1"/>
        </w:rPr>
      </w:pPr>
    </w:p>
    <w:p w14:paraId="210DF59A" w14:textId="77777777" w:rsidR="006C4082" w:rsidRPr="00BC682F" w:rsidRDefault="006C4082" w:rsidP="006C4082">
      <w:pPr>
        <w:spacing w:after="0" w:line="300" w:lineRule="auto"/>
        <w:rPr>
          <w:rFonts w:ascii="Times New Roman" w:hAnsi="Times New Roman" w:cs="Times New Roman"/>
          <w:color w:val="000000" w:themeColor="text1"/>
        </w:rPr>
      </w:pPr>
    </w:p>
    <w:p w14:paraId="493B77DF" w14:textId="2D8305CA" w:rsidR="00555FAD" w:rsidRPr="00BC682F" w:rsidRDefault="006C4082" w:rsidP="006C4082">
      <w:pPr>
        <w:spacing w:after="0" w:line="300" w:lineRule="auto"/>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256E3A41" w14:textId="42EE93AC" w:rsidR="00A731BF" w:rsidRPr="00BC682F" w:rsidRDefault="00A731BF" w:rsidP="00BE6393">
      <w:pPr>
        <w:spacing w:after="0" w:line="300" w:lineRule="auto"/>
        <w:jc w:val="right"/>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Приложение №3 к Порядку отбора компаний для</w:t>
      </w:r>
    </w:p>
    <w:p w14:paraId="10BD99DF" w14:textId="2DCE1C37"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участия в реализации мероприятий, направленных</w:t>
      </w:r>
    </w:p>
    <w:p w14:paraId="54C4B3B6" w14:textId="571D2480" w:rsidR="00A731BF" w:rsidRPr="00BC682F" w:rsidRDefault="00A731BF" w:rsidP="00BE6393">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r w:rsidRPr="00BC682F">
        <w:rPr>
          <w:rFonts w:ascii="Times New Roman" w:hAnsi="Times New Roman" w:cs="Times New Roman"/>
          <w:color w:val="000000" w:themeColor="text1"/>
        </w:rPr>
        <w:t>на обеспечение деятельности Гарантийного фонда Бурятии</w:t>
      </w:r>
    </w:p>
    <w:p w14:paraId="192F33B2" w14:textId="77777777" w:rsidR="00A731BF" w:rsidRPr="00BC682F" w:rsidRDefault="00A731BF" w:rsidP="00A731BF">
      <w:pPr>
        <w:pBdr>
          <w:bottom w:val="single" w:sz="4" w:space="1" w:color="auto"/>
        </w:pBdr>
        <w:spacing w:after="0" w:line="300" w:lineRule="auto"/>
        <w:ind w:firstLine="709"/>
        <w:jc w:val="center"/>
        <w:rPr>
          <w:rFonts w:ascii="Times New Roman" w:eastAsia="Times New Roman" w:hAnsi="Times New Roman" w:cs="Times New Roman"/>
          <w:b/>
          <w:color w:val="000000" w:themeColor="text1"/>
          <w:lang w:eastAsia="ru-RU"/>
        </w:rPr>
      </w:pPr>
    </w:p>
    <w:p w14:paraId="14F73DD3" w14:textId="77777777" w:rsidR="007331E1" w:rsidRPr="007331E1" w:rsidRDefault="007331E1" w:rsidP="007331E1">
      <w:pPr>
        <w:pBdr>
          <w:bottom w:val="single" w:sz="4" w:space="1" w:color="auto"/>
        </w:pBdr>
        <w:spacing w:line="300" w:lineRule="auto"/>
        <w:ind w:firstLine="709"/>
        <w:jc w:val="center"/>
        <w:rPr>
          <w:rFonts w:ascii="Times New Roman" w:hAnsi="Times New Roman" w:cs="Times New Roman"/>
          <w:b/>
          <w:i/>
        </w:rPr>
      </w:pPr>
      <w:r w:rsidRPr="007331E1">
        <w:rPr>
          <w:rFonts w:ascii="Times New Roman" w:hAnsi="Times New Roman" w:cs="Times New Roman"/>
          <w:b/>
        </w:rPr>
        <w:t xml:space="preserve">Карточка квалификации </w:t>
      </w:r>
      <w:r w:rsidRPr="007331E1">
        <w:rPr>
          <w:rFonts w:ascii="Times New Roman" w:hAnsi="Times New Roman" w:cs="Times New Roman"/>
          <w:b/>
          <w:i/>
        </w:rPr>
        <w:t>(Наименование Участника формирования перечня потенциальных исполнителей)</w:t>
      </w:r>
      <w:r w:rsidRPr="007331E1">
        <w:rPr>
          <w:rFonts w:ascii="Times New Roman" w:hAnsi="Times New Roman" w:cs="Times New Roman"/>
          <w:b/>
          <w:i/>
        </w:rPr>
        <w:br/>
      </w:r>
    </w:p>
    <w:p w14:paraId="6C0B7D39" w14:textId="77777777" w:rsidR="007331E1" w:rsidRPr="007331E1" w:rsidRDefault="007331E1" w:rsidP="007331E1">
      <w:pPr>
        <w:spacing w:line="300" w:lineRule="auto"/>
        <w:ind w:firstLine="709"/>
        <w:jc w:val="center"/>
        <w:rPr>
          <w:rFonts w:ascii="Times New Roman" w:hAnsi="Times New Roman" w:cs="Times New Roman"/>
          <w:i/>
          <w:u w:val="single"/>
        </w:rPr>
      </w:pPr>
      <w:r w:rsidRPr="007331E1">
        <w:rPr>
          <w:rFonts w:ascii="Times New Roman" w:hAnsi="Times New Roman" w:cs="Times New Roman"/>
          <w:i/>
        </w:rPr>
        <w:t>(Вид услуги, заполняется на каждый заявляемый вид услуг)</w:t>
      </w:r>
    </w:p>
    <w:tbl>
      <w:tblPr>
        <w:tblW w:w="47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3"/>
        <w:gridCol w:w="1847"/>
        <w:gridCol w:w="1838"/>
        <w:gridCol w:w="104"/>
        <w:gridCol w:w="1942"/>
      </w:tblGrid>
      <w:tr w:rsidR="007331E1" w:rsidRPr="007331E1" w14:paraId="17027DC1" w14:textId="77777777" w:rsidTr="00F66D96">
        <w:trPr>
          <w:trHeight w:val="428"/>
        </w:trPr>
        <w:tc>
          <w:tcPr>
            <w:tcW w:w="2836" w:type="pct"/>
            <w:gridSpan w:val="2"/>
            <w:shd w:val="clear" w:color="auto" w:fill="auto"/>
          </w:tcPr>
          <w:p w14:paraId="0FCFEF0B"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Наличие заключенных договоров виду услуг</w:t>
            </w:r>
          </w:p>
        </w:tc>
        <w:tc>
          <w:tcPr>
            <w:tcW w:w="1082" w:type="pct"/>
            <w:gridSpan w:val="2"/>
            <w:shd w:val="clear" w:color="auto" w:fill="auto"/>
            <w:vAlign w:val="center"/>
          </w:tcPr>
          <w:p w14:paraId="37122BE0"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4F29F0A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3F29C2F2" w14:textId="77777777" w:rsidTr="00F66D96">
        <w:trPr>
          <w:trHeight w:val="273"/>
        </w:trPr>
        <w:tc>
          <w:tcPr>
            <w:tcW w:w="2836" w:type="pct"/>
            <w:gridSpan w:val="2"/>
            <w:shd w:val="clear" w:color="auto" w:fill="auto"/>
          </w:tcPr>
          <w:p w14:paraId="559F2057"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Наличие внутренней документации:</w:t>
            </w:r>
          </w:p>
          <w:p w14:paraId="54A89188"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 xml:space="preserve">Специализированные технологии (программы, методики) работы </w:t>
            </w:r>
            <w:proofErr w:type="gramStart"/>
            <w:r w:rsidRPr="007331E1">
              <w:rPr>
                <w:rFonts w:ascii="Times New Roman" w:hAnsi="Times New Roman" w:cs="Times New Roman"/>
              </w:rPr>
              <w:t>с  заказчиками</w:t>
            </w:r>
            <w:proofErr w:type="gramEnd"/>
            <w:r w:rsidRPr="007331E1">
              <w:rPr>
                <w:rFonts w:ascii="Times New Roman" w:hAnsi="Times New Roman" w:cs="Times New Roman"/>
              </w:rPr>
              <w:t xml:space="preserve"> (субъектами МСП)  и оказания услуг.</w:t>
            </w:r>
          </w:p>
        </w:tc>
        <w:tc>
          <w:tcPr>
            <w:tcW w:w="1082" w:type="pct"/>
            <w:gridSpan w:val="2"/>
            <w:shd w:val="clear" w:color="auto" w:fill="auto"/>
            <w:vAlign w:val="center"/>
          </w:tcPr>
          <w:p w14:paraId="61E3E5C5"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7EF2AED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6D62160" w14:textId="77777777" w:rsidTr="00F66D96">
        <w:trPr>
          <w:trHeight w:val="273"/>
        </w:trPr>
        <w:tc>
          <w:tcPr>
            <w:tcW w:w="2836" w:type="pct"/>
            <w:gridSpan w:val="2"/>
            <w:shd w:val="clear" w:color="auto" w:fill="auto"/>
          </w:tcPr>
          <w:p w14:paraId="4028A624" w14:textId="77777777" w:rsidR="007331E1" w:rsidRPr="007331E1" w:rsidRDefault="007331E1" w:rsidP="00F66D96">
            <w:pPr>
              <w:spacing w:line="300" w:lineRule="auto"/>
              <w:ind w:firstLine="46"/>
              <w:rPr>
                <w:rFonts w:ascii="Times New Roman" w:hAnsi="Times New Roman" w:cs="Times New Roman"/>
              </w:rPr>
            </w:pPr>
            <w:r w:rsidRPr="007331E1">
              <w:rPr>
                <w:rFonts w:ascii="Times New Roman" w:hAnsi="Times New Roman" w:cs="Times New Roman"/>
              </w:rPr>
              <w:t>Иное</w:t>
            </w:r>
          </w:p>
        </w:tc>
        <w:tc>
          <w:tcPr>
            <w:tcW w:w="1082" w:type="pct"/>
            <w:gridSpan w:val="2"/>
            <w:shd w:val="clear" w:color="auto" w:fill="auto"/>
            <w:vAlign w:val="center"/>
          </w:tcPr>
          <w:p w14:paraId="727A7FF4"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color w:val="A6A6A6" w:themeColor="background1" w:themeShade="A6"/>
              </w:rPr>
            </w:pPr>
            <w:r w:rsidRPr="007331E1">
              <w:rPr>
                <w:rFonts w:ascii="Times New Roman" w:hAnsi="Times New Roman" w:cs="Times New Roman"/>
                <w:color w:val="A6A6A6" w:themeColor="background1" w:themeShade="A6"/>
              </w:rPr>
              <w:t>да/нет</w:t>
            </w:r>
          </w:p>
        </w:tc>
        <w:tc>
          <w:tcPr>
            <w:tcW w:w="1082" w:type="pct"/>
            <w:shd w:val="clear" w:color="auto" w:fill="auto"/>
            <w:vAlign w:val="center"/>
          </w:tcPr>
          <w:p w14:paraId="608B9B6A"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613817F3" w14:textId="77777777" w:rsidTr="00F66D96">
        <w:trPr>
          <w:trHeight w:val="315"/>
        </w:trPr>
        <w:tc>
          <w:tcPr>
            <w:tcW w:w="2836" w:type="pct"/>
            <w:gridSpan w:val="2"/>
            <w:shd w:val="clear" w:color="auto" w:fill="auto"/>
          </w:tcPr>
          <w:p w14:paraId="3FCB40F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r w:rsidRPr="007331E1">
              <w:rPr>
                <w:rFonts w:ascii="Times New Roman" w:hAnsi="Times New Roman" w:cs="Times New Roman"/>
              </w:rPr>
              <w:t>Сотрудники/эксперты, всего:</w:t>
            </w:r>
          </w:p>
        </w:tc>
        <w:tc>
          <w:tcPr>
            <w:tcW w:w="2164" w:type="pct"/>
            <w:gridSpan w:val="3"/>
            <w:shd w:val="clear" w:color="auto" w:fill="auto"/>
            <w:vAlign w:val="center"/>
          </w:tcPr>
          <w:p w14:paraId="7388C69B"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r>
      <w:tr w:rsidR="007331E1" w:rsidRPr="007331E1" w14:paraId="751D96B2" w14:textId="77777777" w:rsidTr="00F66D96">
        <w:trPr>
          <w:trHeight w:val="315"/>
        </w:trPr>
        <w:tc>
          <w:tcPr>
            <w:tcW w:w="1807" w:type="pct"/>
            <w:vMerge w:val="restart"/>
            <w:shd w:val="clear" w:color="auto" w:fill="auto"/>
            <w:vAlign w:val="center"/>
          </w:tcPr>
          <w:p w14:paraId="3FFBB7FE"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В том числе сотрудники, имеющие высшее образование</w:t>
            </w:r>
          </w:p>
        </w:tc>
        <w:tc>
          <w:tcPr>
            <w:tcW w:w="1029" w:type="pct"/>
            <w:shd w:val="clear" w:color="auto" w:fill="auto"/>
            <w:vAlign w:val="center"/>
          </w:tcPr>
          <w:p w14:paraId="36CE68A3" w14:textId="77777777" w:rsidR="007331E1" w:rsidRPr="007331E1" w:rsidRDefault="007331E1" w:rsidP="00F66D96">
            <w:pPr>
              <w:autoSpaceDE w:val="0"/>
              <w:autoSpaceDN w:val="0"/>
              <w:adjustRightInd w:val="0"/>
              <w:spacing w:line="300" w:lineRule="auto"/>
              <w:ind w:firstLine="46"/>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024" w:type="pct"/>
            <w:shd w:val="clear" w:color="auto" w:fill="auto"/>
            <w:vAlign w:val="center"/>
          </w:tcPr>
          <w:p w14:paraId="2790F521"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rPr>
              <w:t>Специализация</w:t>
            </w:r>
          </w:p>
        </w:tc>
        <w:tc>
          <w:tcPr>
            <w:tcW w:w="1140" w:type="pct"/>
            <w:gridSpan w:val="2"/>
            <w:shd w:val="clear" w:color="auto" w:fill="auto"/>
            <w:vAlign w:val="center"/>
          </w:tcPr>
          <w:p w14:paraId="7F18CA80"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rPr>
              <w:t>Средний стаж работы по специальности</w:t>
            </w:r>
          </w:p>
        </w:tc>
      </w:tr>
      <w:tr w:rsidR="007331E1" w:rsidRPr="007331E1" w14:paraId="38392BBC" w14:textId="77777777" w:rsidTr="00F66D96">
        <w:trPr>
          <w:trHeight w:val="315"/>
        </w:trPr>
        <w:tc>
          <w:tcPr>
            <w:tcW w:w="1807" w:type="pct"/>
            <w:vMerge/>
            <w:shd w:val="clear" w:color="auto" w:fill="auto"/>
            <w:vAlign w:val="center"/>
          </w:tcPr>
          <w:p w14:paraId="0B2B10CB"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0E300567"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не по отрасли</w:t>
            </w:r>
          </w:p>
        </w:tc>
        <w:tc>
          <w:tcPr>
            <w:tcW w:w="1024" w:type="pct"/>
            <w:shd w:val="clear" w:color="auto" w:fill="auto"/>
          </w:tcPr>
          <w:p w14:paraId="634C091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7705E543"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r w:rsidR="007331E1" w:rsidRPr="007331E1" w14:paraId="0945E34E" w14:textId="77777777" w:rsidTr="00F66D96">
        <w:trPr>
          <w:trHeight w:val="315"/>
        </w:trPr>
        <w:tc>
          <w:tcPr>
            <w:tcW w:w="1807" w:type="pct"/>
            <w:vMerge/>
            <w:shd w:val="clear" w:color="auto" w:fill="auto"/>
            <w:vAlign w:val="center"/>
          </w:tcPr>
          <w:p w14:paraId="044F9076" w14:textId="77777777" w:rsidR="007331E1" w:rsidRPr="007331E1" w:rsidRDefault="007331E1" w:rsidP="00F66D96">
            <w:pPr>
              <w:autoSpaceDE w:val="0"/>
              <w:autoSpaceDN w:val="0"/>
              <w:adjustRightInd w:val="0"/>
              <w:spacing w:line="300" w:lineRule="auto"/>
              <w:ind w:firstLine="46"/>
              <w:jc w:val="right"/>
              <w:rPr>
                <w:rFonts w:ascii="Times New Roman" w:hAnsi="Times New Roman" w:cs="Times New Roman"/>
              </w:rPr>
            </w:pPr>
          </w:p>
        </w:tc>
        <w:tc>
          <w:tcPr>
            <w:tcW w:w="1029" w:type="pct"/>
            <w:shd w:val="clear" w:color="auto" w:fill="auto"/>
          </w:tcPr>
          <w:p w14:paraId="7B65A514" w14:textId="77777777" w:rsidR="007331E1" w:rsidRPr="007331E1" w:rsidRDefault="007331E1" w:rsidP="00F66D96">
            <w:pPr>
              <w:autoSpaceDE w:val="0"/>
              <w:autoSpaceDN w:val="0"/>
              <w:adjustRightInd w:val="0"/>
              <w:spacing w:line="300" w:lineRule="auto"/>
              <w:ind w:firstLine="46"/>
              <w:rPr>
                <w:rFonts w:ascii="Times New Roman" w:hAnsi="Times New Roman" w:cs="Times New Roman"/>
              </w:rPr>
            </w:pPr>
            <w:r w:rsidRPr="007331E1">
              <w:rPr>
                <w:rFonts w:ascii="Times New Roman" w:hAnsi="Times New Roman" w:cs="Times New Roman"/>
              </w:rPr>
              <w:t>по отрасли</w:t>
            </w:r>
          </w:p>
        </w:tc>
        <w:tc>
          <w:tcPr>
            <w:tcW w:w="1024" w:type="pct"/>
            <w:shd w:val="clear" w:color="auto" w:fill="auto"/>
          </w:tcPr>
          <w:p w14:paraId="057AE289" w14:textId="77777777" w:rsidR="007331E1" w:rsidRPr="007331E1" w:rsidRDefault="007331E1" w:rsidP="00F66D96">
            <w:pPr>
              <w:autoSpaceDE w:val="0"/>
              <w:autoSpaceDN w:val="0"/>
              <w:adjustRightInd w:val="0"/>
              <w:spacing w:line="300" w:lineRule="auto"/>
              <w:ind w:firstLine="35"/>
              <w:jc w:val="center"/>
              <w:rPr>
                <w:rFonts w:ascii="Times New Roman" w:hAnsi="Times New Roman" w:cs="Times New Roman"/>
              </w:rPr>
            </w:pPr>
            <w:r w:rsidRPr="007331E1">
              <w:rPr>
                <w:rFonts w:ascii="Times New Roman" w:hAnsi="Times New Roman" w:cs="Times New Roman"/>
                <w:color w:val="A6A6A6" w:themeColor="background1" w:themeShade="A6"/>
              </w:rPr>
              <w:t>Количество</w:t>
            </w:r>
          </w:p>
        </w:tc>
        <w:tc>
          <w:tcPr>
            <w:tcW w:w="1140" w:type="pct"/>
            <w:gridSpan w:val="2"/>
            <w:shd w:val="clear" w:color="auto" w:fill="auto"/>
          </w:tcPr>
          <w:p w14:paraId="56515565" w14:textId="77777777" w:rsidR="007331E1" w:rsidRPr="007331E1" w:rsidRDefault="007331E1" w:rsidP="00F66D96">
            <w:pPr>
              <w:autoSpaceDE w:val="0"/>
              <w:autoSpaceDN w:val="0"/>
              <w:adjustRightInd w:val="0"/>
              <w:spacing w:line="300" w:lineRule="auto"/>
              <w:ind w:firstLine="14"/>
              <w:jc w:val="center"/>
              <w:rPr>
                <w:rFonts w:ascii="Times New Roman" w:hAnsi="Times New Roman" w:cs="Times New Roman"/>
              </w:rPr>
            </w:pPr>
            <w:r w:rsidRPr="007331E1">
              <w:rPr>
                <w:rFonts w:ascii="Times New Roman" w:hAnsi="Times New Roman" w:cs="Times New Roman"/>
                <w:color w:val="A6A6A6" w:themeColor="background1" w:themeShade="A6"/>
              </w:rPr>
              <w:t>Стаж</w:t>
            </w:r>
          </w:p>
        </w:tc>
      </w:tr>
    </w:tbl>
    <w:p w14:paraId="592DD21E" w14:textId="77777777" w:rsidR="007331E1" w:rsidRPr="007331E1" w:rsidRDefault="007331E1" w:rsidP="007331E1">
      <w:pPr>
        <w:spacing w:line="300" w:lineRule="auto"/>
        <w:ind w:firstLine="709"/>
        <w:rPr>
          <w:rFonts w:ascii="Times New Roman" w:hAnsi="Times New Roman" w:cs="Times New Roman"/>
        </w:rPr>
      </w:pPr>
    </w:p>
    <w:p w14:paraId="522CF8E1"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w:t>
      </w:r>
    </w:p>
    <w:p w14:paraId="2254B3D8"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(подпись, М.П.)</w:t>
      </w:r>
    </w:p>
    <w:p w14:paraId="268432B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________________________________</w:t>
      </w:r>
    </w:p>
    <w:p w14:paraId="389AA119"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r w:rsidRPr="00BC682F">
        <w:rPr>
          <w:rFonts w:ascii="Times New Roman" w:eastAsia="Times New Roman" w:hAnsi="Times New Roman" w:cs="Times New Roman"/>
          <w:color w:val="000000" w:themeColor="text1"/>
          <w:vertAlign w:val="superscript"/>
          <w:lang w:eastAsia="ru-RU"/>
        </w:rPr>
        <w:t>(фамилия, имя, отчество подписавшего, должность)</w:t>
      </w:r>
    </w:p>
    <w:p w14:paraId="1F231746" w14:textId="77777777" w:rsidR="00A731BF" w:rsidRPr="00BC682F" w:rsidRDefault="00A731BF" w:rsidP="00A731BF">
      <w:pPr>
        <w:spacing w:after="0" w:line="300" w:lineRule="auto"/>
        <w:ind w:firstLine="709"/>
        <w:rPr>
          <w:rFonts w:ascii="Times New Roman" w:eastAsia="Times New Roman" w:hAnsi="Times New Roman" w:cs="Times New Roman"/>
          <w:color w:val="000000" w:themeColor="text1"/>
          <w:vertAlign w:val="superscript"/>
          <w:lang w:eastAsia="ru-RU"/>
        </w:rPr>
      </w:pPr>
    </w:p>
    <w:p w14:paraId="20408E15"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p>
    <w:p w14:paraId="0BE0A4E0" w14:textId="5489F66C" w:rsidR="00342BA5" w:rsidRDefault="00342BA5" w:rsidP="00A731BF">
      <w:pPr>
        <w:spacing w:after="0" w:line="240" w:lineRule="auto"/>
        <w:ind w:left="2228" w:right="261" w:hanging="2370"/>
        <w:jc w:val="right"/>
        <w:rPr>
          <w:rFonts w:ascii="Times New Roman" w:hAnsi="Times New Roman" w:cs="Times New Roman"/>
          <w:color w:val="000000" w:themeColor="text1"/>
        </w:rPr>
      </w:pPr>
    </w:p>
    <w:p w14:paraId="4BBF6BA5" w14:textId="09916DB0"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2B29BD20" w14:textId="7B493356"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2436BB8" w14:textId="2F8846E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1A145287" w14:textId="18AEB347"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0120610C" w14:textId="5237A9F4"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3C7FD001" w14:textId="0E5B9DEB"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6BC5F4E5" w14:textId="2450DBB2"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4D0901B9" w14:textId="6D93E9AD"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E787906" w14:textId="4EC7B9AA" w:rsidR="007331E1" w:rsidRDefault="007331E1" w:rsidP="00A731BF">
      <w:pPr>
        <w:spacing w:after="0" w:line="240" w:lineRule="auto"/>
        <w:ind w:left="2228" w:right="261" w:hanging="2370"/>
        <w:jc w:val="right"/>
        <w:rPr>
          <w:rFonts w:ascii="Times New Roman" w:hAnsi="Times New Roman" w:cs="Times New Roman"/>
          <w:color w:val="000000" w:themeColor="text1"/>
        </w:rPr>
      </w:pPr>
    </w:p>
    <w:p w14:paraId="5F2A8A78" w14:textId="77777777" w:rsidR="007331E1" w:rsidRPr="00BC682F" w:rsidRDefault="007331E1" w:rsidP="00A731BF">
      <w:pPr>
        <w:spacing w:after="0" w:line="240" w:lineRule="auto"/>
        <w:ind w:left="2228" w:right="261" w:hanging="2370"/>
        <w:jc w:val="right"/>
        <w:rPr>
          <w:rFonts w:ascii="Times New Roman" w:hAnsi="Times New Roman" w:cs="Times New Roman"/>
          <w:color w:val="000000" w:themeColor="text1"/>
        </w:rPr>
      </w:pPr>
    </w:p>
    <w:p w14:paraId="64BF0FE1" w14:textId="77777777" w:rsidR="00342BA5" w:rsidRPr="00BC682F" w:rsidRDefault="00342BA5" w:rsidP="00A731BF">
      <w:pPr>
        <w:spacing w:after="0" w:line="240" w:lineRule="auto"/>
        <w:ind w:left="2228" w:right="261" w:hanging="2370"/>
        <w:jc w:val="right"/>
        <w:rPr>
          <w:rFonts w:ascii="Times New Roman" w:hAnsi="Times New Roman" w:cs="Times New Roman"/>
          <w:color w:val="000000" w:themeColor="text1"/>
        </w:rPr>
      </w:pPr>
    </w:p>
    <w:p w14:paraId="1A406636" w14:textId="77777777" w:rsidR="006C4082" w:rsidRPr="00BC682F" w:rsidRDefault="006C4082" w:rsidP="006C4082">
      <w:pPr>
        <w:spacing w:after="0" w:line="240" w:lineRule="auto"/>
        <w:ind w:right="261"/>
        <w:rPr>
          <w:rFonts w:ascii="Times New Roman" w:hAnsi="Times New Roman" w:cs="Times New Roman"/>
          <w:color w:val="000000" w:themeColor="text1"/>
        </w:rPr>
      </w:pPr>
    </w:p>
    <w:p w14:paraId="4C9DBCDC" w14:textId="1D4EFE76" w:rsidR="006C4082" w:rsidRDefault="006C4082" w:rsidP="006C4082">
      <w:pPr>
        <w:spacing w:after="0" w:line="240" w:lineRule="auto"/>
        <w:ind w:right="261"/>
        <w:rPr>
          <w:rFonts w:ascii="Times New Roman" w:hAnsi="Times New Roman" w:cs="Times New Roman"/>
          <w:color w:val="000000" w:themeColor="text1"/>
        </w:rPr>
      </w:pPr>
    </w:p>
    <w:p w14:paraId="7A84A724" w14:textId="77777777" w:rsidR="006B7D2E" w:rsidRDefault="006B7D2E" w:rsidP="006C4082">
      <w:pPr>
        <w:spacing w:after="0" w:line="240" w:lineRule="auto"/>
        <w:ind w:right="261"/>
        <w:rPr>
          <w:rFonts w:ascii="Times New Roman" w:hAnsi="Times New Roman" w:cs="Times New Roman"/>
          <w:color w:val="000000" w:themeColor="text1"/>
        </w:rPr>
      </w:pPr>
    </w:p>
    <w:p w14:paraId="50DC1503" w14:textId="261F0515" w:rsidR="00637C1C" w:rsidRDefault="00637C1C" w:rsidP="006C4082">
      <w:pPr>
        <w:spacing w:after="0" w:line="240" w:lineRule="auto"/>
        <w:ind w:right="261"/>
        <w:rPr>
          <w:rFonts w:ascii="Times New Roman" w:hAnsi="Times New Roman" w:cs="Times New Roman"/>
          <w:color w:val="000000" w:themeColor="text1"/>
        </w:rPr>
      </w:pPr>
    </w:p>
    <w:p w14:paraId="0F12CD2D" w14:textId="77777777" w:rsidR="00637C1C" w:rsidRPr="00BC682F" w:rsidRDefault="00637C1C" w:rsidP="006C4082">
      <w:pPr>
        <w:spacing w:after="0" w:line="240" w:lineRule="auto"/>
        <w:ind w:right="261"/>
        <w:rPr>
          <w:rFonts w:ascii="Times New Roman" w:hAnsi="Times New Roman" w:cs="Times New Roman"/>
          <w:color w:val="000000" w:themeColor="text1"/>
        </w:rPr>
      </w:pPr>
    </w:p>
    <w:p w14:paraId="67977133" w14:textId="18AC874A" w:rsidR="00A731BF" w:rsidRPr="00BC682F" w:rsidRDefault="006C4082" w:rsidP="006C4082">
      <w:pPr>
        <w:spacing w:after="0" w:line="240" w:lineRule="auto"/>
        <w:ind w:right="26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0F2F69E6" w:rsidR="00A731BF" w:rsidRPr="00BC682F" w:rsidRDefault="00BB08CE" w:rsidP="00A731BF">
      <w:pPr>
        <w:spacing w:after="0" w:line="240" w:lineRule="auto"/>
        <w:ind w:left="2228" w:right="261" w:hanging="2370"/>
        <w:jc w:val="right"/>
        <w:rPr>
          <w:rFonts w:ascii="Times New Roman" w:hAnsi="Times New Roman" w:cs="Times New Roman"/>
          <w:b/>
          <w:color w:val="000000" w:themeColor="text1"/>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900256">
        <w:rPr>
          <w:rFonts w:ascii="Times New Roman" w:eastAsiaTheme="minorEastAsia" w:hAnsi="Times New Roman" w:cs="Times New Roman"/>
          <w:b/>
          <w:bCs/>
          <w:color w:val="000000"/>
          <w:lang w:eastAsia="ru-RU"/>
        </w:rPr>
        <w:t>18</w:t>
      </w:r>
      <w:r w:rsidR="002E5A95">
        <w:rPr>
          <w:rFonts w:ascii="Times New Roman" w:eastAsiaTheme="minorEastAsia" w:hAnsi="Times New Roman" w:cs="Times New Roman"/>
          <w:b/>
          <w:bCs/>
          <w:color w:val="000000"/>
          <w:lang w:eastAsia="ru-RU"/>
        </w:rPr>
        <w:t>1</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900256">
        <w:rPr>
          <w:rFonts w:ascii="Times New Roman" w:eastAsiaTheme="minorEastAsia" w:hAnsi="Times New Roman" w:cs="Times New Roman"/>
          <w:b/>
          <w:bCs/>
          <w:color w:val="000000"/>
          <w:lang w:eastAsia="ru-RU"/>
        </w:rPr>
        <w:t>12</w:t>
      </w:r>
      <w:r w:rsidR="00B051BE" w:rsidRPr="00BC682F">
        <w:rPr>
          <w:rFonts w:ascii="Times New Roman" w:eastAsiaTheme="minorEastAsia" w:hAnsi="Times New Roman" w:cs="Times New Roman"/>
          <w:b/>
          <w:bCs/>
          <w:color w:val="000000"/>
          <w:lang w:eastAsia="ru-RU"/>
        </w:rPr>
        <w:t>.</w:t>
      </w:r>
      <w:r w:rsidR="00A74418">
        <w:rPr>
          <w:rFonts w:ascii="Times New Roman" w:eastAsiaTheme="minorEastAsia" w:hAnsi="Times New Roman" w:cs="Times New Roman"/>
          <w:b/>
          <w:bCs/>
          <w:color w:val="000000"/>
          <w:lang w:eastAsia="ru-RU"/>
        </w:rPr>
        <w:t>1</w:t>
      </w:r>
      <w:r w:rsidR="00215EFA">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.202</w:t>
      </w:r>
      <w:r w:rsidR="00CB0786" w:rsidRPr="00BC682F">
        <w:rPr>
          <w:rFonts w:ascii="Times New Roman" w:eastAsiaTheme="minorEastAsia" w:hAnsi="Times New Roman" w:cs="Times New Roman"/>
          <w:b/>
          <w:bCs/>
          <w:color w:val="000000"/>
          <w:lang w:eastAsia="ru-RU"/>
        </w:rPr>
        <w:t>1</w:t>
      </w:r>
      <w:r w:rsidR="00A731BF" w:rsidRPr="00BC682F">
        <w:rPr>
          <w:rFonts w:ascii="Times New Roman" w:eastAsiaTheme="minorEastAsia" w:hAnsi="Times New Roman" w:cs="Times New Roman"/>
          <w:b/>
          <w:bCs/>
          <w:color w:val="000000"/>
          <w:lang w:eastAsia="ru-RU"/>
        </w:rPr>
        <w:t xml:space="preserve"> г.</w:t>
      </w: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4" w:name="Номердог"/>
      <w:r w:rsidRPr="00BC682F">
        <w:rPr>
          <w:rFonts w:ascii="Times New Roman" w:eastAsia="Times New Roman" w:hAnsi="Times New Roman" w:cs="Times New Roman"/>
          <w:b/>
          <w:color w:val="000000" w:themeColor="text1"/>
          <w:lang w:eastAsia="ru-RU"/>
        </w:rPr>
        <w:t>_____</w:t>
      </w:r>
      <w:bookmarkEnd w:id="4"/>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072ED636" w14:textId="77777777" w:rsidR="00A731BF" w:rsidRPr="00BC682F" w:rsidRDefault="00A731BF" w:rsidP="00A731BF">
      <w:pPr>
        <w:spacing w:after="0" w:line="240" w:lineRule="auto"/>
        <w:jc w:val="center"/>
        <w:rPr>
          <w:rFonts w:ascii="Times New Roman" w:eastAsia="Times New Roman" w:hAnsi="Times New Roman" w:cs="Times New Roman"/>
          <w:b/>
          <w:color w:val="000000" w:themeColor="text1"/>
          <w:lang w:eastAsia="ru-RU"/>
        </w:rPr>
      </w:pPr>
    </w:p>
    <w:p w14:paraId="2ADC8978" w14:textId="77777777"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bookmarkStart w:id="5"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5"/>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57895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 w:name="_Hlk26946730"/>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bookmarkStart w:id="7" w:name="Исполнитель"/>
      <w:r w:rsidRPr="00BC682F">
        <w:rPr>
          <w:rFonts w:ascii="Times New Roman" w:eastAsia="Times New Roman" w:hAnsi="Times New Roman" w:cs="Times New Roman"/>
          <w:lang w:eastAsia="ru-RU"/>
        </w:rPr>
        <w:t>[Исполнитель]</w:t>
      </w:r>
      <w:bookmarkEnd w:id="7"/>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8" w:name="ИсполнителРук"/>
      <w:r w:rsidRPr="00BC682F">
        <w:rPr>
          <w:rFonts w:ascii="Times New Roman" w:eastAsia="Times New Roman" w:hAnsi="Times New Roman" w:cs="Times New Roman"/>
          <w:noProof/>
          <w:lang w:eastAsia="ru-RU"/>
        </w:rPr>
        <w:t>[Руководитель исполнителя]</w:t>
      </w:r>
      <w:bookmarkEnd w:id="8"/>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9" w:name="ОснованиеИсп"/>
      <w:r w:rsidRPr="00BC682F">
        <w:rPr>
          <w:rFonts w:ascii="Times New Roman" w:eastAsia="Times New Roman" w:hAnsi="Times New Roman" w:cs="Times New Roman"/>
          <w:lang w:eastAsia="ru-RU"/>
        </w:rPr>
        <w:t>[Основание исполнителя]</w:t>
      </w:r>
      <w:bookmarkEnd w:id="9"/>
      <w:r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0" w:name="ПолучателРук"/>
      <w:r w:rsidRPr="00BC682F">
        <w:rPr>
          <w:rFonts w:ascii="Times New Roman" w:eastAsia="Times New Roman" w:hAnsi="Times New Roman" w:cs="Times New Roman"/>
          <w:lang w:eastAsia="ru-RU"/>
        </w:rPr>
        <w:t>[Руководитель получателя услуги]</w:t>
      </w:r>
      <w:bookmarkEnd w:id="10"/>
      <w:r w:rsidRPr="00BC682F">
        <w:rPr>
          <w:rFonts w:ascii="Times New Roman" w:eastAsia="Times New Roman" w:hAnsi="Times New Roman" w:cs="Times New Roman"/>
          <w:lang w:eastAsia="ru-RU"/>
        </w:rPr>
        <w:t xml:space="preserve">, действующего на основании </w:t>
      </w:r>
      <w:bookmarkStart w:id="11" w:name="ОснованиеПол"/>
      <w:r w:rsidRPr="00BC682F">
        <w:rPr>
          <w:rFonts w:ascii="Times New Roman" w:eastAsia="Times New Roman" w:hAnsi="Times New Roman" w:cs="Times New Roman"/>
          <w:lang w:eastAsia="ru-RU"/>
        </w:rPr>
        <w:t>[Основание получателя]</w:t>
      </w:r>
      <w:bookmarkEnd w:id="11"/>
      <w:r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Pr="00BC682F">
        <w:rPr>
          <w:rFonts w:ascii="Times New Roman" w:eastAsia="Times New Roman" w:hAnsi="Times New Roman" w:cs="Times New Roman"/>
          <w:lang w:eastAsia="ru-RU"/>
        </w:rPr>
        <w:t xml:space="preserve"> (далее Комиссия) от </w:t>
      </w:r>
      <w:bookmarkStart w:id="12" w:name="Датаком"/>
      <w:r w:rsidRPr="00BC682F">
        <w:rPr>
          <w:rFonts w:ascii="Times New Roman" w:eastAsia="Times New Roman" w:hAnsi="Times New Roman" w:cs="Times New Roman"/>
          <w:lang w:eastAsia="ru-RU"/>
        </w:rPr>
        <w:t>[Дата]</w:t>
      </w:r>
      <w:bookmarkEnd w:id="12"/>
      <w:r w:rsidRPr="00BC682F">
        <w:rPr>
          <w:rFonts w:ascii="Times New Roman" w:eastAsia="Times New Roman" w:hAnsi="Times New Roman" w:cs="Times New Roman"/>
          <w:lang w:eastAsia="ru-RU"/>
        </w:rPr>
        <w:t xml:space="preserve"> г. № </w:t>
      </w:r>
      <w:bookmarkStart w:id="13" w:name="Номерком"/>
      <w:r w:rsidRPr="00BC682F">
        <w:rPr>
          <w:rFonts w:ascii="Times New Roman" w:eastAsia="Times New Roman" w:hAnsi="Times New Roman" w:cs="Times New Roman"/>
          <w:lang w:eastAsia="ru-RU"/>
        </w:rPr>
        <w:t>[Номер]</w:t>
      </w:r>
      <w:bookmarkEnd w:id="13"/>
      <w:r w:rsidRPr="00BC682F">
        <w:rPr>
          <w:rFonts w:ascii="Times New Roman" w:eastAsia="Times New Roman" w:hAnsi="Times New Roman" w:cs="Times New Roman"/>
          <w:lang w:eastAsia="ru-RU"/>
        </w:rPr>
        <w:t>, о нижеследующем.</w:t>
      </w:r>
    </w:p>
    <w:p w14:paraId="69AD1822" w14:textId="77777777" w:rsidR="00A731BF" w:rsidRPr="00BC682F" w:rsidRDefault="00A731BF" w:rsidP="00A731BF">
      <w:pPr>
        <w:numPr>
          <w:ilvl w:val="0"/>
          <w:numId w:val="7"/>
        </w:numPr>
        <w:tabs>
          <w:tab w:val="left" w:pos="0"/>
        </w:tabs>
        <w:suppressAutoHyphens/>
        <w:spacing w:after="0" w:line="240" w:lineRule="auto"/>
        <w:ind w:hanging="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Предмет Договора</w:t>
      </w:r>
    </w:p>
    <w:p w14:paraId="3083CEC2" w14:textId="77777777" w:rsidR="00A731BF" w:rsidRPr="00BC682F" w:rsidRDefault="00A731BF" w:rsidP="00A731BF">
      <w:pPr>
        <w:tabs>
          <w:tab w:val="left" w:pos="567"/>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1.1. </w:t>
      </w:r>
      <w:r w:rsidRPr="00BC682F">
        <w:rPr>
          <w:rFonts w:ascii="Times New Roman" w:eastAsia="Times New Roman" w:hAnsi="Times New Roman" w:cs="Times New Roman"/>
          <w:lang w:eastAsia="ru-RU"/>
        </w:rPr>
        <w:tab/>
        <w:t xml:space="preserve">По настоящему Договору Исполнитель обязуется по заданию Заказчика и в соответствии с Техническим заданием оказать Получателю услуги услугу – </w:t>
      </w:r>
      <w:bookmarkStart w:id="14" w:name="Услуга"/>
      <w:r w:rsidRPr="00BC682F">
        <w:rPr>
          <w:rFonts w:ascii="Times New Roman" w:eastAsia="Times New Roman" w:hAnsi="Times New Roman" w:cs="Times New Roman"/>
          <w:lang w:eastAsia="ru-RU"/>
        </w:rPr>
        <w:t>[Услуга]</w:t>
      </w:r>
      <w:bookmarkEnd w:id="14"/>
      <w:r w:rsidRPr="00BC682F">
        <w:rPr>
          <w:rFonts w:ascii="Times New Roman" w:eastAsia="Times New Roman" w:hAnsi="Times New Roman" w:cs="Times New Roman"/>
          <w:lang w:eastAsia="ru-RU"/>
        </w:rPr>
        <w:t xml:space="preserve">, (далее - Услуга), а Заказчик - оплатить Услугу в порядке, предусмотренном Приложением № 3 к настоящему Договору. </w:t>
      </w:r>
    </w:p>
    <w:p w14:paraId="4B9FAC5C"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1.2. </w:t>
      </w:r>
      <w:r w:rsidRPr="00BC682F">
        <w:rPr>
          <w:rFonts w:ascii="Times New Roman" w:eastAsia="Times New Roman" w:hAnsi="Times New Roman" w:cs="Times New Roman"/>
          <w:lang w:eastAsia="ru-RU"/>
        </w:rPr>
        <w:tab/>
        <w:t>Объем и содержание Услуги изложены в Техническом задании (Приложение №1), которое формируется в соответствии с Заявкой Получателя услуги.</w:t>
      </w:r>
    </w:p>
    <w:p w14:paraId="47A434FD" w14:textId="77777777" w:rsidR="00A731BF" w:rsidRPr="00BC682F" w:rsidRDefault="00A731BF" w:rsidP="00A731BF">
      <w:pPr>
        <w:tabs>
          <w:tab w:val="left" w:pos="709"/>
          <w:tab w:val="left" w:pos="900"/>
        </w:tabs>
        <w:suppressAutoHyphens/>
        <w:spacing w:after="0" w:line="240" w:lineRule="auto"/>
        <w:ind w:left="567" w:hanging="567"/>
        <w:jc w:val="both"/>
        <w:rPr>
          <w:rFonts w:ascii="Times New Roman" w:eastAsia="Times New Roman" w:hAnsi="Times New Roman" w:cs="Times New Roman"/>
          <w:lang w:eastAsia="ru-RU"/>
        </w:rPr>
      </w:pPr>
    </w:p>
    <w:p w14:paraId="0191B983" w14:textId="77777777" w:rsidR="00A731BF" w:rsidRPr="00BC682F" w:rsidRDefault="00A731BF" w:rsidP="00A731BF">
      <w:pPr>
        <w:keepNext/>
        <w:keepLines/>
        <w:numPr>
          <w:ilvl w:val="0"/>
          <w:numId w:val="7"/>
        </w:numPr>
        <w:spacing w:after="0" w:line="240" w:lineRule="auto"/>
        <w:ind w:left="567" w:hanging="567"/>
        <w:jc w:val="center"/>
        <w:outlineLvl w:val="0"/>
        <w:rPr>
          <w:rFonts w:ascii="Times New Roman" w:eastAsia="Times New Roman" w:hAnsi="Times New Roman" w:cs="Times New Roman"/>
          <w:lang w:eastAsia="ru-RU"/>
        </w:rPr>
      </w:pPr>
      <w:bookmarkStart w:id="15" w:name="_ref_16211363"/>
      <w:r w:rsidRPr="00BC682F">
        <w:rPr>
          <w:rFonts w:ascii="Times New Roman" w:eastAsia="Times New Roman" w:hAnsi="Times New Roman" w:cs="Times New Roman"/>
          <w:lang w:eastAsia="ru-RU"/>
        </w:rPr>
        <w:t>Качество услуг</w:t>
      </w:r>
      <w:bookmarkStart w:id="16" w:name="_ref_16215690"/>
      <w:bookmarkEnd w:id="15"/>
    </w:p>
    <w:p w14:paraId="4E8683C5"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 xml:space="preserve"> Качество услуг должно соответствовать требованиям, установленным Техническим заданием.</w:t>
      </w:r>
      <w:bookmarkEnd w:id="16"/>
    </w:p>
    <w:p w14:paraId="197A0AB7" w14:textId="68BCE09F"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7" w:name="_ref_16215695"/>
      <w:r w:rsidRPr="00BC682F">
        <w:rPr>
          <w:rFonts w:ascii="Times New Roman" w:eastAsia="Times New Roman" w:hAnsi="Times New Roman" w:cs="Times New Roman"/>
          <w:bCs/>
          <w:lang w:eastAsia="ru-RU"/>
        </w:rPr>
        <w:t xml:space="preserve"> 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10 (десяти) рабочих дней с момента предъявления требования.</w:t>
      </w:r>
      <w:bookmarkEnd w:id="17"/>
    </w:p>
    <w:p w14:paraId="79F9CDDE" w14:textId="310213E5" w:rsidR="00A731BF" w:rsidRPr="00BC682F" w:rsidRDefault="00A731BF" w:rsidP="00A731BF">
      <w:pPr>
        <w:numPr>
          <w:ilvl w:val="1"/>
          <w:numId w:val="8"/>
        </w:numPr>
        <w:spacing w:after="0" w:line="240" w:lineRule="auto"/>
        <w:ind w:left="567" w:hanging="567"/>
        <w:contextualSpacing/>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выявления существенных недостатков услуг они должны быть устранены в течение 10 (десяти) рабочих дней с момента предъявления требования.</w:t>
      </w:r>
    </w:p>
    <w:p w14:paraId="7F5BB11C" w14:textId="77777777" w:rsidR="00A731BF" w:rsidRPr="00BC682F" w:rsidRDefault="00A731BF" w:rsidP="00A731BF">
      <w:pPr>
        <w:numPr>
          <w:ilvl w:val="1"/>
          <w:numId w:val="8"/>
        </w:numPr>
        <w:spacing w:after="0" w:line="240" w:lineRule="auto"/>
        <w:ind w:left="567" w:hanging="567"/>
        <w:jc w:val="both"/>
        <w:outlineLvl w:val="1"/>
        <w:rPr>
          <w:rFonts w:ascii="Times New Roman" w:eastAsia="Times New Roman" w:hAnsi="Times New Roman" w:cs="Times New Roman"/>
          <w:bCs/>
          <w:lang w:eastAsia="ru-RU"/>
        </w:rPr>
      </w:pPr>
      <w:bookmarkStart w:id="18" w:name="_ref_16215696"/>
      <w:r w:rsidRPr="00BC682F">
        <w:rPr>
          <w:rFonts w:ascii="Times New Roman" w:eastAsia="Times New Roman" w:hAnsi="Times New Roman" w:cs="Times New Roman"/>
          <w:bCs/>
          <w:lang w:eastAsia="ru-RU"/>
        </w:rPr>
        <w:t>Если законом, иными правовыми актами или в установленном ими порядке предусмотрены обязательные требования к услугам, оказываемым по Договору, Исполнитель обязан оказать услуги, соблюдая эти требования.</w:t>
      </w:r>
      <w:bookmarkEnd w:id="18"/>
    </w:p>
    <w:p w14:paraId="7BA67BED" w14:textId="77777777" w:rsidR="00A731BF" w:rsidRPr="00BC682F" w:rsidRDefault="00A731BF" w:rsidP="00A731BF">
      <w:pPr>
        <w:tabs>
          <w:tab w:val="left" w:pos="709"/>
        </w:tabs>
        <w:suppressAutoHyphens/>
        <w:spacing w:after="0" w:line="240" w:lineRule="auto"/>
        <w:ind w:left="720" w:hanging="720"/>
        <w:jc w:val="both"/>
        <w:rPr>
          <w:rFonts w:ascii="Times New Roman" w:eastAsia="Times New Roman" w:hAnsi="Times New Roman" w:cs="Times New Roman"/>
          <w:lang w:eastAsia="ru-RU"/>
        </w:rPr>
      </w:pPr>
    </w:p>
    <w:p w14:paraId="3CED1D92" w14:textId="77777777" w:rsidR="00A731BF" w:rsidRPr="00BC682F" w:rsidRDefault="00A731BF" w:rsidP="00A731BF">
      <w:pPr>
        <w:numPr>
          <w:ilvl w:val="0"/>
          <w:numId w:val="7"/>
        </w:numPr>
        <w:tabs>
          <w:tab w:val="left" w:pos="709"/>
        </w:tabs>
        <w:suppressAutoHyphens/>
        <w:spacing w:after="0" w:line="240" w:lineRule="auto"/>
        <w:ind w:hanging="720"/>
        <w:contextualSpacing/>
        <w:jc w:val="center"/>
        <w:rPr>
          <w:rFonts w:ascii="Times New Roman" w:eastAsia="Times New Roman" w:hAnsi="Times New Roman" w:cs="Times New Roman"/>
          <w:lang w:eastAsia="ru-RU"/>
        </w:rPr>
      </w:pPr>
      <w:bookmarkStart w:id="19" w:name="_ref_16521761"/>
      <w:r w:rsidRPr="00BC682F">
        <w:rPr>
          <w:rFonts w:ascii="Times New Roman" w:eastAsia="Times New Roman" w:hAnsi="Times New Roman" w:cs="Times New Roman"/>
          <w:lang w:eastAsia="ru-RU"/>
        </w:rPr>
        <w:t>Цена услуг и порядок оплаты</w:t>
      </w:r>
      <w:bookmarkEnd w:id="19"/>
    </w:p>
    <w:p w14:paraId="26A398E9" w14:textId="77777777" w:rsidR="00A731BF" w:rsidRPr="00BC682F" w:rsidRDefault="00A731BF" w:rsidP="00A731BF">
      <w:pPr>
        <w:tabs>
          <w:tab w:val="left" w:pos="0"/>
        </w:tabs>
        <w:suppressAutoHyphens/>
        <w:spacing w:after="0" w:line="240" w:lineRule="auto"/>
        <w:ind w:firstLine="567"/>
        <w:contextualSpacing/>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 определяется Приложением №3 к настоящему Договору, которое подписывается Заказчиком и Исполнителем.</w:t>
      </w:r>
    </w:p>
    <w:p w14:paraId="6D2DF331" w14:textId="77777777" w:rsidR="00A731BF" w:rsidRPr="00BC682F" w:rsidRDefault="00A731BF" w:rsidP="00A731BF">
      <w:pPr>
        <w:tabs>
          <w:tab w:val="left" w:pos="709"/>
        </w:tabs>
        <w:suppressAutoHyphens/>
        <w:spacing w:after="0" w:line="240" w:lineRule="auto"/>
        <w:ind w:left="720" w:hanging="720"/>
        <w:contextualSpacing/>
        <w:jc w:val="both"/>
        <w:rPr>
          <w:rFonts w:ascii="Times New Roman" w:eastAsia="Times New Roman" w:hAnsi="Times New Roman" w:cs="Times New Roman"/>
          <w:lang w:eastAsia="ru-RU"/>
        </w:rPr>
      </w:pPr>
    </w:p>
    <w:p w14:paraId="16D782C2" w14:textId="77777777" w:rsidR="00A731BF" w:rsidRPr="00BC682F" w:rsidRDefault="00A731BF" w:rsidP="00A731BF">
      <w:pPr>
        <w:keepNext/>
        <w:keepLines/>
        <w:numPr>
          <w:ilvl w:val="0"/>
          <w:numId w:val="7"/>
        </w:numPr>
        <w:spacing w:after="0" w:line="240" w:lineRule="auto"/>
        <w:ind w:hanging="720"/>
        <w:jc w:val="center"/>
        <w:outlineLvl w:val="0"/>
        <w:rPr>
          <w:rFonts w:ascii="Times New Roman" w:eastAsia="Times New Roman" w:hAnsi="Times New Roman" w:cs="Times New Roman"/>
          <w:lang w:eastAsia="ru-RU"/>
        </w:rPr>
      </w:pPr>
      <w:bookmarkStart w:id="20" w:name="_ref_16595667"/>
      <w:r w:rsidRPr="00BC682F">
        <w:rPr>
          <w:rFonts w:ascii="Times New Roman" w:eastAsia="Times New Roman" w:hAnsi="Times New Roman" w:cs="Times New Roman"/>
          <w:lang w:eastAsia="ru-RU"/>
        </w:rPr>
        <w:t>Сроки и условия оказания услуг</w:t>
      </w:r>
      <w:bookmarkEnd w:id="20"/>
    </w:p>
    <w:p w14:paraId="64C00BF0" w14:textId="77777777" w:rsidR="00A731BF" w:rsidRPr="00BC682F" w:rsidRDefault="00A731BF" w:rsidP="00A731BF">
      <w:pPr>
        <w:numPr>
          <w:ilvl w:val="1"/>
          <w:numId w:val="9"/>
        </w:numPr>
        <w:tabs>
          <w:tab w:val="left" w:pos="567"/>
          <w:tab w:val="left" w:pos="900"/>
        </w:tabs>
        <w:suppressAutoHyphens/>
        <w:spacing w:after="0" w:line="240" w:lineRule="auto"/>
        <w:ind w:left="567" w:hanging="567"/>
        <w:jc w:val="both"/>
        <w:outlineLvl w:val="1"/>
        <w:rPr>
          <w:rFonts w:ascii="Times New Roman" w:eastAsia="Times New Roman" w:hAnsi="Times New Roman" w:cs="Times New Roman"/>
          <w:bCs/>
          <w:lang w:eastAsia="ru-RU"/>
        </w:rPr>
      </w:pPr>
      <w:bookmarkStart w:id="21" w:name="_ref_16595668"/>
      <w:r w:rsidRPr="00BC682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2" w:name="_ref_17050221"/>
      <w:bookmarkEnd w:id="21"/>
    </w:p>
    <w:p w14:paraId="3696F09F" w14:textId="77777777" w:rsidR="00A731BF" w:rsidRPr="00BC682F" w:rsidRDefault="00A731BF" w:rsidP="00A731BF">
      <w:pPr>
        <w:keepNext/>
        <w:keepLines/>
        <w:tabs>
          <w:tab w:val="left" w:pos="567"/>
          <w:tab w:val="left" w:pos="900"/>
        </w:tabs>
        <w:suppressAutoHyphens/>
        <w:spacing w:after="0" w:line="240" w:lineRule="auto"/>
        <w:ind w:left="567"/>
        <w:jc w:val="center"/>
        <w:outlineLvl w:val="1"/>
        <w:rPr>
          <w:rFonts w:ascii="Times New Roman" w:eastAsia="Times New Roman" w:hAnsi="Times New Roman" w:cs="Times New Roman"/>
          <w:bCs/>
          <w:lang w:eastAsia="ru-RU"/>
        </w:rPr>
      </w:pPr>
      <w:bookmarkStart w:id="23" w:name="Срокдог"/>
      <w:r w:rsidRPr="00BC682F">
        <w:rPr>
          <w:rFonts w:ascii="Times New Roman" w:eastAsia="Times New Roman" w:hAnsi="Times New Roman" w:cs="Times New Roman"/>
          <w:bCs/>
          <w:lang w:eastAsia="ru-RU"/>
        </w:rPr>
        <w:t>[Срок договора]</w:t>
      </w:r>
      <w:bookmarkEnd w:id="23"/>
    </w:p>
    <w:p w14:paraId="5799D5F5"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 определяет технологию оказания услуг самостоятельно, соблюдая обязательные требования нормативных документов.</w:t>
      </w:r>
      <w:bookmarkEnd w:id="22"/>
    </w:p>
    <w:p w14:paraId="43B1FBC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24" w:name="_ref_17050226"/>
      <w:r w:rsidRPr="00BC682F">
        <w:rPr>
          <w:rFonts w:ascii="Times New Roman" w:eastAsia="Times New Roman" w:hAnsi="Times New Roman" w:cs="Times New Roman"/>
          <w:bCs/>
          <w:lang w:eastAsia="ru-RU"/>
        </w:rPr>
        <w:t>Подтверждение факта оказания услуг</w:t>
      </w:r>
      <w:bookmarkEnd w:id="24"/>
    </w:p>
    <w:p w14:paraId="1E160BF1" w14:textId="77777777" w:rsidR="00A731BF" w:rsidRPr="00BC682F" w:rsidRDefault="00A731BF" w:rsidP="00A731BF">
      <w:pPr>
        <w:numPr>
          <w:ilvl w:val="2"/>
          <w:numId w:val="9"/>
        </w:numPr>
        <w:tabs>
          <w:tab w:val="left" w:pos="851"/>
        </w:tabs>
        <w:spacing w:after="0" w:line="240" w:lineRule="auto"/>
        <w:ind w:left="1134" w:hanging="567"/>
        <w:jc w:val="both"/>
        <w:outlineLvl w:val="2"/>
        <w:rPr>
          <w:rFonts w:ascii="Times New Roman" w:eastAsia="Times New Roman" w:hAnsi="Times New Roman" w:cs="Times New Roman"/>
          <w:bCs/>
          <w:lang w:eastAsia="ru-RU"/>
        </w:rPr>
      </w:pPr>
      <w:bookmarkStart w:id="25" w:name="_ref_17050227"/>
      <w:r w:rsidRPr="00BC682F">
        <w:rPr>
          <w:rFonts w:ascii="Times New Roman" w:eastAsia="Times New Roman" w:hAnsi="Times New Roman" w:cs="Times New Roman"/>
          <w:bCs/>
          <w:lang w:eastAsia="ru-RU"/>
        </w:rPr>
        <w:t>Факт оказания услуг Исполнителем и получения их Получателем услуги должен быть подтвержден результатом оказанной услуги (отчётом об оказанной услуге) и актом сдачи-приемки Услуг, оформленного в соответствии с Приложением № 2 к Договору, подписанным всеми Сторонами.</w:t>
      </w:r>
      <w:bookmarkEnd w:id="25"/>
    </w:p>
    <w:p w14:paraId="4ED4EAED" w14:textId="5C998BF2" w:rsidR="00A731BF" w:rsidRPr="00BC682F" w:rsidRDefault="00A731BF" w:rsidP="00A731BF">
      <w:pPr>
        <w:pStyle w:val="3"/>
        <w:keepNext w:val="0"/>
        <w:keepLines w:val="0"/>
        <w:numPr>
          <w:ilvl w:val="2"/>
          <w:numId w:val="9"/>
        </w:numPr>
        <w:tabs>
          <w:tab w:val="left" w:pos="851"/>
        </w:tabs>
        <w:spacing w:before="0" w:line="240" w:lineRule="auto"/>
        <w:ind w:left="1134" w:hanging="567"/>
        <w:jc w:val="both"/>
        <w:rPr>
          <w:rFonts w:ascii="Times New Roman" w:hAnsi="Times New Roman" w:cs="Times New Roman"/>
          <w:color w:val="000000" w:themeColor="text1"/>
          <w:sz w:val="22"/>
          <w:szCs w:val="22"/>
        </w:rPr>
      </w:pPr>
      <w:bookmarkStart w:id="26" w:name="_ref_17050228"/>
      <w:bookmarkStart w:id="27" w:name="_ref_17487076"/>
      <w:r w:rsidRPr="00BC682F">
        <w:rPr>
          <w:rFonts w:ascii="Times New Roman" w:hAnsi="Times New Roman" w:cs="Times New Roman"/>
          <w:color w:val="000000" w:themeColor="text1"/>
          <w:sz w:val="22"/>
          <w:szCs w:val="22"/>
        </w:rPr>
        <w:t>Акт об оказании услуг должен быть составлен и подписан Исполнителем и Получателем услуг в течение 5 (пяти)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BC682F">
        <w:rPr>
          <w:rFonts w:ascii="Times New Roman" w:hAnsi="Times New Roman" w:cs="Times New Roman"/>
          <w:color w:val="000000" w:themeColor="text1"/>
          <w:sz w:val="22"/>
          <w:szCs w:val="22"/>
        </w:rPr>
        <w:t>:</w:t>
      </w:r>
    </w:p>
    <w:p w14:paraId="59455FC9" w14:textId="77777777" w:rsidR="00A731BF" w:rsidRPr="00BC682F" w:rsidRDefault="00A731BF" w:rsidP="00A731BF">
      <w:pPr>
        <w:pStyle w:val="a3"/>
        <w:numPr>
          <w:ilvl w:val="0"/>
          <w:numId w:val="10"/>
        </w:numPr>
        <w:tabs>
          <w:tab w:val="left" w:pos="1701"/>
        </w:tabs>
        <w:spacing w:after="0" w:line="240" w:lineRule="auto"/>
        <w:ind w:left="1134" w:hanging="567"/>
        <w:rPr>
          <w:rFonts w:ascii="Times New Roman" w:hAnsi="Times New Roman" w:cs="Times New Roman"/>
          <w:color w:val="000000" w:themeColor="text1"/>
          <w:lang w:eastAsia="ru-RU"/>
        </w:rPr>
      </w:pPr>
      <w:r w:rsidRPr="00BC682F">
        <w:rPr>
          <w:rFonts w:ascii="Times New Roman" w:hAnsi="Times New Roman" w:cs="Times New Roman"/>
          <w:color w:val="000000" w:themeColor="text1"/>
        </w:rPr>
        <w:t xml:space="preserve">По завершении оказания Услуг, </w:t>
      </w:r>
      <w:r w:rsidRPr="00BC682F">
        <w:rPr>
          <w:rFonts w:ascii="Times New Roman" w:hAnsi="Times New Roman" w:cs="Times New Roman"/>
          <w:b/>
          <w:color w:val="000000" w:themeColor="text1"/>
        </w:rPr>
        <w:t>Исполнитель</w:t>
      </w:r>
      <w:r w:rsidRPr="00BC682F">
        <w:rPr>
          <w:rFonts w:ascii="Times New Roman" w:hAnsi="Times New Roman" w:cs="Times New Roman"/>
          <w:color w:val="000000" w:themeColor="text1"/>
        </w:rPr>
        <w:t xml:space="preserve"> в течение 2 (двух) рабочих дней представляет </w:t>
      </w:r>
      <w:r w:rsidRPr="00BC682F">
        <w:rPr>
          <w:rFonts w:ascii="Times New Roman" w:hAnsi="Times New Roman" w:cs="Times New Roman"/>
          <w:b/>
          <w:color w:val="000000" w:themeColor="text1"/>
        </w:rPr>
        <w:t xml:space="preserve">Получателю услуги </w:t>
      </w:r>
      <w:r w:rsidRPr="00BC682F">
        <w:rPr>
          <w:rFonts w:ascii="Times New Roman" w:hAnsi="Times New Roman" w:cs="Times New Roman"/>
          <w:color w:val="000000" w:themeColor="text1"/>
        </w:rPr>
        <w:t>результат оказанной услуги и подписанный со своей стороны Акт сдачи-приемки в трех экземплярах;</w:t>
      </w:r>
    </w:p>
    <w:p w14:paraId="55788C1E"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 Получатель услуги, </w:t>
      </w:r>
      <w:r w:rsidRPr="00BC682F">
        <w:rPr>
          <w:rFonts w:ascii="Times New Roman" w:hAnsi="Times New Roman" w:cs="Times New Roman"/>
          <w:color w:val="000000" w:themeColor="text1"/>
        </w:rPr>
        <w:t xml:space="preserve">при условии, что услуги оказаны Исполнителем надлежащим образом и в полном объеме, в течение 3 (трех)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В случае наличия у </w:t>
      </w:r>
      <w:r w:rsidRPr="00BC682F">
        <w:rPr>
          <w:rFonts w:ascii="Times New Roman" w:hAnsi="Times New Roman" w:cs="Times New Roman"/>
          <w:b/>
          <w:color w:val="000000" w:themeColor="text1"/>
        </w:rPr>
        <w:t xml:space="preserve">Получателя услуги </w:t>
      </w:r>
      <w:r w:rsidRPr="00BC682F">
        <w:rPr>
          <w:rFonts w:ascii="Times New Roman" w:hAnsi="Times New Roman" w:cs="Times New Roman"/>
          <w:color w:val="000000" w:themeColor="text1"/>
        </w:rPr>
        <w:t xml:space="preserve">замечаний к результату оказанной услуги, он обязан предоставить </w:t>
      </w:r>
      <w:r w:rsidRPr="00BC682F">
        <w:rPr>
          <w:rFonts w:ascii="Times New Roman" w:hAnsi="Times New Roman" w:cs="Times New Roman"/>
          <w:b/>
          <w:color w:val="000000" w:themeColor="text1"/>
        </w:rPr>
        <w:t>Заказчику</w:t>
      </w:r>
      <w:r w:rsidRPr="00BC682F">
        <w:rPr>
          <w:rFonts w:ascii="Times New Roman" w:hAnsi="Times New Roman" w:cs="Times New Roman"/>
          <w:color w:val="000000" w:themeColor="text1"/>
        </w:rPr>
        <w:t xml:space="preserve"> и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письменно мотивированное мнение о выявленных недостатках, при этом Акт сдачи-приемки не подписывается;</w:t>
      </w:r>
    </w:p>
    <w:p w14:paraId="0CA43C89" w14:textId="77777777" w:rsidR="00A731BF" w:rsidRPr="00BC682F" w:rsidRDefault="00A731BF" w:rsidP="00A731BF">
      <w:pPr>
        <w:pStyle w:val="a3"/>
        <w:numPr>
          <w:ilvl w:val="0"/>
          <w:numId w:val="10"/>
        </w:numPr>
        <w:tabs>
          <w:tab w:val="left" w:pos="709"/>
          <w:tab w:val="left" w:pos="1701"/>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b/>
          <w:color w:val="000000" w:themeColor="text1"/>
        </w:rPr>
        <w:t>Заказчик:</w:t>
      </w:r>
    </w:p>
    <w:p w14:paraId="13B2FAE3"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а) подписывает Акты сдачи-приемки в течение 5 (пяти) рабочих дней с даты приемки результатов работы на заседании Комиссии либо;</w:t>
      </w:r>
    </w:p>
    <w:p w14:paraId="544F82E5"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б) направляет </w:t>
      </w:r>
      <w:r w:rsidRPr="00BC682F">
        <w:rPr>
          <w:rFonts w:ascii="Times New Roman" w:hAnsi="Times New Roman" w:cs="Times New Roman"/>
          <w:b/>
          <w:color w:val="000000" w:themeColor="text1"/>
        </w:rPr>
        <w:t xml:space="preserve">Исполнителю </w:t>
      </w:r>
      <w:r w:rsidRPr="00BC682F">
        <w:rPr>
          <w:rFonts w:ascii="Times New Roman" w:hAnsi="Times New Roman" w:cs="Times New Roman"/>
          <w:color w:val="000000" w:themeColor="text1"/>
        </w:rPr>
        <w:t xml:space="preserve">требование о безвозмездном устранении недостатков услуг, выявленных </w:t>
      </w:r>
      <w:r w:rsidRPr="00BC682F">
        <w:rPr>
          <w:rFonts w:ascii="Times New Roman" w:hAnsi="Times New Roman" w:cs="Times New Roman"/>
          <w:b/>
          <w:color w:val="000000" w:themeColor="text1"/>
        </w:rPr>
        <w:t xml:space="preserve">Заказчиком </w:t>
      </w:r>
      <w:r w:rsidRPr="00BC682F">
        <w:rPr>
          <w:rFonts w:ascii="Times New Roman" w:hAnsi="Times New Roman" w:cs="Times New Roman"/>
          <w:color w:val="000000" w:themeColor="text1"/>
        </w:rPr>
        <w:t>либо</w:t>
      </w:r>
      <w:r w:rsidRPr="00BC682F">
        <w:rPr>
          <w:rFonts w:ascii="Times New Roman" w:hAnsi="Times New Roman" w:cs="Times New Roman"/>
          <w:b/>
          <w:color w:val="000000" w:themeColor="text1"/>
        </w:rPr>
        <w:t xml:space="preserve"> Получателем услуги </w:t>
      </w:r>
      <w:r w:rsidRPr="00BC682F">
        <w:rPr>
          <w:rFonts w:ascii="Times New Roman" w:hAnsi="Times New Roman" w:cs="Times New Roman"/>
          <w:color w:val="000000" w:themeColor="text1"/>
        </w:rPr>
        <w:t>по результатам рассмотрения результата оказанной услуги, либо;</w:t>
      </w:r>
    </w:p>
    <w:p w14:paraId="095D8062"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по результатам рассмотрения имеющихся мотивированных мнений отказывает </w:t>
      </w:r>
      <w:r w:rsidRPr="00BC682F">
        <w:rPr>
          <w:rFonts w:ascii="Times New Roman" w:hAnsi="Times New Roman" w:cs="Times New Roman"/>
          <w:b/>
          <w:color w:val="000000" w:themeColor="text1"/>
        </w:rPr>
        <w:t>Исполнителю</w:t>
      </w:r>
      <w:r w:rsidRPr="00BC682F">
        <w:rPr>
          <w:rFonts w:ascii="Times New Roman" w:hAnsi="Times New Roman" w:cs="Times New Roman"/>
          <w:color w:val="000000" w:themeColor="text1"/>
        </w:rPr>
        <w:t xml:space="preserve"> в приемке Услуг в полном объеме, либо;</w:t>
      </w:r>
    </w:p>
    <w:p w14:paraId="6312E65F" w14:textId="77777777" w:rsidR="00A731BF" w:rsidRPr="00BC682F" w:rsidRDefault="00A731BF" w:rsidP="00A731BF">
      <w:pPr>
        <w:pStyle w:val="a3"/>
        <w:tabs>
          <w:tab w:val="left" w:pos="709"/>
          <w:tab w:val="left" w:pos="1701"/>
          <w:tab w:val="left" w:pos="1985"/>
        </w:tabs>
        <w:suppressAutoHyphens/>
        <w:spacing w:after="0" w:line="240" w:lineRule="auto"/>
        <w:ind w:left="1134" w:hanging="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г) отказывает в согласовании мотивированных мнений </w:t>
      </w:r>
      <w:r w:rsidRPr="00BC682F">
        <w:rPr>
          <w:rFonts w:ascii="Times New Roman" w:hAnsi="Times New Roman" w:cs="Times New Roman"/>
          <w:b/>
          <w:color w:val="000000" w:themeColor="text1"/>
        </w:rPr>
        <w:t>Получателя услуги</w:t>
      </w:r>
      <w:r w:rsidRPr="00BC682F">
        <w:rPr>
          <w:rFonts w:ascii="Times New Roman" w:hAnsi="Times New Roman" w:cs="Times New Roman"/>
          <w:color w:val="000000" w:themeColor="text1"/>
        </w:rPr>
        <w:t xml:space="preserve"> об оказанных Услугах и признает Услуги оказанными в полном объеме и при необходимости принимает все меры для урегулирования с </w:t>
      </w:r>
      <w:r w:rsidRPr="00BC682F">
        <w:rPr>
          <w:rFonts w:ascii="Times New Roman" w:hAnsi="Times New Roman" w:cs="Times New Roman"/>
          <w:b/>
          <w:color w:val="000000" w:themeColor="text1"/>
        </w:rPr>
        <w:t>Получателем услуги</w:t>
      </w:r>
      <w:r w:rsidRPr="00BC682F">
        <w:rPr>
          <w:rFonts w:ascii="Times New Roman" w:hAnsi="Times New Roman" w:cs="Times New Roman"/>
          <w:color w:val="000000" w:themeColor="text1"/>
        </w:rPr>
        <w:t xml:space="preserve"> вопросов по результатам оказания Услуг.</w:t>
      </w:r>
    </w:p>
    <w:p w14:paraId="671CC23F" w14:textId="77777777" w:rsidR="00A731BF" w:rsidRPr="00BC682F" w:rsidRDefault="00A731BF" w:rsidP="00A731BF">
      <w:pPr>
        <w:tabs>
          <w:tab w:val="left" w:pos="709"/>
        </w:tabs>
        <w:suppressAutoHyphens/>
        <w:spacing w:after="0" w:line="240" w:lineRule="auto"/>
        <w:ind w:firstLine="709"/>
        <w:jc w:val="both"/>
        <w:rPr>
          <w:rFonts w:ascii="Times New Roman" w:eastAsia="Times New Roman" w:hAnsi="Times New Roman" w:cs="Times New Roman"/>
          <w:lang w:eastAsia="ru-RU"/>
        </w:rPr>
      </w:pPr>
    </w:p>
    <w:p w14:paraId="5554CEC4" w14:textId="77777777" w:rsidR="00A731BF" w:rsidRPr="00BC682F" w:rsidRDefault="00A731BF" w:rsidP="00A731BF">
      <w:pPr>
        <w:numPr>
          <w:ilvl w:val="0"/>
          <w:numId w:val="9"/>
        </w:numPr>
        <w:suppressAutoHyphens/>
        <w:spacing w:after="0" w:line="240" w:lineRule="auto"/>
        <w:ind w:left="567" w:hanging="567"/>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Права и обязанности Сторон</w:t>
      </w:r>
    </w:p>
    <w:p w14:paraId="318D13EA"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 Исполнитель обязан:</w:t>
      </w:r>
    </w:p>
    <w:p w14:paraId="0C41C244"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5.1.1. Оказать Получателю услуги услугу качественно и в сроки, установленные настоящим Договором.</w:t>
      </w:r>
    </w:p>
    <w:p w14:paraId="51C65E67"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5.1.2. При необходимости принять у Получателя услуги документацию, иные материалы и сведения, необходимые для оказания Услуг.</w:t>
      </w:r>
    </w:p>
    <w:p w14:paraId="42207BFF"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5.1.3. 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7341B2A9" w14:textId="77777777" w:rsidR="00A731BF" w:rsidRPr="00BC682F" w:rsidRDefault="00A731BF" w:rsidP="00A731BF">
      <w:pPr>
        <w:widowControl w:val="0"/>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5.1.4. Представлять по требованию Получателя услуги и Заказчика информацию о ходе любого этапа оказания Услуг.</w:t>
      </w:r>
    </w:p>
    <w:p w14:paraId="3A6FF31C"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5.1.5. 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73CE3A6E" w14:textId="77777777" w:rsidR="00A731BF" w:rsidRPr="00BC682F" w:rsidRDefault="00A731BF" w:rsidP="00A731BF">
      <w:pPr>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5.1.6. 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49A4962E" w14:textId="77777777" w:rsidR="00A731BF" w:rsidRPr="00BC682F" w:rsidRDefault="00A731BF" w:rsidP="00A731BF">
      <w:pPr>
        <w:shd w:val="clear" w:color="auto" w:fill="FFFFFF"/>
        <w:tabs>
          <w:tab w:val="left" w:pos="1134"/>
        </w:tabs>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5.1.7. Отказать в предоставлении услуги субъекту малого и среднего предпринимательства или физическому лицу в случае, если состоит с данным субъектом малого и среднего предпринимательства или физическим лицом в одной группе лиц, определенных в соответствии со статьей 9 Федерального закона от 26 июля 2006 года №135-ФЗ «О защите конкуренции».</w:t>
      </w:r>
    </w:p>
    <w:p w14:paraId="4A22453E" w14:textId="77777777" w:rsidR="00A731BF" w:rsidRPr="00BC682F" w:rsidRDefault="00A731BF" w:rsidP="00A731BF">
      <w:pPr>
        <w:widowControl w:val="0"/>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 Исполнитель имеет право:</w:t>
      </w:r>
    </w:p>
    <w:p w14:paraId="1FC72FE5"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5.2.1. Запрашивать у Получателя услуги дополнительные документы, иные материалы и сведения, необходимые для оказания Услуг.</w:t>
      </w:r>
    </w:p>
    <w:p w14:paraId="37852BE6" w14:textId="77777777"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28" w:name="_ref_17050234"/>
      <w:r w:rsidRPr="00BC682F">
        <w:rPr>
          <w:rFonts w:ascii="Times New Roman" w:eastAsia="Times New Roman" w:hAnsi="Times New Roman" w:cs="Times New Roman"/>
          <w:bCs/>
          <w:lang w:eastAsia="ru-RU"/>
        </w:rPr>
        <w:t>5.2.2.</w:t>
      </w:r>
      <w:r w:rsidRPr="00BC682F">
        <w:rPr>
          <w:rFonts w:ascii="Times New Roman" w:eastAsia="Times New Roman" w:hAnsi="Times New Roman" w:cs="Times New Roman"/>
          <w:bCs/>
          <w:lang w:eastAsia="ru-RU"/>
        </w:rPr>
        <w:tab/>
        <w:t>Привлекать к оказанию услуг любых третьих лиц (</w:t>
      </w:r>
      <w:proofErr w:type="spellStart"/>
      <w:r w:rsidRPr="00BC682F">
        <w:rPr>
          <w:rFonts w:ascii="Times New Roman" w:eastAsia="Times New Roman" w:hAnsi="Times New Roman" w:cs="Times New Roman"/>
          <w:bCs/>
          <w:lang w:eastAsia="ru-RU"/>
        </w:rPr>
        <w:t>субисполнителей</w:t>
      </w:r>
      <w:proofErr w:type="spellEnd"/>
      <w:r w:rsidRPr="00BC682F">
        <w:rPr>
          <w:rFonts w:ascii="Times New Roman" w:eastAsia="Times New Roman" w:hAnsi="Times New Roman" w:cs="Times New Roman"/>
          <w:bCs/>
          <w:lang w:eastAsia="ru-RU"/>
        </w:rPr>
        <w:t>) без дополнительного согласования с Заказчиком.</w:t>
      </w:r>
      <w:bookmarkStart w:id="29" w:name="_ref_17050238"/>
      <w:bookmarkEnd w:id="28"/>
      <w:r w:rsidRPr="00BC682F">
        <w:rPr>
          <w:rFonts w:ascii="Times New Roman" w:eastAsia="Times New Roman" w:hAnsi="Times New Roman" w:cs="Times New Roman"/>
          <w:bCs/>
          <w:lang w:eastAsia="ru-RU"/>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BC682F">
        <w:rPr>
          <w:rFonts w:ascii="Times New Roman" w:eastAsia="Times New Roman" w:hAnsi="Times New Roman" w:cs="Times New Roman"/>
          <w:bCs/>
          <w:lang w:eastAsia="ru-RU"/>
        </w:rPr>
        <w:t>субисполнителем</w:t>
      </w:r>
      <w:proofErr w:type="spellEnd"/>
      <w:r w:rsidRPr="00BC682F">
        <w:rPr>
          <w:rFonts w:ascii="Times New Roman" w:eastAsia="Times New Roman" w:hAnsi="Times New Roman" w:cs="Times New Roman"/>
          <w:bCs/>
          <w:lang w:eastAsia="ru-RU"/>
        </w:rPr>
        <w:t xml:space="preserve"> в соответствии с правилами пункта 1 статьи 313 и статьи 403 ГК РФ.</w:t>
      </w:r>
      <w:bookmarkEnd w:id="29"/>
    </w:p>
    <w:p w14:paraId="0AF1E9E1" w14:textId="77777777" w:rsidR="00A731BF" w:rsidRPr="00BC682F" w:rsidRDefault="00A731BF" w:rsidP="00A731BF">
      <w:pPr>
        <w:widowControl w:val="0"/>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5.2.3. По согласованию с Получателем услуги досрочно оказать Услуги.</w:t>
      </w:r>
    </w:p>
    <w:p w14:paraId="7DA60F9C" w14:textId="77777777" w:rsidR="00A731BF" w:rsidRPr="00BC682F" w:rsidRDefault="00A731BF" w:rsidP="00A731BF">
      <w:pPr>
        <w:tabs>
          <w:tab w:val="left" w:pos="567"/>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 Заказчик обязан:</w:t>
      </w:r>
    </w:p>
    <w:p w14:paraId="66B1E0AF"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5.3.1. Принять и оплатить Услуги в установленный срок в соответствии с Приложением №3 настоящего Договора на основании подписанного Сторонами Акта сдачи-приемки.</w:t>
      </w:r>
    </w:p>
    <w:p w14:paraId="5105941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 Заказчик вправе:</w:t>
      </w:r>
    </w:p>
    <w:p w14:paraId="5E0EC2CB" w14:textId="77777777" w:rsidR="00A731BF" w:rsidRPr="00BC682F" w:rsidRDefault="00A731BF" w:rsidP="00A731BF">
      <w:p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5.4.1. Проверять ход и качество оказываемых Услуг, выполняемых Исполнителем, не вмешиваясь в его деятельность.</w:t>
      </w:r>
    </w:p>
    <w:p w14:paraId="7753C56D"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 Получатель услуги обязан:</w:t>
      </w:r>
    </w:p>
    <w:p w14:paraId="63C9E513"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5.5.1. Предоставить Исполнителю документацию, иные материалы и сведения, необходимые для оказания Услуг.</w:t>
      </w:r>
    </w:p>
    <w:p w14:paraId="5365FB1E"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5.5.2. В случае отсутствия замечаний, принять Услуги в установленный срок в соответствии с условиями настоящего Договора.</w:t>
      </w:r>
    </w:p>
    <w:p w14:paraId="0A5F9959"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5.6. Получатель услуги вправе: </w:t>
      </w:r>
    </w:p>
    <w:p w14:paraId="108AB0F2" w14:textId="77777777" w:rsidR="00A731BF" w:rsidRPr="00BC682F" w:rsidRDefault="00A731BF" w:rsidP="00A731BF">
      <w:pPr>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5.6.1. Досрочно принять оказанные Исполнителем Услуги.</w:t>
      </w:r>
    </w:p>
    <w:p w14:paraId="33B2DD93" w14:textId="77777777" w:rsidR="00A731BF" w:rsidRPr="00BC682F" w:rsidRDefault="00A731BF" w:rsidP="00A731BF">
      <w:pPr>
        <w:autoSpaceDE w:val="0"/>
        <w:autoSpaceDN w:val="0"/>
        <w:adjustRightInd w:val="0"/>
        <w:spacing w:after="0" w:line="240" w:lineRule="auto"/>
        <w:ind w:left="1134"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5.6.2. Проверять ход и качество оказываемых Услуг, выполняемых Исполнителем, не вмешиваясь в его деятельность.</w:t>
      </w:r>
    </w:p>
    <w:p w14:paraId="6FEB29F0"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5.7. Получатель услуги не вправе предъявлять претензии к Заказчику в отношении выбранного Заказчиком Исполнителя для оказания услуг по настоящему Договору.</w:t>
      </w:r>
    </w:p>
    <w:p w14:paraId="2BB4DEB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p>
    <w:p w14:paraId="54D0D624"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Ответственность сторон</w:t>
      </w:r>
      <w:bookmarkStart w:id="30" w:name="_ref_17491884"/>
      <w:bookmarkEnd w:id="27"/>
    </w:p>
    <w:p w14:paraId="6AB3FDBD" w14:textId="77777777" w:rsidR="00A731BF" w:rsidRPr="00BC682F" w:rsidRDefault="00A731BF" w:rsidP="00A731BF">
      <w:pPr>
        <w:keepNext/>
        <w:keepLines/>
        <w:numPr>
          <w:ilvl w:val="1"/>
          <w:numId w:val="9"/>
        </w:numPr>
        <w:spacing w:after="0" w:line="240" w:lineRule="auto"/>
        <w:ind w:left="567" w:hanging="567"/>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Уплата неустойки Исполнителем</w:t>
      </w:r>
      <w:bookmarkEnd w:id="30"/>
    </w:p>
    <w:p w14:paraId="161A33A0" w14:textId="36069DB6"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1" w:name="_ref_17491887"/>
      <w:r w:rsidRPr="00BC682F">
        <w:rPr>
          <w:rFonts w:ascii="Times New Roman" w:eastAsia="Times New Roman" w:hAnsi="Times New Roman" w:cs="Times New Roman"/>
          <w:bCs/>
          <w:lang w:eastAsia="ru-RU"/>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1"/>
    </w:p>
    <w:p w14:paraId="063B2D30" w14:textId="36DD29EE" w:rsidR="00A731BF" w:rsidRPr="00BC682F" w:rsidRDefault="00A731BF" w:rsidP="00A731BF">
      <w:pPr>
        <w:keepNext/>
        <w:keepLines/>
        <w:spacing w:after="0" w:line="240" w:lineRule="auto"/>
        <w:ind w:left="1134" w:hanging="567"/>
        <w:outlineLvl w:val="2"/>
        <w:rPr>
          <w:rFonts w:ascii="Times New Roman" w:eastAsia="Times New Roman" w:hAnsi="Times New Roman" w:cs="Times New Roman"/>
          <w:bCs/>
          <w:lang w:eastAsia="ru-RU"/>
        </w:rPr>
      </w:pPr>
      <w:bookmarkStart w:id="32" w:name="_ref_43118238"/>
      <w:r w:rsidRPr="00BC682F">
        <w:rPr>
          <w:rFonts w:ascii="Times New Roman" w:eastAsia="Times New Roman" w:hAnsi="Times New Roman" w:cs="Times New Roman"/>
          <w:bCs/>
          <w:lang w:eastAsia="ru-RU"/>
        </w:rPr>
        <w:t>6.1.2.</w:t>
      </w:r>
      <w:r w:rsidRPr="00BC682F">
        <w:rPr>
          <w:rFonts w:ascii="Times New Roman" w:eastAsia="Times New Roman" w:hAnsi="Times New Roman" w:cs="Times New Roman"/>
          <w:bCs/>
          <w:lang w:eastAsia="ru-RU"/>
        </w:rPr>
        <w:tab/>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741366C"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6.2.</w:t>
      </w:r>
      <w:r w:rsidRPr="00BC682F">
        <w:rPr>
          <w:rFonts w:ascii="Times New Roman" w:eastAsia="Times New Roman" w:hAnsi="Times New Roman" w:cs="Times New Roman"/>
          <w:bCs/>
          <w:lang w:eastAsia="ru-RU"/>
        </w:rPr>
        <w:tab/>
      </w:r>
      <w:bookmarkStart w:id="33" w:name="_ref_17491900"/>
      <w:r w:rsidRPr="00BC682F">
        <w:rPr>
          <w:rFonts w:ascii="Times New Roman" w:eastAsia="Times New Roman" w:hAnsi="Times New Roman" w:cs="Times New Roman"/>
          <w:bCs/>
          <w:lang w:eastAsia="ru-RU"/>
        </w:rPr>
        <w:t>В случае нарушения Заказчиком обязательств по Договору Исполнитель вправе требовать возмещения только реального ущерба. Упущенная выгода возмещению не подлежит.</w:t>
      </w:r>
      <w:bookmarkEnd w:id="33"/>
    </w:p>
    <w:p w14:paraId="0BD1989E" w14:textId="77777777" w:rsidR="00A731BF" w:rsidRPr="00BC682F" w:rsidRDefault="00A731BF" w:rsidP="00A731BF">
      <w:pPr>
        <w:keepNext/>
        <w:keepLines/>
        <w:spacing w:after="0" w:line="240" w:lineRule="auto"/>
        <w:ind w:left="567" w:hanging="567"/>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6.3.</w:t>
      </w:r>
      <w:r w:rsidRPr="00BC682F">
        <w:rPr>
          <w:rFonts w:ascii="Times New Roman" w:eastAsia="Times New Roman" w:hAnsi="Times New Roman" w:cs="Times New Roman"/>
          <w:bCs/>
          <w:lang w:eastAsia="ru-RU"/>
        </w:rPr>
        <w:tab/>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2D88E8A" w14:textId="77777777" w:rsidR="00A731BF" w:rsidRPr="00BC682F" w:rsidRDefault="00A731BF" w:rsidP="00A731BF">
      <w:pPr>
        <w:spacing w:after="0" w:line="240" w:lineRule="auto"/>
        <w:rPr>
          <w:rFonts w:ascii="Times New Roman" w:eastAsia="Times New Roman" w:hAnsi="Times New Roman" w:cs="Times New Roman"/>
          <w:lang w:eastAsia="ru-RU"/>
        </w:rPr>
      </w:pPr>
    </w:p>
    <w:p w14:paraId="48E0ECE5"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4" w:name="_ref_17768679"/>
      <w:r w:rsidRPr="00BC682F">
        <w:rPr>
          <w:rFonts w:ascii="Times New Roman" w:eastAsia="Times New Roman" w:hAnsi="Times New Roman" w:cs="Times New Roman"/>
          <w:lang w:eastAsia="ru-RU"/>
        </w:rPr>
        <w:t>Изменение и расторжение договора</w:t>
      </w:r>
      <w:bookmarkEnd w:id="34"/>
    </w:p>
    <w:p w14:paraId="77ECDFD6"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5" w:name="_ref_17773741"/>
      <w:r w:rsidRPr="00BC682F">
        <w:rPr>
          <w:rFonts w:ascii="Times New Roman" w:eastAsia="Times New Roman" w:hAnsi="Times New Roman" w:cs="Times New Roman"/>
          <w:bCs/>
          <w:lang w:eastAsia="ru-RU"/>
        </w:rPr>
        <w:t>Договор может быть изменен или расторгнут по соглашению сторон.</w:t>
      </w:r>
      <w:bookmarkEnd w:id="35"/>
    </w:p>
    <w:p w14:paraId="555412FF" w14:textId="77777777" w:rsidR="00A731BF" w:rsidRPr="00BC682F" w:rsidRDefault="00A731BF" w:rsidP="00A731BF">
      <w:pPr>
        <w:numPr>
          <w:ilvl w:val="1"/>
          <w:numId w:val="9"/>
        </w:numPr>
        <w:tabs>
          <w:tab w:val="left" w:pos="567"/>
        </w:tabs>
        <w:spacing w:after="0" w:line="240" w:lineRule="auto"/>
        <w:ind w:left="567" w:hanging="567"/>
        <w:jc w:val="both"/>
        <w:outlineLvl w:val="1"/>
        <w:rPr>
          <w:rFonts w:ascii="Times New Roman" w:eastAsia="Times New Roman" w:hAnsi="Times New Roman" w:cs="Times New Roman"/>
          <w:bCs/>
          <w:lang w:eastAsia="ru-RU"/>
        </w:rPr>
      </w:pPr>
      <w:bookmarkStart w:id="36" w:name="_ref_17773750"/>
      <w:r w:rsidRPr="00BC682F">
        <w:rPr>
          <w:rFonts w:ascii="Times New Roman" w:eastAsia="Times New Roman" w:hAnsi="Times New Roman" w:cs="Times New Roman"/>
          <w:bCs/>
          <w:lang w:eastAsia="ru-RU"/>
        </w:rPr>
        <w:t>Расторжение Договора</w:t>
      </w:r>
      <w:bookmarkEnd w:id="36"/>
    </w:p>
    <w:p w14:paraId="15699D0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37" w:name="_ref_17773751"/>
      <w:r w:rsidRPr="00BC682F">
        <w:rPr>
          <w:rFonts w:ascii="Times New Roman" w:eastAsia="Times New Roman" w:hAnsi="Times New Roman" w:cs="Times New Roman"/>
          <w:bCs/>
          <w:lang w:eastAsia="ru-RU"/>
        </w:rPr>
        <w:t>Заказчик вправе полностью или частично в одностороннем порядке отказаться от исполнения Договора:</w:t>
      </w:r>
    </w:p>
    <w:p w14:paraId="0FB9C799"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52AF8F2" w14:textId="77777777" w:rsidR="00A731BF" w:rsidRPr="00BC682F" w:rsidRDefault="00A731BF" w:rsidP="00A731BF">
      <w:pPr>
        <w:numPr>
          <w:ilvl w:val="0"/>
          <w:numId w:val="12"/>
        </w:numPr>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случаях, произошедших не по вине Заказчика, в результате которых дальнейшее выполнение услуг стало нецелесообразным</w:t>
      </w:r>
    </w:p>
    <w:bookmarkEnd w:id="37"/>
    <w:p w14:paraId="3C9D36E1"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 обязан не позднее 2 (двух) рабочих дней проинформировать исполнителя в письменной форме о наступлении такого случая и по соглашению сторон урегулировать сумму выплат за фактически оказанные услуги.</w:t>
      </w:r>
    </w:p>
    <w:p w14:paraId="764F1CD8" w14:textId="77777777" w:rsidR="00A731BF" w:rsidRPr="00BC682F" w:rsidRDefault="00A731BF" w:rsidP="00A731BF">
      <w:pPr>
        <w:numPr>
          <w:ilvl w:val="1"/>
          <w:numId w:val="9"/>
        </w:numPr>
        <w:spacing w:after="0" w:line="240" w:lineRule="auto"/>
        <w:ind w:left="56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541272C5" w14:textId="77777777" w:rsidR="00A731BF" w:rsidRPr="00BC682F" w:rsidRDefault="00A731BF" w:rsidP="00A731BF">
      <w:pPr>
        <w:numPr>
          <w:ilvl w:val="1"/>
          <w:numId w:val="9"/>
        </w:numPr>
        <w:overflowPunct w:val="0"/>
        <w:autoSpaceDE w:val="0"/>
        <w:autoSpaceDN w:val="0"/>
        <w:adjustRightInd w:val="0"/>
        <w:spacing w:after="0" w:line="240" w:lineRule="auto"/>
        <w:ind w:left="567" w:hanging="567"/>
        <w:contextualSpacing/>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C9C369" w14:textId="77777777" w:rsidR="00A731BF" w:rsidRPr="00BC682F" w:rsidRDefault="00A731BF" w:rsidP="00A731BF">
      <w:pPr>
        <w:spacing w:after="0" w:line="240" w:lineRule="auto"/>
        <w:rPr>
          <w:rFonts w:ascii="Times New Roman" w:eastAsia="Times New Roman" w:hAnsi="Times New Roman" w:cs="Times New Roman"/>
          <w:lang w:eastAsia="ru-RU"/>
        </w:rPr>
      </w:pPr>
    </w:p>
    <w:p w14:paraId="715A76CC" w14:textId="77777777" w:rsidR="00A731BF" w:rsidRPr="00BC682F" w:rsidRDefault="00A731BF" w:rsidP="00A731BF">
      <w:pPr>
        <w:numPr>
          <w:ilvl w:val="0"/>
          <w:numId w:val="9"/>
        </w:num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Конфиденциальность</w:t>
      </w:r>
    </w:p>
    <w:p w14:paraId="368C6047"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8.1.</w:t>
      </w:r>
      <w:r w:rsidRPr="00BC682F">
        <w:rPr>
          <w:rFonts w:ascii="Times New Roman" w:eastAsia="Times New Roman" w:hAnsi="Times New Roman" w:cs="Times New Roman"/>
          <w:lang w:eastAsia="ru-RU"/>
        </w:rPr>
        <w:tab/>
        <w:t xml:space="preserve"> 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BC682F">
        <w:rPr>
          <w:rFonts w:ascii="Times New Roman" w:eastAsia="Times New Roman" w:hAnsi="Times New Roman" w:cs="Times New Roman"/>
          <w:i/>
          <w:lang w:eastAsia="ru-RU"/>
        </w:rPr>
        <w:t xml:space="preserve"> </w:t>
      </w:r>
      <w:r w:rsidRPr="00BC682F">
        <w:rPr>
          <w:rFonts w:ascii="Times New Roman" w:eastAsia="Times New Roman" w:hAnsi="Times New Roman" w:cs="Times New Roman"/>
          <w:lang w:eastAsia="ru-RU"/>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42565A7C" w14:textId="77777777" w:rsidR="00A731BF" w:rsidRPr="00BC682F" w:rsidRDefault="00A731BF" w:rsidP="00A731BF">
      <w:pPr>
        <w:tabs>
          <w:tab w:val="left" w:pos="0"/>
        </w:tabs>
        <w:autoSpaceDE w:val="0"/>
        <w:autoSpaceDN w:val="0"/>
        <w:adjustRightInd w:val="0"/>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8.2.</w:t>
      </w:r>
      <w:r w:rsidRPr="00BC682F">
        <w:rPr>
          <w:rFonts w:ascii="Times New Roman" w:eastAsia="Times New Roman" w:hAnsi="Times New Roman" w:cs="Times New Roman"/>
          <w:lang w:eastAsia="ru-RU"/>
        </w:rPr>
        <w:tab/>
        <w:t xml:space="preserve"> Исполнитель не вправе передавать оригиналы или копии документов, полученные от Получателя услуги, третьим лицам, за исключением работников Исполнителя и привлеченных к оказанию Услуг третьих лиц, без предварительного письменного согласия Получателя услуги. </w:t>
      </w:r>
    </w:p>
    <w:p w14:paraId="05DA26F5"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8.3.</w:t>
      </w:r>
      <w:r w:rsidRPr="00BC682F">
        <w:rPr>
          <w:rFonts w:ascii="Times New Roman" w:eastAsia="Times New Roman" w:hAnsi="Times New Roman" w:cs="Times New Roman"/>
          <w:lang w:eastAsia="ru-RU"/>
        </w:rPr>
        <w:tab/>
        <w:t xml:space="preserve"> Исполнитель обязуется обеспечить, чтобы его работники и привлекаемые к оказанию Услуг третьи лица также не нарушали требования конфиденциальности. </w:t>
      </w:r>
    </w:p>
    <w:p w14:paraId="1D154BAA"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8.4.</w:t>
      </w:r>
      <w:r w:rsidRPr="00BC682F">
        <w:rPr>
          <w:rFonts w:ascii="Times New Roman" w:eastAsia="Times New Roman" w:hAnsi="Times New Roman" w:cs="Times New Roman"/>
          <w:lang w:eastAsia="ru-RU"/>
        </w:rPr>
        <w:tab/>
        <w:t xml:space="preserve"> 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504773F" w14:textId="77777777" w:rsidR="00A731BF" w:rsidRPr="00BC682F" w:rsidRDefault="00A731BF" w:rsidP="00A731BF">
      <w:pPr>
        <w:numPr>
          <w:ilvl w:val="0"/>
          <w:numId w:val="9"/>
        </w:numPr>
        <w:spacing w:after="0" w:line="240" w:lineRule="auto"/>
        <w:jc w:val="center"/>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Обстоятельства непреодолимой силы</w:t>
      </w:r>
    </w:p>
    <w:p w14:paraId="275F9876"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9.1.</w:t>
      </w:r>
      <w:r w:rsidRPr="00BC682F">
        <w:rPr>
          <w:rFonts w:ascii="Times New Roman" w:eastAsia="Times New Roman" w:hAnsi="Times New Roman" w:cs="Times New Roman"/>
          <w:lang w:eastAsia="ru-RU"/>
        </w:rPr>
        <w:tab/>
        <w:t xml:space="preserve"> 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1968A1EA"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9.2.</w:t>
      </w:r>
      <w:r w:rsidRPr="00BC682F">
        <w:rPr>
          <w:rFonts w:ascii="Times New Roman" w:eastAsia="Times New Roman" w:hAnsi="Times New Roman" w:cs="Times New Roman"/>
          <w:lang w:eastAsia="ru-RU"/>
        </w:rPr>
        <w:tab/>
        <w:t xml:space="preserve">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E184694" w14:textId="77777777" w:rsidR="00A731BF" w:rsidRPr="00BC682F" w:rsidRDefault="00A731BF" w:rsidP="00A731BF">
      <w:pPr>
        <w:overflowPunct w:val="0"/>
        <w:autoSpaceDE w:val="0"/>
        <w:autoSpaceDN w:val="0"/>
        <w:adjustRightInd w:val="0"/>
        <w:spacing w:after="0" w:line="240" w:lineRule="auto"/>
        <w:ind w:left="567" w:hanging="567"/>
        <w:jc w:val="both"/>
        <w:textAlignment w:val="baseline"/>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9.3. </w:t>
      </w:r>
      <w:r w:rsidRPr="00BC682F">
        <w:rPr>
          <w:rFonts w:ascii="Times New Roman" w:eastAsia="Times New Roman" w:hAnsi="Times New Roman" w:cs="Times New Roman"/>
          <w:lang w:eastAsia="ru-RU"/>
        </w:rPr>
        <w:tab/>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64587AEC"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38" w:name="_ref_17936647"/>
      <w:r w:rsidRPr="00BC682F">
        <w:rPr>
          <w:rFonts w:ascii="Times New Roman" w:eastAsia="Times New Roman" w:hAnsi="Times New Roman" w:cs="Times New Roman"/>
          <w:lang w:eastAsia="ru-RU"/>
        </w:rPr>
        <w:t>Разрешение споров</w:t>
      </w:r>
      <w:bookmarkEnd w:id="38"/>
    </w:p>
    <w:p w14:paraId="3170A3CD"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39" w:name="_ref_17936648"/>
      <w:r w:rsidRPr="00BC682F">
        <w:rPr>
          <w:rFonts w:ascii="Times New Roman" w:eastAsia="Times New Roman" w:hAnsi="Times New Roman" w:cs="Times New Roman"/>
          <w:bCs/>
          <w:lang w:eastAsia="ru-RU"/>
        </w:rPr>
        <w:t>Досудебный (претензионный) порядок разрешения споров</w:t>
      </w:r>
      <w:bookmarkEnd w:id="39"/>
    </w:p>
    <w:p w14:paraId="4948B0CF"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0" w:name="_ref_17936649"/>
      <w:r w:rsidRPr="00BC682F">
        <w:rPr>
          <w:rFonts w:ascii="Times New Roman" w:eastAsia="Times New Roman" w:hAnsi="Times New Roman" w:cs="Times New Roman"/>
          <w:bCs/>
          <w:lang w:eastAsia="ru-RU"/>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0"/>
    </w:p>
    <w:p w14:paraId="04B3DE07"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1" w:name="_ref_17936650"/>
      <w:r w:rsidRPr="00BC682F">
        <w:rPr>
          <w:rFonts w:ascii="Times New Roman" w:eastAsia="Times New Roman" w:hAnsi="Times New Roman" w:cs="Times New Roman"/>
          <w:bCs/>
          <w:lang w:eastAsia="ru-RU"/>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1"/>
    </w:p>
    <w:p w14:paraId="03596A72"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2" w:name="_ref_17936651"/>
      <w:r w:rsidRPr="00BC682F">
        <w:rPr>
          <w:rFonts w:ascii="Times New Roman" w:eastAsia="Times New Roman" w:hAnsi="Times New Roman" w:cs="Times New Roman"/>
          <w:bCs/>
          <w:lang w:eastAsia="ru-RU"/>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2"/>
    </w:p>
    <w:p w14:paraId="185537DC" w14:textId="77777777" w:rsidR="00A731BF" w:rsidRPr="00BC682F" w:rsidRDefault="00A731BF" w:rsidP="00A731BF">
      <w:pPr>
        <w:numPr>
          <w:ilvl w:val="2"/>
          <w:numId w:val="9"/>
        </w:numPr>
        <w:tabs>
          <w:tab w:val="left" w:pos="1134"/>
        </w:tabs>
        <w:spacing w:after="0" w:line="240" w:lineRule="auto"/>
        <w:ind w:left="1134" w:hanging="567"/>
        <w:jc w:val="both"/>
        <w:outlineLvl w:val="2"/>
        <w:rPr>
          <w:rFonts w:ascii="Times New Roman" w:eastAsia="Times New Roman" w:hAnsi="Times New Roman" w:cs="Times New Roman"/>
          <w:bCs/>
          <w:lang w:eastAsia="ru-RU"/>
        </w:rPr>
      </w:pPr>
      <w:bookmarkStart w:id="43" w:name="_ref_17936652"/>
      <w:r w:rsidRPr="00BC682F">
        <w:rPr>
          <w:rFonts w:ascii="Times New Roman" w:eastAsia="Times New Roman" w:hAnsi="Times New Roman" w:cs="Times New Roman"/>
          <w:bCs/>
          <w:lang w:eastAsia="ru-RU"/>
        </w:rPr>
        <w:t>Заинтересованная сторона вправе передать спор на рассмотрение суда по истечении 10 (десяти) рабочих дней со дня направления претензии.</w:t>
      </w:r>
      <w:bookmarkEnd w:id="43"/>
    </w:p>
    <w:p w14:paraId="184CBF5A" w14:textId="5D9E6EFE"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4" w:name="_ref_53518296"/>
      <w:r w:rsidRPr="00BC682F">
        <w:rPr>
          <w:rFonts w:ascii="Times New Roman" w:eastAsia="Times New Roman" w:hAnsi="Times New Roman" w:cs="Times New Roman"/>
          <w:bCs/>
          <w:lang w:eastAsia="ru-RU"/>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4"/>
    </w:p>
    <w:p w14:paraId="53559DA9" w14:textId="77777777" w:rsidR="00A731BF" w:rsidRPr="00BC682F" w:rsidRDefault="00A731BF" w:rsidP="00A731BF">
      <w:pPr>
        <w:keepNext/>
        <w:keepLines/>
        <w:numPr>
          <w:ilvl w:val="0"/>
          <w:numId w:val="9"/>
        </w:numPr>
        <w:spacing w:after="0" w:line="240" w:lineRule="auto"/>
        <w:jc w:val="center"/>
        <w:outlineLvl w:val="0"/>
        <w:rPr>
          <w:rFonts w:ascii="Times New Roman" w:eastAsia="Times New Roman" w:hAnsi="Times New Roman" w:cs="Times New Roman"/>
          <w:lang w:eastAsia="ru-RU"/>
        </w:rPr>
      </w:pPr>
      <w:bookmarkStart w:id="45" w:name="_ref_18114473"/>
      <w:r w:rsidRPr="00BC682F">
        <w:rPr>
          <w:rFonts w:ascii="Times New Roman" w:eastAsia="Times New Roman" w:hAnsi="Times New Roman" w:cs="Times New Roman"/>
          <w:lang w:eastAsia="ru-RU"/>
        </w:rPr>
        <w:t>Заключительные положения</w:t>
      </w:r>
      <w:bookmarkEnd w:id="45"/>
    </w:p>
    <w:p w14:paraId="168E3E8E"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6" w:name="_ref_18114474"/>
      <w:r w:rsidRPr="00BC682F">
        <w:rPr>
          <w:rFonts w:ascii="Times New Roman" w:eastAsia="Times New Roman" w:hAnsi="Times New Roman" w:cs="Times New Roman"/>
          <w:bCs/>
          <w:lang w:eastAsia="ru-RU"/>
        </w:rPr>
        <w:t>Договор вступает в силу и становится обязательным для сторон с момента его заключения.</w:t>
      </w:r>
      <w:bookmarkEnd w:id="46"/>
    </w:p>
    <w:p w14:paraId="6A027F1C"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7" w:name="_ref_18114476"/>
      <w:r w:rsidRPr="00BC682F">
        <w:rPr>
          <w:rFonts w:ascii="Times New Roman" w:eastAsia="Times New Roman" w:hAnsi="Times New Roman" w:cs="Times New Roman"/>
          <w:bCs/>
          <w:lang w:eastAsia="ru-RU"/>
        </w:rPr>
        <w:t>Договор действует до определенного в нем момента окончания исполнения сторонами своих обязательств.</w:t>
      </w:r>
      <w:bookmarkEnd w:id="47"/>
    </w:p>
    <w:p w14:paraId="7CD357D8" w14:textId="77777777" w:rsidR="00A731BF" w:rsidRPr="00BC682F" w:rsidRDefault="00A731BF" w:rsidP="00A731BF">
      <w:pPr>
        <w:numPr>
          <w:ilvl w:val="1"/>
          <w:numId w:val="9"/>
        </w:numPr>
        <w:spacing w:after="0" w:line="240" w:lineRule="auto"/>
        <w:ind w:left="567" w:hanging="567"/>
        <w:jc w:val="both"/>
        <w:outlineLvl w:val="1"/>
        <w:rPr>
          <w:rFonts w:ascii="Times New Roman" w:eastAsia="Times New Roman" w:hAnsi="Times New Roman" w:cs="Times New Roman"/>
          <w:bCs/>
          <w:lang w:eastAsia="ru-RU"/>
        </w:rPr>
      </w:pPr>
      <w:bookmarkStart w:id="48" w:name="_ref_53940364"/>
      <w:r w:rsidRPr="00BC682F">
        <w:rPr>
          <w:rFonts w:ascii="Times New Roman" w:eastAsia="Times New Roman" w:hAnsi="Times New Roman" w:cs="Times New Roman"/>
          <w:bCs/>
          <w:lang w:eastAsia="ru-RU"/>
        </w:rPr>
        <w:t>Направление юридически значимых сообщений</w:t>
      </w:r>
      <w:bookmarkEnd w:id="48"/>
    </w:p>
    <w:p w14:paraId="52DDF147"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49" w:name="_ref_18114478"/>
      <w:r w:rsidRPr="00BC682F">
        <w:rPr>
          <w:rFonts w:ascii="Times New Roman" w:eastAsia="Times New Roman" w:hAnsi="Times New Roman" w:cs="Times New Roman"/>
          <w:bCs/>
          <w:lang w:eastAsia="ru-RU"/>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9"/>
    </w:p>
    <w:p w14:paraId="277E1BB8"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2BFA1D0A"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заказным письмом с уведомлением о вручении;</w:t>
      </w:r>
    </w:p>
    <w:p w14:paraId="3538CF24" w14:textId="77777777" w:rsidR="00A731BF" w:rsidRPr="00BC682F" w:rsidRDefault="00A731BF" w:rsidP="00A731BF">
      <w:pPr>
        <w:numPr>
          <w:ilvl w:val="0"/>
          <w:numId w:val="11"/>
        </w:numPr>
        <w:tabs>
          <w:tab w:val="left" w:pos="1843"/>
        </w:tabs>
        <w:spacing w:after="0" w:line="240" w:lineRule="auto"/>
        <w:ind w:left="1560"/>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ценным письмом с описью вложения и уведомлением о вручении.</w:t>
      </w:r>
    </w:p>
    <w:p w14:paraId="5F6F6EFE"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0" w:name="_ref_53953051"/>
      <w:r w:rsidRPr="00BC682F">
        <w:rPr>
          <w:rFonts w:ascii="Times New Roman" w:eastAsia="Times New Roman" w:hAnsi="Times New Roman" w:cs="Times New Roman"/>
          <w:bCs/>
          <w:lang w:eastAsia="ru-RU"/>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0"/>
    </w:p>
    <w:p w14:paraId="5101FB1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1" w:name="_ref_53965772"/>
      <w:r w:rsidRPr="00BC682F">
        <w:rPr>
          <w:rFonts w:ascii="Times New Roman" w:eastAsia="Times New Roman" w:hAnsi="Times New Roman" w:cs="Times New Roman"/>
          <w:bCs/>
          <w:lang w:eastAsia="ru-RU"/>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1"/>
    </w:p>
    <w:p w14:paraId="540A5BA6" w14:textId="77777777" w:rsidR="00A731BF" w:rsidRPr="00BC682F" w:rsidRDefault="00A731BF" w:rsidP="00A731BF">
      <w:pPr>
        <w:numPr>
          <w:ilvl w:val="2"/>
          <w:numId w:val="9"/>
        </w:numPr>
        <w:spacing w:after="0" w:line="240" w:lineRule="auto"/>
        <w:ind w:left="1134" w:hanging="567"/>
        <w:jc w:val="both"/>
        <w:outlineLvl w:val="2"/>
        <w:rPr>
          <w:rFonts w:ascii="Times New Roman" w:eastAsia="Times New Roman" w:hAnsi="Times New Roman" w:cs="Times New Roman"/>
          <w:bCs/>
          <w:lang w:eastAsia="ru-RU"/>
        </w:rPr>
      </w:pPr>
      <w:bookmarkStart w:id="52" w:name="_ref_53500480"/>
      <w:r w:rsidRPr="00BC682F">
        <w:rPr>
          <w:rFonts w:ascii="Times New Roman" w:eastAsia="Times New Roman" w:hAnsi="Times New Roman" w:cs="Times New Roman"/>
          <w:bCs/>
          <w:lang w:eastAsia="ru-RU"/>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2"/>
    </w:p>
    <w:p w14:paraId="2C6AD549" w14:textId="77777777" w:rsidR="00A731BF" w:rsidRPr="00BC682F" w:rsidRDefault="00A731BF" w:rsidP="00A731BF">
      <w:pPr>
        <w:spacing w:after="0" w:line="240" w:lineRule="auto"/>
        <w:ind w:left="1134" w:hanging="567"/>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9850D2A"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11.4.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2056CE37" w14:textId="77777777" w:rsidR="00A731BF" w:rsidRPr="00BC682F" w:rsidRDefault="00A731BF" w:rsidP="00A731BF">
      <w:pPr>
        <w:widowControl w:val="0"/>
        <w:autoSpaceDE w:val="0"/>
        <w:autoSpaceDN w:val="0"/>
        <w:adjustRightInd w:val="0"/>
        <w:spacing w:after="0" w:line="240" w:lineRule="auto"/>
        <w:ind w:left="567" w:hanging="567"/>
        <w:jc w:val="both"/>
        <w:outlineLvl w:val="0"/>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11.5. Если какое-либо из положений Договора становится недействительным, это не затрагивает действительности остальных его положений.</w:t>
      </w:r>
    </w:p>
    <w:p w14:paraId="3D31D22C"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11.6. Настоящий Договор составлен в трех экземплярах, имеющих одинаковую силу, по одному для каждой из Сторон.</w:t>
      </w:r>
    </w:p>
    <w:p w14:paraId="3B58B2AF" w14:textId="77777777" w:rsidR="00A731BF" w:rsidRPr="00BC682F" w:rsidRDefault="00A731BF" w:rsidP="00A731BF">
      <w:pPr>
        <w:spacing w:after="0" w:line="240" w:lineRule="auto"/>
        <w:ind w:left="567" w:right="57" w:hanging="567"/>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11.7. Все приложения к настоящему Договору являются его неотъемлемыми частями.</w:t>
      </w:r>
    </w:p>
    <w:p w14:paraId="54CBAF1A" w14:textId="77777777" w:rsidR="00A731BF" w:rsidRPr="00BC682F" w:rsidRDefault="00A731BF" w:rsidP="00A731BF">
      <w:pPr>
        <w:spacing w:after="0" w:line="240" w:lineRule="auto"/>
        <w:ind w:right="57" w:firstLine="709"/>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К настоящему Договору прилагается: </w:t>
      </w:r>
    </w:p>
    <w:p w14:paraId="250955E2"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 Техническое задание (Приложение № 1);</w:t>
      </w:r>
    </w:p>
    <w:p w14:paraId="723085FB"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б) Образец Акта сдачи-приемки (Приложение № 2).</w:t>
      </w:r>
    </w:p>
    <w:p w14:paraId="4A90E7F1"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в) Стоимость работ и порядок расчётов (Приложение 3) - только к экземплярам Заказчика и Исполнителя.</w:t>
      </w:r>
    </w:p>
    <w:p w14:paraId="341EE8D6" w14:textId="77777777" w:rsidR="00A731BF" w:rsidRPr="00BC682F" w:rsidRDefault="00A731BF" w:rsidP="00A731BF">
      <w:pPr>
        <w:spacing w:after="0" w:line="240" w:lineRule="auto"/>
        <w:ind w:left="567" w:hanging="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11.8. 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601879FA" w:rsidR="00A731BF" w:rsidRPr="00BC682F" w:rsidRDefault="00A731BF" w:rsidP="00705A2B">
      <w:pPr>
        <w:spacing w:after="0" w:line="240" w:lineRule="auto"/>
        <w:ind w:firstLine="567"/>
        <w:jc w:val="both"/>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bCs/>
          <w:lang w:eastAsia="ru-RU"/>
        </w:rPr>
        <w:t>Юридические адреса сторон и банковские реквизиты</w:t>
      </w:r>
    </w:p>
    <w:p w14:paraId="5FB4B8FD"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Заказчик</w:t>
      </w:r>
    </w:p>
    <w:p w14:paraId="3329B839" w14:textId="77777777" w:rsidR="00A731BF" w:rsidRPr="00BC682F" w:rsidRDefault="00A731BF" w:rsidP="00A731BF">
      <w:pPr>
        <w:tabs>
          <w:tab w:val="left" w:pos="709"/>
        </w:tabs>
        <w:suppressAutoHyphens/>
        <w:spacing w:after="0" w:line="240" w:lineRule="auto"/>
        <w:rPr>
          <w:rFonts w:ascii="Times New Roman" w:hAnsi="Times New Roman" w:cs="Times New Roman"/>
          <w:b/>
          <w:bCs/>
          <w:lang w:eastAsia="ru-RU"/>
        </w:rPr>
      </w:pPr>
      <w:r w:rsidRPr="00BC682F">
        <w:rPr>
          <w:rFonts w:ascii="Times New Roman" w:hAnsi="Times New Roman" w:cs="Times New Roman"/>
          <w:b/>
          <w:bCs/>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628D3547" w14:textId="77777777" w:rsidR="00A731BF" w:rsidRPr="00BC682F"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Адрес: 670000, Республика Бурятия, г. Улан-Удэ, ул. Смолина, 65.</w:t>
      </w:r>
    </w:p>
    <w:p w14:paraId="5E41C513"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BC682F">
        <w:rPr>
          <w:rFonts w:ascii="Times New Roman" w:hAnsi="Times New Roman" w:cs="Times New Roman"/>
          <w:lang w:eastAsia="ru-RU"/>
        </w:rPr>
        <w:t xml:space="preserve">Телефон: +7 </w:t>
      </w:r>
      <w:r w:rsidRPr="002A69B9">
        <w:rPr>
          <w:rFonts w:ascii="Times New Roman" w:hAnsi="Times New Roman" w:cs="Times New Roman"/>
          <w:lang w:eastAsia="ru-RU"/>
        </w:rPr>
        <w:t xml:space="preserve">800 30 30 123, </w:t>
      </w:r>
      <w:r w:rsidRPr="002A69B9">
        <w:rPr>
          <w:rFonts w:ascii="Times New Roman" w:hAnsi="Times New Roman" w:cs="Times New Roman"/>
          <w:lang w:val="en-US" w:eastAsia="ru-RU"/>
        </w:rPr>
        <w:t>e</w:t>
      </w:r>
      <w:r w:rsidRPr="002A69B9">
        <w:rPr>
          <w:rFonts w:ascii="Times New Roman" w:hAnsi="Times New Roman" w:cs="Times New Roman"/>
          <w:lang w:eastAsia="ru-RU"/>
        </w:rPr>
        <w:t>-</w:t>
      </w:r>
      <w:r w:rsidRPr="002A69B9">
        <w:rPr>
          <w:rFonts w:ascii="Times New Roman" w:hAnsi="Times New Roman" w:cs="Times New Roman"/>
          <w:lang w:val="en-US" w:eastAsia="ru-RU"/>
        </w:rPr>
        <w:t>mail</w:t>
      </w:r>
      <w:r w:rsidRPr="002A69B9">
        <w:rPr>
          <w:rFonts w:ascii="Times New Roman" w:hAnsi="Times New Roman" w:cs="Times New Roman"/>
          <w:lang w:eastAsia="ru-RU"/>
        </w:rPr>
        <w:t xml:space="preserve">: </w:t>
      </w:r>
      <w:r w:rsidRPr="002A69B9">
        <w:rPr>
          <w:rFonts w:ascii="Times New Roman" w:hAnsi="Times New Roman" w:cs="Times New Roman"/>
          <w:lang w:val="en-US" w:eastAsia="ru-RU"/>
        </w:rPr>
        <w:t>info</w:t>
      </w:r>
      <w:r w:rsidRPr="002A69B9">
        <w:rPr>
          <w:rFonts w:ascii="Times New Roman" w:hAnsi="Times New Roman" w:cs="Times New Roman"/>
          <w:lang w:eastAsia="ru-RU"/>
        </w:rPr>
        <w:t>@</w:t>
      </w:r>
      <w:proofErr w:type="spellStart"/>
      <w:r w:rsidRPr="002A69B9">
        <w:rPr>
          <w:rFonts w:ascii="Times New Roman" w:hAnsi="Times New Roman" w:cs="Times New Roman"/>
          <w:lang w:val="en-US" w:eastAsia="ru-RU"/>
        </w:rPr>
        <w:t>msp</w:t>
      </w:r>
      <w:proofErr w:type="spellEnd"/>
      <w:r w:rsidRPr="002A69B9">
        <w:rPr>
          <w:rFonts w:ascii="Times New Roman" w:hAnsi="Times New Roman" w:cs="Times New Roman"/>
          <w:lang w:eastAsia="ru-RU"/>
        </w:rPr>
        <w:t>03.</w:t>
      </w:r>
      <w:proofErr w:type="spellStart"/>
      <w:r w:rsidRPr="002A69B9">
        <w:rPr>
          <w:rFonts w:ascii="Times New Roman" w:hAnsi="Times New Roman" w:cs="Times New Roman"/>
          <w:lang w:val="en-US" w:eastAsia="ru-RU"/>
        </w:rPr>
        <w:t>ru</w:t>
      </w:r>
      <w:proofErr w:type="spellEnd"/>
    </w:p>
    <w:p w14:paraId="1C325367" w14:textId="77777777" w:rsidR="00A731BF" w:rsidRPr="002A69B9" w:rsidRDefault="00A731BF" w:rsidP="00A731BF">
      <w:pPr>
        <w:tabs>
          <w:tab w:val="left" w:pos="709"/>
        </w:tabs>
        <w:suppressAutoHyphens/>
        <w:spacing w:after="0" w:line="240" w:lineRule="auto"/>
        <w:rPr>
          <w:rFonts w:ascii="Times New Roman" w:hAnsi="Times New Roman" w:cs="Times New Roman"/>
          <w:lang w:eastAsia="ru-RU"/>
        </w:rPr>
      </w:pPr>
      <w:r w:rsidRPr="002A69B9">
        <w:rPr>
          <w:rFonts w:ascii="Times New Roman" w:hAnsi="Times New Roman" w:cs="Times New Roman"/>
          <w:lang w:eastAsia="ru-RU"/>
        </w:rPr>
        <w:t>ИНН 0323358650; ОГРН 1110327011640</w:t>
      </w:r>
    </w:p>
    <w:p w14:paraId="51B666AA" w14:textId="35168795" w:rsidR="00A731BF" w:rsidRPr="00BC682F" w:rsidRDefault="00A731BF" w:rsidP="00A731BF">
      <w:pPr>
        <w:tabs>
          <w:tab w:val="left" w:pos="709"/>
        </w:tabs>
        <w:suppressAutoHyphens/>
        <w:spacing w:after="0" w:line="240" w:lineRule="auto"/>
        <w:rPr>
          <w:rFonts w:ascii="Times New Roman" w:hAnsi="Times New Roman" w:cs="Times New Roman"/>
        </w:rPr>
      </w:pPr>
      <w:r w:rsidRPr="002A69B9">
        <w:rPr>
          <w:rFonts w:ascii="Times New Roman" w:hAnsi="Times New Roman" w:cs="Times New Roman"/>
        </w:rPr>
        <w:t xml:space="preserve">Расчетный счет: </w:t>
      </w:r>
      <w:r w:rsidR="002A69B9" w:rsidRPr="002A69B9">
        <w:rPr>
          <w:rFonts w:ascii="Times New Roman" w:hAnsi="Times New Roman" w:cs="Times New Roman"/>
        </w:rPr>
        <w:t>0703810204000001988</w:t>
      </w:r>
    </w:p>
    <w:p w14:paraId="5D8D7633" w14:textId="77777777" w:rsidR="00A731BF" w:rsidRPr="00BC682F" w:rsidRDefault="00A731BF" w:rsidP="00A731BF">
      <w:pPr>
        <w:tabs>
          <w:tab w:val="left" w:pos="709"/>
        </w:tabs>
        <w:suppressAutoHyphens/>
        <w:spacing w:after="0" w:line="240" w:lineRule="auto"/>
        <w:rPr>
          <w:rFonts w:ascii="Times New Roman" w:hAnsi="Times New Roman" w:cs="Times New Roman"/>
        </w:rPr>
      </w:pPr>
      <w:r w:rsidRPr="00BC682F">
        <w:rPr>
          <w:rFonts w:ascii="Times New Roman" w:hAnsi="Times New Roman" w:cs="Times New Roman"/>
        </w:rPr>
        <w:t xml:space="preserve">Банк: Сибирский филиал ПАО «ПРОМСВЯЗЬБАНК» </w:t>
      </w:r>
      <w:proofErr w:type="spellStart"/>
      <w:r w:rsidRPr="00BC682F">
        <w:rPr>
          <w:rFonts w:ascii="Times New Roman" w:hAnsi="Times New Roman" w:cs="Times New Roman"/>
        </w:rPr>
        <w:t>г.Новосибирск</w:t>
      </w:r>
      <w:proofErr w:type="spellEnd"/>
    </w:p>
    <w:p w14:paraId="16FC78B1" w14:textId="77777777" w:rsidR="00A731BF" w:rsidRPr="00BC682F" w:rsidRDefault="00A731BF" w:rsidP="00A731BF">
      <w:pPr>
        <w:tabs>
          <w:tab w:val="left" w:pos="709"/>
          <w:tab w:val="left" w:pos="2010"/>
        </w:tabs>
        <w:suppressAutoHyphens/>
        <w:spacing w:after="0" w:line="240" w:lineRule="auto"/>
        <w:rPr>
          <w:rFonts w:ascii="Times New Roman" w:hAnsi="Times New Roman" w:cs="Times New Roman"/>
        </w:rPr>
      </w:pPr>
      <w:r w:rsidRPr="00BC682F">
        <w:rPr>
          <w:rFonts w:ascii="Times New Roman" w:hAnsi="Times New Roman" w:cs="Times New Roman"/>
        </w:rPr>
        <w:t>БИК: 045004816</w:t>
      </w:r>
      <w:r w:rsidRPr="00BC682F">
        <w:rPr>
          <w:rFonts w:ascii="Times New Roman" w:hAnsi="Times New Roman" w:cs="Times New Roman"/>
        </w:rPr>
        <w:tab/>
      </w:r>
    </w:p>
    <w:p w14:paraId="6EAEE2EF" w14:textId="77777777" w:rsidR="00A731BF" w:rsidRPr="00BC682F" w:rsidRDefault="00A731BF" w:rsidP="00A731BF">
      <w:pPr>
        <w:tabs>
          <w:tab w:val="left" w:pos="709"/>
        </w:tabs>
        <w:suppressAutoHyphens/>
        <w:spacing w:after="0" w:line="240" w:lineRule="auto"/>
        <w:rPr>
          <w:rFonts w:ascii="Times New Roman" w:hAnsi="Times New Roman" w:cs="Times New Roman"/>
        </w:rPr>
      </w:pPr>
      <w:proofErr w:type="spellStart"/>
      <w:r w:rsidRPr="00BC682F">
        <w:rPr>
          <w:rFonts w:ascii="Times New Roman" w:hAnsi="Times New Roman" w:cs="Times New Roman"/>
        </w:rPr>
        <w:t>Корр.счет</w:t>
      </w:r>
      <w:proofErr w:type="spellEnd"/>
      <w:r w:rsidRPr="00BC682F">
        <w:rPr>
          <w:rFonts w:ascii="Times New Roman" w:hAnsi="Times New Roman" w:cs="Times New Roman"/>
        </w:rPr>
        <w:t>: 30101810500000000816</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41C66AC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r w:rsidRPr="00BC682F">
        <w:rPr>
          <w:rFonts w:ascii="Times New Roman" w:eastAsia="Times New Roman" w:hAnsi="Times New Roman" w:cs="Times New Roman"/>
          <w:lang w:eastAsia="ru-RU"/>
        </w:rPr>
        <w:tab/>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lang w:eastAsia="ru-RU"/>
        </w:rPr>
        <w:t xml:space="preserve"> </w:t>
      </w:r>
      <w:bookmarkStart w:id="53" w:name="Рекисп"/>
      <w:r w:rsidRPr="00BC682F">
        <w:rPr>
          <w:rFonts w:ascii="Times New Roman" w:eastAsia="Times New Roman" w:hAnsi="Times New Roman" w:cs="Times New Roman"/>
          <w:lang w:eastAsia="ru-RU"/>
        </w:rPr>
        <w:t>[Реквизиты Исполнителя]</w:t>
      </w:r>
      <w:bookmarkEnd w:id="53"/>
      <w:r w:rsidRPr="00BC682F">
        <w:rPr>
          <w:rFonts w:ascii="Times New Roman" w:eastAsia="Times New Roman" w:hAnsi="Times New Roman" w:cs="Times New Roman"/>
          <w:lang w:eastAsia="ru-RU"/>
        </w:rPr>
        <w:t xml:space="preserve"> </w:t>
      </w:r>
    </w:p>
    <w:p w14:paraId="35EAEF6B"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4" w:name="Рекпол"/>
      <w:r w:rsidRPr="00BC682F">
        <w:rPr>
          <w:rFonts w:ascii="Times New Roman" w:eastAsia="Times New Roman" w:hAnsi="Times New Roman" w:cs="Times New Roman"/>
          <w:lang w:eastAsia="ru-RU"/>
        </w:rPr>
        <w:t>[Реквизиты получателя услуги]</w:t>
      </w:r>
      <w:bookmarkEnd w:id="54"/>
    </w:p>
    <w:bookmarkEnd w:id="6"/>
    <w:p w14:paraId="0C8380A4" w14:textId="77777777"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t xml:space="preserve">Приложение №2 </w:t>
      </w:r>
    </w:p>
    <w:p w14:paraId="2BEABEAA" w14:textId="4ABA3230" w:rsidR="00A731BF" w:rsidRPr="00BC682F" w:rsidRDefault="00A731BF" w:rsidP="00A731BF">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7EE7" w:rsidRPr="00BC682F">
        <w:rPr>
          <w:rFonts w:ascii="Times New Roman" w:eastAsia="Times New Roman" w:hAnsi="Times New Roman" w:cs="Times New Roman"/>
          <w:lang w:eastAsia="ru-RU"/>
        </w:rPr>
        <w:t>1</w:t>
      </w:r>
    </w:p>
    <w:p w14:paraId="67A1443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646CF829" w14:textId="5CEA6287" w:rsidR="00A731BF" w:rsidRPr="001B567B" w:rsidRDefault="00A731BF" w:rsidP="001B567B">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sidR="001B567B">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5" w:name="Номердог1"/>
      <w:r w:rsidRPr="00BC682F">
        <w:rPr>
          <w:rFonts w:ascii="Times New Roman" w:eastAsia="Arial" w:hAnsi="Times New Roman" w:cs="Times New Roman"/>
        </w:rPr>
        <w:t>____</w:t>
      </w:r>
      <w:bookmarkEnd w:id="55"/>
      <w:r w:rsidRPr="00BC682F">
        <w:rPr>
          <w:rFonts w:ascii="Times New Roman" w:eastAsia="Arial" w:hAnsi="Times New Roman" w:cs="Times New Roman"/>
        </w:rPr>
        <w:t xml:space="preserve"> </w:t>
      </w:r>
    </w:p>
    <w:p w14:paraId="437939CD" w14:textId="77777777" w:rsidR="00A731BF" w:rsidRPr="00BC682F" w:rsidRDefault="00A731BF" w:rsidP="00A731BF">
      <w:pPr>
        <w:spacing w:after="0" w:line="240" w:lineRule="auto"/>
        <w:jc w:val="center"/>
        <w:rPr>
          <w:rFonts w:ascii="Times New Roman" w:eastAsia="Arial" w:hAnsi="Times New Roman" w:cs="Times New Roman"/>
        </w:rPr>
      </w:pPr>
    </w:p>
    <w:p w14:paraId="1CAB3F72" w14:textId="2EDABAB1" w:rsidR="00A731BF" w:rsidRPr="00BC682F" w:rsidRDefault="00A731BF" w:rsidP="00A731BF">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w:t>
      </w:r>
      <w:r w:rsidR="00B94570" w:rsidRPr="00BC682F">
        <w:rPr>
          <w:rFonts w:ascii="Times New Roman" w:eastAsia="Arial" w:hAnsi="Times New Roman" w:cs="Times New Roman"/>
        </w:rPr>
        <w:t>1</w:t>
      </w:r>
      <w:r w:rsidRPr="00BC682F">
        <w:rPr>
          <w:rFonts w:ascii="Times New Roman" w:eastAsia="Arial" w:hAnsi="Times New Roman" w:cs="Times New Roman"/>
        </w:rPr>
        <w:t xml:space="preserve"> г.</w:t>
      </w:r>
    </w:p>
    <w:p w14:paraId="70ADC750" w14:textId="77777777" w:rsidR="00A731BF" w:rsidRPr="00BC682F" w:rsidRDefault="00A731BF" w:rsidP="00A731BF">
      <w:pPr>
        <w:spacing w:after="0" w:line="240" w:lineRule="auto"/>
        <w:jc w:val="both"/>
        <w:rPr>
          <w:rFonts w:ascii="Times New Roman" w:eastAsia="Arial" w:hAnsi="Times New Roman" w:cs="Times New Roman"/>
        </w:rPr>
      </w:pPr>
    </w:p>
    <w:p w14:paraId="55C42C2A" w14:textId="4D1F6042"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CA0792E" wp14:editId="4355B4E6">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A0792E"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" filled="f" stroked="f" strokecolor="#f2f2f2" strokeweight="0">
                <v:stroke joinstyle="round"/>
                <o:lock v:ext="edit" shapetype="t"/>
                <v:textbox style="mso-fit-shape-to-text:t">
                  <w:txbxContent>
                    <w:p w14:paraId="6262669D" w14:textId="77777777" w:rsidR="00D613CE" w:rsidRDefault="00D613CE" w:rsidP="00A731BF">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61DF3ADF"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6" w:name="Исполнитель1"/>
      <w:r w:rsidRPr="00BC682F">
        <w:rPr>
          <w:rFonts w:ascii="Times New Roman" w:eastAsia="Times New Roman" w:hAnsi="Times New Roman" w:cs="Times New Roman"/>
          <w:lang w:eastAsia="ru-RU"/>
        </w:rPr>
        <w:t>[Исполнитель]</w:t>
      </w:r>
      <w:bookmarkEnd w:id="56"/>
      <w:r w:rsidRPr="00BC682F">
        <w:rPr>
          <w:rFonts w:ascii="Times New Roman" w:eastAsia="Times New Roman" w:hAnsi="Times New Roman" w:cs="Times New Roman"/>
          <w:lang w:eastAsia="ru-RU"/>
        </w:rPr>
        <w:t xml:space="preserve">, именуемое в дальнейшем «Исполнитель», в лице </w:t>
      </w:r>
      <w:bookmarkStart w:id="57" w:name="ИсполнителРук1"/>
      <w:r w:rsidRPr="00BC682F">
        <w:rPr>
          <w:rFonts w:ascii="Times New Roman" w:eastAsia="Times New Roman" w:hAnsi="Times New Roman" w:cs="Times New Roman"/>
          <w:lang w:eastAsia="ru-RU"/>
        </w:rPr>
        <w:t>[Руководитель исполнителя]</w:t>
      </w:r>
      <w:bookmarkEnd w:id="57"/>
      <w:r w:rsidRPr="00BC682F">
        <w:rPr>
          <w:rFonts w:ascii="Times New Roman" w:eastAsia="Times New Roman" w:hAnsi="Times New Roman" w:cs="Times New Roman"/>
          <w:lang w:eastAsia="ru-RU"/>
        </w:rPr>
        <w:t xml:space="preserve">, действующего на основании </w:t>
      </w:r>
      <w:bookmarkStart w:id="58" w:name="ОснованиеИсп1"/>
      <w:r w:rsidRPr="00BC682F">
        <w:rPr>
          <w:rFonts w:ascii="Times New Roman" w:eastAsia="Times New Roman" w:hAnsi="Times New Roman" w:cs="Times New Roman"/>
          <w:lang w:eastAsia="ru-RU"/>
        </w:rPr>
        <w:t>[Основание]</w:t>
      </w:r>
      <w:bookmarkEnd w:id="58"/>
      <w:r w:rsidRPr="00BC682F">
        <w:rPr>
          <w:rFonts w:ascii="Times New Roman" w:eastAsia="Times New Roman" w:hAnsi="Times New Roman" w:cs="Times New Roman"/>
          <w:lang w:eastAsia="ru-RU"/>
        </w:rPr>
        <w:t xml:space="preserve">, с другой стороны, и </w:t>
      </w:r>
    </w:p>
    <w:p w14:paraId="4BE2614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9" w:name="Получатель1"/>
      <w:r w:rsidRPr="00BC682F">
        <w:rPr>
          <w:rFonts w:ascii="Times New Roman" w:eastAsia="Times New Roman" w:hAnsi="Times New Roman" w:cs="Times New Roman"/>
          <w:lang w:eastAsia="ru-RU"/>
        </w:rPr>
        <w:t>[Получатель]</w:t>
      </w:r>
      <w:bookmarkEnd w:id="59"/>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0" w:name="ПолучателРук1"/>
      <w:r w:rsidRPr="00BC682F">
        <w:rPr>
          <w:rFonts w:ascii="Times New Roman" w:eastAsia="Times New Roman" w:hAnsi="Times New Roman" w:cs="Times New Roman"/>
          <w:lang w:eastAsia="ru-RU"/>
        </w:rPr>
        <w:t>[Руководитель получателя]</w:t>
      </w:r>
      <w:bookmarkEnd w:id="60"/>
      <w:r w:rsidRPr="00BC682F">
        <w:rPr>
          <w:rFonts w:ascii="Times New Roman" w:eastAsia="Times New Roman" w:hAnsi="Times New Roman" w:cs="Times New Roman"/>
          <w:lang w:eastAsia="ru-RU"/>
        </w:rPr>
        <w:t xml:space="preserve">, действующего на основании </w:t>
      </w:r>
      <w:bookmarkStart w:id="61" w:name="ОснованиеПол1"/>
      <w:r w:rsidRPr="00BC682F">
        <w:rPr>
          <w:rFonts w:ascii="Times New Roman" w:eastAsia="Times New Roman" w:hAnsi="Times New Roman" w:cs="Times New Roman"/>
          <w:lang w:eastAsia="ru-RU"/>
        </w:rPr>
        <w:t>[Основание]</w:t>
      </w:r>
      <w:bookmarkEnd w:id="61"/>
      <w:r w:rsidRPr="00BC682F">
        <w:rPr>
          <w:rFonts w:ascii="Times New Roman" w:eastAsia="Times New Roman" w:hAnsi="Times New Roman" w:cs="Times New Roman"/>
          <w:lang w:eastAsia="ru-RU"/>
        </w:rPr>
        <w:t xml:space="preserve">, с третьей стороны, </w:t>
      </w:r>
    </w:p>
    <w:p w14:paraId="46BA48E4" w14:textId="77777777" w:rsidR="00A731BF" w:rsidRPr="00BC682F" w:rsidRDefault="00A731BF" w:rsidP="00A731BF">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738B2ED6" w14:textId="77777777" w:rsidR="00A731BF" w:rsidRPr="00BC682F" w:rsidRDefault="00A731BF" w:rsidP="00A731BF">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A731BF" w:rsidRPr="00BC682F" w14:paraId="0D919B00" w14:textId="77777777" w:rsidTr="00CD240E">
        <w:tc>
          <w:tcPr>
            <w:tcW w:w="4537" w:type="dxa"/>
            <w:tcBorders>
              <w:right w:val="single" w:sz="4" w:space="0" w:color="auto"/>
            </w:tcBorders>
            <w:shd w:val="clear" w:color="auto" w:fill="F2F2F2"/>
            <w:vAlign w:val="center"/>
          </w:tcPr>
          <w:p w14:paraId="3D90CA0B"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76A3DD09"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0763A8B2" w14:textId="77777777" w:rsidR="00A731BF" w:rsidRPr="00BC682F" w:rsidRDefault="00A731BF" w:rsidP="00CD240E">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154B630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0823878C"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5613C493"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4F691684"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A731BF" w:rsidRPr="00BC682F" w14:paraId="0BC6B30F" w14:textId="77777777" w:rsidTr="00CD240E">
        <w:tc>
          <w:tcPr>
            <w:tcW w:w="4537" w:type="dxa"/>
            <w:tcBorders>
              <w:right w:val="single" w:sz="4" w:space="0" w:color="auto"/>
            </w:tcBorders>
            <w:vAlign w:val="center"/>
          </w:tcPr>
          <w:p w14:paraId="25F408B2"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2"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2"/>
          </w:p>
        </w:tc>
        <w:tc>
          <w:tcPr>
            <w:tcW w:w="1930" w:type="dxa"/>
            <w:tcBorders>
              <w:left w:val="single" w:sz="4" w:space="0" w:color="auto"/>
            </w:tcBorders>
            <w:vAlign w:val="center"/>
          </w:tcPr>
          <w:p w14:paraId="1DFE6943"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418E597"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0A2C98D1" w14:textId="77777777" w:rsidR="00A731BF" w:rsidRPr="00BC682F" w:rsidRDefault="00A731BF" w:rsidP="00CD240E">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BEF3DEC"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3"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3"/>
          </w:p>
        </w:tc>
        <w:tc>
          <w:tcPr>
            <w:tcW w:w="1330" w:type="dxa"/>
            <w:vAlign w:val="center"/>
          </w:tcPr>
          <w:p w14:paraId="5427892F" w14:textId="77777777" w:rsidR="00A731BF" w:rsidRPr="00BC682F" w:rsidRDefault="00A731BF" w:rsidP="00CD240E">
            <w:pPr>
              <w:spacing w:after="0" w:line="240" w:lineRule="auto"/>
              <w:rPr>
                <w:rFonts w:ascii="Times New Roman" w:eastAsia="Times New Roman" w:hAnsi="Times New Roman" w:cs="Times New Roman"/>
                <w:lang w:val="en-US" w:eastAsia="ru-RU"/>
              </w:rPr>
            </w:pPr>
            <w:bookmarkStart w:id="64"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r>
      <w:tr w:rsidR="00A731BF" w:rsidRPr="00BC682F" w14:paraId="25662E43" w14:textId="77777777" w:rsidTr="00CD240E">
        <w:tc>
          <w:tcPr>
            <w:tcW w:w="10686" w:type="dxa"/>
            <w:gridSpan w:val="6"/>
          </w:tcPr>
          <w:p w14:paraId="60CFF7E6" w14:textId="77777777" w:rsidR="00A731BF" w:rsidRPr="00BC682F" w:rsidRDefault="00A731BF" w:rsidP="00CD240E">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5"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5"/>
            <w:r w:rsidRPr="00BC682F">
              <w:rPr>
                <w:rFonts w:ascii="Times New Roman" w:eastAsia="Times New Roman" w:hAnsi="Times New Roman" w:cs="Times New Roman"/>
                <w:lang w:eastAsia="ru-RU"/>
              </w:rPr>
              <w:t xml:space="preserve"> (</w:t>
            </w:r>
            <w:bookmarkStart w:id="66"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w:t>
            </w:r>
          </w:p>
        </w:tc>
      </w:tr>
    </w:tbl>
    <w:p w14:paraId="5C0995E8" w14:textId="77777777" w:rsidR="00A731BF" w:rsidRPr="00BC682F" w:rsidRDefault="00A731BF" w:rsidP="00A731BF">
      <w:pPr>
        <w:spacing w:after="0" w:line="240" w:lineRule="auto"/>
        <w:jc w:val="both"/>
        <w:rPr>
          <w:rFonts w:ascii="Times New Roman" w:eastAsia="Arial" w:hAnsi="Times New Roman" w:cs="Times New Roman"/>
        </w:rPr>
      </w:pPr>
    </w:p>
    <w:p w14:paraId="76C8CFC0"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10D6FD3A" w14:textId="77777777" w:rsidR="00A731BF" w:rsidRPr="00BC682F" w:rsidRDefault="00A731BF" w:rsidP="00A731BF">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2BD52F1"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5423BC38" w14:textId="77777777" w:rsidR="00A731BF" w:rsidRPr="00BC682F" w:rsidRDefault="00A731BF" w:rsidP="00A731BF">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79F893EC" w14:textId="77777777" w:rsidR="00A731BF" w:rsidRPr="00BC682F" w:rsidRDefault="00A731BF" w:rsidP="00A731BF">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A731BF" w:rsidRPr="00BC682F" w14:paraId="56E3660A" w14:textId="77777777" w:rsidTr="00CD240E">
        <w:tc>
          <w:tcPr>
            <w:tcW w:w="3403" w:type="dxa"/>
            <w:shd w:val="clear" w:color="auto" w:fill="auto"/>
          </w:tcPr>
          <w:p w14:paraId="504FADEF"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1BD0849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297A60E1" w14:textId="77777777" w:rsidR="00A731BF" w:rsidRPr="00BC682F" w:rsidRDefault="00A731BF" w:rsidP="00CD240E">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A731BF" w:rsidRPr="00BC682F" w14:paraId="516529E5" w14:textId="77777777" w:rsidTr="00CD240E">
        <w:tc>
          <w:tcPr>
            <w:tcW w:w="3403" w:type="dxa"/>
            <w:shd w:val="clear" w:color="auto" w:fill="auto"/>
          </w:tcPr>
          <w:p w14:paraId="6CCE605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bCs/>
                <w:lang w:val="en-US" w:eastAsia="ru-RU"/>
              </w:rPr>
            </w:pPr>
            <w:bookmarkStart w:id="67"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7"/>
          </w:p>
          <w:p w14:paraId="44534AEA"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4A6DD45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68"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8"/>
          </w:p>
          <w:p w14:paraId="7277E592"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CAEF55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F061830" w14:textId="77777777" w:rsidR="00A731BF" w:rsidRPr="00BC682F" w:rsidRDefault="00A731BF" w:rsidP="00CD240E">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69"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69"/>
          </w:p>
          <w:p w14:paraId="07DADBB5"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22B624D"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val="en-US" w:eastAsia="ru-RU"/>
              </w:rPr>
            </w:pPr>
            <w:bookmarkStart w:id="70"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0"/>
          </w:p>
          <w:p w14:paraId="056722FB" w14:textId="77777777" w:rsidR="00A731BF" w:rsidRPr="00BC682F" w:rsidRDefault="00A731BF" w:rsidP="00CD240E">
            <w:pPr>
              <w:keepNext/>
              <w:tabs>
                <w:tab w:val="left" w:pos="709"/>
              </w:tabs>
              <w:suppressAutoHyphens/>
              <w:spacing w:after="0" w:line="240" w:lineRule="auto"/>
              <w:ind w:left="426"/>
              <w:rPr>
                <w:rFonts w:ascii="Times New Roman" w:eastAsia="Times New Roman" w:hAnsi="Times New Roman" w:cs="Times New Roman"/>
                <w:lang w:eastAsia="ru-RU"/>
              </w:rPr>
            </w:pPr>
          </w:p>
          <w:p w14:paraId="60B5A629"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bookmarkStart w:id="71"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1"/>
          </w:p>
          <w:p w14:paraId="33B46ED4"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2C0C7F21"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7675CCBB"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2"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2"/>
          </w:p>
          <w:p w14:paraId="203C2788"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C56127" w14:textId="77777777" w:rsidR="00A731BF" w:rsidRPr="00BC682F" w:rsidRDefault="00A731BF" w:rsidP="00CD240E">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352CD95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149B36C7"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191250B"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5846EC0A" w14:textId="77777777" w:rsidR="00A731BF" w:rsidRPr="00BC682F" w:rsidRDefault="00A731BF" w:rsidP="00CD240E">
            <w:pPr>
              <w:keepNext/>
              <w:tabs>
                <w:tab w:val="left" w:pos="709"/>
              </w:tabs>
              <w:suppressAutoHyphens/>
              <w:spacing w:after="0" w:line="240" w:lineRule="auto"/>
              <w:rPr>
                <w:rFonts w:ascii="Times New Roman" w:eastAsia="Times New Roman" w:hAnsi="Times New Roman" w:cs="Times New Roman"/>
                <w:lang w:eastAsia="ru-RU"/>
              </w:rPr>
            </w:pPr>
          </w:p>
          <w:p w14:paraId="33DA1BB1" w14:textId="77777777" w:rsidR="00A731BF" w:rsidRPr="00BC682F" w:rsidRDefault="00A731BF" w:rsidP="00CD240E">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310512CE"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p>
    <w:p w14:paraId="2AAF2FCB" w14:textId="77777777" w:rsidR="00A731BF" w:rsidRPr="00BC682F" w:rsidRDefault="00A731BF" w:rsidP="00A731BF">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br w:type="page"/>
      </w:r>
    </w:p>
    <w:p w14:paraId="1DC9591D" w14:textId="77777777"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Приложение № 3</w:t>
      </w:r>
    </w:p>
    <w:p w14:paraId="506C6342" w14:textId="5E810284" w:rsidR="00A731BF" w:rsidRPr="00BC682F" w:rsidRDefault="00A731BF" w:rsidP="00A731BF">
      <w:pPr>
        <w:tabs>
          <w:tab w:val="left" w:pos="567"/>
        </w:tabs>
        <w:suppressAutoHyphens/>
        <w:spacing w:after="0" w:line="240" w:lineRule="auto"/>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sidR="007A003A" w:rsidRPr="00BC682F">
        <w:rPr>
          <w:rFonts w:ascii="Times New Roman" w:eastAsia="Times New Roman" w:hAnsi="Times New Roman" w:cs="Times New Roman"/>
          <w:lang w:eastAsia="ru-RU"/>
        </w:rPr>
        <w:t>1</w:t>
      </w:r>
    </w:p>
    <w:p w14:paraId="6928BDE1"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и порядок оплаты</w:t>
      </w:r>
    </w:p>
    <w:p w14:paraId="5B0957F3"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по Договору возмездного оказания услуг</w:t>
      </w:r>
    </w:p>
    <w:p w14:paraId="107FDEBF" w14:textId="77777777" w:rsidR="00A731BF" w:rsidRPr="00BC682F" w:rsidRDefault="00A731BF" w:rsidP="00A731BF">
      <w:pPr>
        <w:tabs>
          <w:tab w:val="left" w:pos="709"/>
        </w:tabs>
        <w:suppressAutoHyphens/>
        <w:spacing w:after="0" w:line="240" w:lineRule="auto"/>
        <w:ind w:left="720"/>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bCs/>
          <w:lang w:eastAsia="ru-RU"/>
        </w:rPr>
        <w:t xml:space="preserve">от </w:t>
      </w:r>
      <w:bookmarkStart w:id="73" w:name="Датадог2"/>
      <w:r w:rsidRPr="00BC682F">
        <w:rPr>
          <w:rFonts w:ascii="Times New Roman" w:eastAsia="Times New Roman" w:hAnsi="Times New Roman" w:cs="Times New Roman"/>
          <w:bCs/>
          <w:lang w:eastAsia="ru-RU"/>
        </w:rPr>
        <w:t>______</w:t>
      </w:r>
      <w:bookmarkEnd w:id="73"/>
      <w:r w:rsidRPr="00BC682F">
        <w:rPr>
          <w:rFonts w:ascii="Times New Roman" w:eastAsia="Times New Roman" w:hAnsi="Times New Roman" w:cs="Times New Roman"/>
          <w:bCs/>
          <w:lang w:eastAsia="ru-RU"/>
        </w:rPr>
        <w:t xml:space="preserve"> № </w:t>
      </w:r>
      <w:bookmarkStart w:id="74" w:name="Номердог2"/>
      <w:r w:rsidRPr="00BC682F">
        <w:rPr>
          <w:rFonts w:ascii="Times New Roman" w:eastAsia="Times New Roman" w:hAnsi="Times New Roman" w:cs="Times New Roman"/>
          <w:bCs/>
          <w:lang w:eastAsia="ru-RU"/>
        </w:rPr>
        <w:t>________</w:t>
      </w:r>
      <w:bookmarkEnd w:id="74"/>
    </w:p>
    <w:p w14:paraId="1490F438" w14:textId="77777777" w:rsidR="00A731BF" w:rsidRPr="00BC682F" w:rsidRDefault="00A731BF" w:rsidP="00A731BF">
      <w:pPr>
        <w:tabs>
          <w:tab w:val="left" w:pos="709"/>
        </w:tabs>
        <w:suppressAutoHyphens/>
        <w:spacing w:after="0" w:line="240" w:lineRule="auto"/>
        <w:ind w:firstLine="709"/>
        <w:jc w:val="right"/>
        <w:rPr>
          <w:rFonts w:ascii="Times New Roman" w:eastAsia="Times New Roman" w:hAnsi="Times New Roman" w:cs="Times New Roman"/>
          <w:lang w:eastAsia="ru-RU"/>
        </w:rPr>
      </w:pPr>
    </w:p>
    <w:p w14:paraId="17F5CFFA" w14:textId="6A0E1F35"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05C8B"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w:t>
      </w:r>
      <w:proofErr w:type="spellStart"/>
      <w:r w:rsidR="00505C8B" w:rsidRPr="00BC682F">
        <w:rPr>
          <w:rFonts w:ascii="Times New Roman" w:hAnsi="Times New Roman" w:cs="Times New Roman"/>
          <w:color w:val="000000"/>
        </w:rPr>
        <w:t>Медведковой</w:t>
      </w:r>
      <w:proofErr w:type="spellEnd"/>
      <w:r w:rsidR="00505C8B" w:rsidRPr="00BC682F">
        <w:rPr>
          <w:rFonts w:ascii="Times New Roman" w:hAnsi="Times New Roman" w:cs="Times New Roman"/>
          <w:color w:val="000000"/>
        </w:rPr>
        <w:t xml:space="preserve"> Ирины Сергеевны, действующей на основании доверенности от 24.11.2020. № 07-01/05</w:t>
      </w:r>
      <w:r w:rsidRPr="00BC682F">
        <w:rPr>
          <w:rFonts w:ascii="Times New Roman" w:eastAsia="Times New Roman" w:hAnsi="Times New Roman" w:cs="Times New Roman"/>
          <w:lang w:eastAsia="ru-RU"/>
        </w:rPr>
        <w:t xml:space="preserve">, </w:t>
      </w:r>
      <w:bookmarkStart w:id="75" w:name="Исполнитель3"/>
    </w:p>
    <w:p w14:paraId="4C38762C" w14:textId="77777777" w:rsidR="00A731BF" w:rsidRPr="00BC682F" w:rsidRDefault="00A731BF" w:rsidP="00A731BF">
      <w:pPr>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[Исполнитель]</w:t>
      </w:r>
      <w:bookmarkEnd w:id="75"/>
      <w:r w:rsidRPr="00BC682F">
        <w:rPr>
          <w:rFonts w:ascii="Times New Roman" w:eastAsia="Times New Roman" w:hAnsi="Times New Roman" w:cs="Times New Roman"/>
          <w:lang w:eastAsia="ru-RU"/>
        </w:rPr>
        <w:t>, именуемое в дальнейшем «Исполнитель», в лице</w:t>
      </w:r>
      <w:r w:rsidRPr="00BC682F">
        <w:rPr>
          <w:rFonts w:ascii="Times New Roman" w:eastAsia="Times New Roman" w:hAnsi="Times New Roman" w:cs="Times New Roman"/>
          <w:noProof/>
          <w:lang w:eastAsia="ru-RU"/>
        </w:rPr>
        <w:t xml:space="preserve"> </w:t>
      </w:r>
      <w:bookmarkStart w:id="76" w:name="ИсполнителРук2"/>
      <w:r w:rsidRPr="00BC682F">
        <w:rPr>
          <w:rFonts w:ascii="Times New Roman" w:eastAsia="Times New Roman" w:hAnsi="Times New Roman" w:cs="Times New Roman"/>
          <w:noProof/>
          <w:lang w:eastAsia="ru-RU"/>
        </w:rPr>
        <w:t>[Руководитель исполнителя]</w:t>
      </w:r>
      <w:bookmarkEnd w:id="76"/>
      <w:r w:rsidRPr="00BC682F">
        <w:rPr>
          <w:rFonts w:ascii="Times New Roman" w:eastAsia="Times New Roman" w:hAnsi="Times New Roman" w:cs="Times New Roman"/>
          <w:noProof/>
          <w:lang w:eastAsia="ru-RU"/>
        </w:rPr>
        <w:t xml:space="preserve"> </w:t>
      </w:r>
      <w:r w:rsidRPr="00BC682F">
        <w:rPr>
          <w:rFonts w:ascii="Times New Roman" w:eastAsia="Times New Roman" w:hAnsi="Times New Roman" w:cs="Times New Roman"/>
          <w:lang w:eastAsia="ru-RU"/>
        </w:rPr>
        <w:t xml:space="preserve">действующего на основании </w:t>
      </w:r>
      <w:bookmarkStart w:id="77" w:name="ОснованиеИсп2"/>
      <w:r w:rsidRPr="00BC682F">
        <w:rPr>
          <w:rFonts w:ascii="Times New Roman" w:eastAsia="Times New Roman" w:hAnsi="Times New Roman" w:cs="Times New Roman"/>
          <w:lang w:eastAsia="ru-RU"/>
        </w:rPr>
        <w:t>[Основание исполнителя]</w:t>
      </w:r>
      <w:bookmarkEnd w:id="77"/>
      <w:r w:rsidRPr="00BC682F">
        <w:rPr>
          <w:rFonts w:ascii="Times New Roman" w:eastAsia="Times New Roman" w:hAnsi="Times New Roman" w:cs="Times New Roman"/>
          <w:lang w:eastAsia="ru-RU"/>
        </w:rPr>
        <w:t xml:space="preserve">, с другой стороны, совместно именуемые в дальнейшем «Стороны», в соответствии с Договором возмездного оказания услуг от </w:t>
      </w:r>
      <w:bookmarkStart w:id="78" w:name="Датадог3"/>
      <w:r w:rsidRPr="00BC682F">
        <w:rPr>
          <w:rFonts w:ascii="Times New Roman" w:eastAsia="Times New Roman" w:hAnsi="Times New Roman" w:cs="Times New Roman"/>
          <w:lang w:eastAsia="ru-RU"/>
        </w:rPr>
        <w:t>____</w:t>
      </w:r>
      <w:bookmarkEnd w:id="78"/>
      <w:r w:rsidRPr="00BC682F">
        <w:rPr>
          <w:rFonts w:ascii="Times New Roman" w:eastAsia="Times New Roman" w:hAnsi="Times New Roman" w:cs="Times New Roman"/>
          <w:lang w:eastAsia="ru-RU"/>
        </w:rPr>
        <w:t xml:space="preserve"> № </w:t>
      </w:r>
      <w:bookmarkStart w:id="79" w:name="Номердог3"/>
      <w:r w:rsidRPr="00BC682F">
        <w:rPr>
          <w:rFonts w:ascii="Times New Roman" w:eastAsia="Times New Roman" w:hAnsi="Times New Roman" w:cs="Times New Roman"/>
          <w:lang w:eastAsia="ru-RU"/>
        </w:rPr>
        <w:t>____</w:t>
      </w:r>
      <w:bookmarkEnd w:id="79"/>
      <w:r w:rsidRPr="00BC682F">
        <w:rPr>
          <w:rFonts w:ascii="Times New Roman" w:eastAsia="Times New Roman" w:hAnsi="Times New Roman" w:cs="Times New Roman"/>
          <w:lang w:eastAsia="ru-RU"/>
        </w:rPr>
        <w:t xml:space="preserve"> (далее Договор) определили:</w:t>
      </w:r>
    </w:p>
    <w:p w14:paraId="2D1A5359" w14:textId="77777777" w:rsidR="00A731BF" w:rsidRPr="00BC682F" w:rsidRDefault="00A731BF" w:rsidP="00A731BF">
      <w:pPr>
        <w:pStyle w:val="a3"/>
        <w:numPr>
          <w:ilvl w:val="0"/>
          <w:numId w:val="13"/>
        </w:numPr>
        <w:tabs>
          <w:tab w:val="left" w:pos="851"/>
        </w:tabs>
        <w:suppressAutoHyphens/>
        <w:spacing w:after="0" w:line="240" w:lineRule="auto"/>
        <w:jc w:val="both"/>
        <w:rPr>
          <w:rFonts w:ascii="Times New Roman" w:eastAsia="Times New Roman" w:hAnsi="Times New Roman" w:cs="Times New Roman"/>
          <w:lang w:eastAsia="ru-RU"/>
        </w:rPr>
      </w:pPr>
      <w:bookmarkStart w:id="80" w:name="_ref_53805728"/>
      <w:r w:rsidRPr="00BC682F">
        <w:rPr>
          <w:rFonts w:ascii="Times New Roman" w:eastAsia="Times New Roman" w:hAnsi="Times New Roman" w:cs="Times New Roman"/>
          <w:lang w:eastAsia="ru-RU"/>
        </w:rPr>
        <w:t xml:space="preserve">Цена услуг по Договору составляет – </w:t>
      </w:r>
      <w:bookmarkStart w:id="81" w:name="Стоимость"/>
      <w:r w:rsidRPr="00BC682F">
        <w:rPr>
          <w:rFonts w:ascii="Times New Roman" w:eastAsia="Times New Roman" w:hAnsi="Times New Roman" w:cs="Times New Roman"/>
          <w:lang w:eastAsia="ru-RU"/>
        </w:rPr>
        <w:t>[Стоимость]</w:t>
      </w:r>
      <w:bookmarkEnd w:id="81"/>
      <w:r w:rsidRPr="00BC682F">
        <w:rPr>
          <w:rFonts w:ascii="Times New Roman" w:eastAsia="Times New Roman" w:hAnsi="Times New Roman" w:cs="Times New Roman"/>
          <w:lang w:eastAsia="ru-RU"/>
        </w:rPr>
        <w:t xml:space="preserve"> (</w:t>
      </w:r>
      <w:bookmarkStart w:id="82" w:name="Стоимостьпропись"/>
      <w:r w:rsidRPr="00BC682F">
        <w:rPr>
          <w:rFonts w:ascii="Times New Roman" w:eastAsia="Times New Roman" w:hAnsi="Times New Roman" w:cs="Times New Roman"/>
          <w:lang w:eastAsia="ru-RU"/>
        </w:rPr>
        <w:t>Стоимость</w:t>
      </w:r>
      <w:bookmarkEnd w:id="82"/>
      <w:r w:rsidRPr="00BC682F">
        <w:rPr>
          <w:rFonts w:ascii="Times New Roman" w:eastAsia="Times New Roman" w:hAnsi="Times New Roman" w:cs="Times New Roman"/>
          <w:lang w:eastAsia="ru-RU"/>
        </w:rPr>
        <w:t xml:space="preserve">), </w:t>
      </w:r>
      <w:bookmarkStart w:id="83" w:name="НДС"/>
      <w:r w:rsidRPr="00BC682F">
        <w:rPr>
          <w:rFonts w:ascii="Times New Roman" w:eastAsia="Times New Roman" w:hAnsi="Times New Roman" w:cs="Times New Roman"/>
          <w:lang w:eastAsia="ru-RU"/>
        </w:rPr>
        <w:t xml:space="preserve">включая НДС 20 % в размере ____. </w:t>
      </w:r>
      <w:r w:rsidRPr="00BC682F">
        <w:rPr>
          <w:rFonts w:ascii="Times New Roman" w:eastAsia="Times New Roman" w:hAnsi="Times New Roman" w:cs="Times New Roman"/>
          <w:i/>
          <w:lang w:eastAsia="ru-RU"/>
        </w:rPr>
        <w:t>Вариант 2:</w:t>
      </w:r>
      <w:r w:rsidRPr="00BC682F">
        <w:rPr>
          <w:rFonts w:ascii="Times New Roman" w:eastAsia="Times New Roman" w:hAnsi="Times New Roman" w:cs="Times New Roman"/>
          <w:lang w:eastAsia="ru-RU"/>
        </w:rPr>
        <w:t xml:space="preserve"> НДС не облагается</w:t>
      </w:r>
      <w:bookmarkEnd w:id="83"/>
      <w:r w:rsidRPr="00BC682F">
        <w:rPr>
          <w:rFonts w:ascii="Times New Roman" w:eastAsia="Times New Roman" w:hAnsi="Times New Roman" w:cs="Times New Roman"/>
          <w:lang w:eastAsia="ru-RU"/>
        </w:rPr>
        <w:t xml:space="preserve"> в связи с [Основание].</w:t>
      </w:r>
    </w:p>
    <w:p w14:paraId="65FC3D3E"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Цена услуг является твердой.</w:t>
      </w:r>
      <w:bookmarkEnd w:id="80"/>
    </w:p>
    <w:p w14:paraId="18C67168" w14:textId="77777777" w:rsidR="00A731BF" w:rsidRPr="00BC682F" w:rsidRDefault="00A731BF" w:rsidP="00A731BF">
      <w:pPr>
        <w:numPr>
          <w:ilvl w:val="0"/>
          <w:numId w:val="13"/>
        </w:numPr>
        <w:tabs>
          <w:tab w:val="left" w:pos="851"/>
        </w:tabs>
        <w:spacing w:after="0" w:line="240" w:lineRule="auto"/>
        <w:ind w:left="0" w:firstLine="426"/>
        <w:jc w:val="both"/>
        <w:outlineLvl w:val="1"/>
        <w:rPr>
          <w:rFonts w:ascii="Times New Roman" w:eastAsia="Times New Roman" w:hAnsi="Times New Roman" w:cs="Times New Roman"/>
          <w:bCs/>
          <w:lang w:eastAsia="ru-RU"/>
        </w:rPr>
      </w:pPr>
      <w:bookmarkStart w:id="84" w:name="_ref_53816005"/>
      <w:r w:rsidRPr="00BC682F">
        <w:rPr>
          <w:rFonts w:ascii="Times New Roman" w:eastAsia="Times New Roman" w:hAnsi="Times New Roman" w:cs="Times New Roman"/>
          <w:bCs/>
          <w:lang w:eastAsia="ru-RU"/>
        </w:rPr>
        <w:t>Исполнитель не вправе требовать увеличения твердой цены, а Заказчик - ее уменьшения, в том числе в случае, когда в момент заключения Договора исключалась возможность предусмотреть полный объем подлежащих оказанию услуг или необходимых для этого расходов.</w:t>
      </w:r>
      <w:bookmarkEnd w:id="84"/>
    </w:p>
    <w:p w14:paraId="0FF95C41" w14:textId="77777777" w:rsidR="00A731BF" w:rsidRPr="00BC682F" w:rsidRDefault="00A731BF" w:rsidP="00A731BF">
      <w:pPr>
        <w:autoSpaceDE w:val="0"/>
        <w:autoSpaceDN w:val="0"/>
        <w:adjustRightInd w:val="0"/>
        <w:spacing w:after="0" w:line="240" w:lineRule="auto"/>
        <w:ind w:firstLine="426"/>
        <w:jc w:val="both"/>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4. Заказчик оплачивает Исполнителю сумму за счет средств субсидий федерального бюджета и бюджета Республики Бурятия, выделяемых на финансирование деятельности Центра поддержки предпринимательства по статье «Содействие в популяризации продукции (товаров, работ, услуг) субъектов малого и среднего предпринимательства» в течение 5 (пяти) рабочих дней после подписания Акта сдачи-приемки путем перечисления Заказчиком денежных средств на счет Исполнителя, указанный в Договоре. </w:t>
      </w:r>
    </w:p>
    <w:p w14:paraId="6C54E94D" w14:textId="77777777" w:rsidR="00A731BF" w:rsidRPr="00BC682F" w:rsidRDefault="00A731BF" w:rsidP="00A731BF">
      <w:pPr>
        <w:tabs>
          <w:tab w:val="left" w:pos="709"/>
          <w:tab w:val="left" w:pos="900"/>
        </w:tabs>
        <w:suppressAutoHyphens/>
        <w:spacing w:after="0" w:line="240" w:lineRule="auto"/>
        <w:ind w:left="426"/>
        <w:contextualSpacing/>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5. Обязательство Заказчика по оплате считается исполненным в момент списания денежных средств с расчетного счета Заказчика.</w:t>
      </w:r>
    </w:p>
    <w:p w14:paraId="108717F3" w14:textId="77777777" w:rsidR="00A731BF" w:rsidRPr="00BC682F" w:rsidRDefault="00A731BF" w:rsidP="00A731BF">
      <w:pPr>
        <w:tabs>
          <w:tab w:val="left" w:pos="709"/>
        </w:tabs>
        <w:suppressAutoHyphens/>
        <w:spacing w:after="0" w:line="240" w:lineRule="auto"/>
        <w:ind w:firstLine="709"/>
        <w:jc w:val="center"/>
        <w:rPr>
          <w:rFonts w:ascii="Times New Roman" w:eastAsia="Times New Roman" w:hAnsi="Times New Roman" w:cs="Times New Roman"/>
          <w:lang w:eastAsia="ru-RU"/>
        </w:rPr>
      </w:pPr>
    </w:p>
    <w:tbl>
      <w:tblPr>
        <w:tblStyle w:val="12"/>
        <w:tblW w:w="0" w:type="auto"/>
        <w:tblLook w:val="04A0" w:firstRow="1" w:lastRow="0" w:firstColumn="1" w:lastColumn="0" w:noHBand="0" w:noVBand="1"/>
      </w:tblPr>
      <w:tblGrid>
        <w:gridCol w:w="4757"/>
        <w:gridCol w:w="4741"/>
      </w:tblGrid>
      <w:tr w:rsidR="00A731BF" w:rsidRPr="00BC682F" w14:paraId="6B331213" w14:textId="77777777" w:rsidTr="00CD240E">
        <w:tc>
          <w:tcPr>
            <w:tcW w:w="4785" w:type="dxa"/>
            <w:tcBorders>
              <w:top w:val="nil"/>
              <w:left w:val="nil"/>
              <w:bottom w:val="nil"/>
              <w:right w:val="nil"/>
            </w:tcBorders>
          </w:tcPr>
          <w:p w14:paraId="29AE8B30" w14:textId="77777777" w:rsidR="00A731BF" w:rsidRPr="00BC682F" w:rsidRDefault="00A731BF" w:rsidP="00CD240E">
            <w:pPr>
              <w:autoSpaceDE w:val="0"/>
              <w:autoSpaceDN w:val="0"/>
              <w:adjustRightInd w:val="0"/>
              <w:jc w:val="center"/>
              <w:rPr>
                <w:rFonts w:ascii="Times New Roman" w:eastAsia="Times New Roman" w:hAnsi="Times New Roman"/>
                <w:bCs/>
                <w:sz w:val="22"/>
                <w:szCs w:val="22"/>
              </w:rPr>
            </w:pPr>
            <w:r w:rsidRPr="00BC682F">
              <w:rPr>
                <w:rFonts w:ascii="Times New Roman" w:eastAsia="Times New Roman" w:hAnsi="Times New Roman"/>
                <w:bCs/>
                <w:sz w:val="22"/>
                <w:szCs w:val="22"/>
              </w:rPr>
              <w:t>Заказчик</w:t>
            </w:r>
          </w:p>
          <w:p w14:paraId="281E75F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b/>
                <w:bCs/>
                <w:color w:val="000000"/>
                <w:sz w:val="22"/>
                <w:szCs w:val="22"/>
              </w:rPr>
              <w:t>Гарантийный фонд содействия кредитованию субъектов малого и среднего предпринимательства и развития промышленности Республики Бурятия</w:t>
            </w:r>
          </w:p>
          <w:p w14:paraId="33A09A8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ИНН 0323358650 ОГРН 1110327011640</w:t>
            </w:r>
          </w:p>
          <w:p w14:paraId="33547140"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Адрес: 670000, Республика Бурятия, г. Улан-Удэ, ул. Смолина, 65</w:t>
            </w:r>
          </w:p>
          <w:p w14:paraId="49898009"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Телефон/факс: (8 800) 30-30-123, </w:t>
            </w:r>
          </w:p>
          <w:p w14:paraId="3B01C6AA" w14:textId="77777777" w:rsidR="00A731BF" w:rsidRPr="00454240"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e-mail</w:t>
            </w:r>
            <w:proofErr w:type="spellEnd"/>
            <w:r w:rsidRPr="00BC682F">
              <w:rPr>
                <w:rFonts w:ascii="Times New Roman" w:eastAsiaTheme="minorEastAsia" w:hAnsi="Times New Roman"/>
                <w:color w:val="000000"/>
                <w:sz w:val="22"/>
                <w:szCs w:val="22"/>
              </w:rPr>
              <w:t>: info@</w:t>
            </w:r>
            <w:r w:rsidRPr="00454240">
              <w:rPr>
                <w:rFonts w:ascii="Times New Roman" w:eastAsiaTheme="minorEastAsia" w:hAnsi="Times New Roman"/>
                <w:color w:val="000000"/>
                <w:sz w:val="22"/>
                <w:szCs w:val="22"/>
              </w:rPr>
              <w:t>msp03.ru</w:t>
            </w:r>
          </w:p>
          <w:p w14:paraId="4E2F4917" w14:textId="6033DA9A" w:rsidR="00A731BF" w:rsidRPr="00454240"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 xml:space="preserve">Расчетный счет: </w:t>
            </w:r>
            <w:r w:rsidR="00454240" w:rsidRPr="00454240">
              <w:rPr>
                <w:rFonts w:ascii="Times New Roman" w:hAnsi="Times New Roman"/>
                <w:sz w:val="22"/>
                <w:szCs w:val="22"/>
              </w:rPr>
              <w:t>0703810204000001988</w:t>
            </w:r>
          </w:p>
          <w:p w14:paraId="0713CF53"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454240">
              <w:rPr>
                <w:rFonts w:ascii="Times New Roman" w:eastAsiaTheme="minorEastAsia" w:hAnsi="Times New Roman"/>
                <w:color w:val="000000"/>
                <w:sz w:val="22"/>
                <w:szCs w:val="22"/>
              </w:rPr>
              <w:t>Банк: Сибирский филиал</w:t>
            </w:r>
            <w:r w:rsidRPr="00BC682F">
              <w:rPr>
                <w:rFonts w:ascii="Times New Roman" w:eastAsiaTheme="minorEastAsia" w:hAnsi="Times New Roman"/>
                <w:color w:val="000000"/>
                <w:sz w:val="22"/>
                <w:szCs w:val="22"/>
              </w:rPr>
              <w:t xml:space="preserve"> ПАО «ПРОМСВЯЗЬБАНК» </w:t>
            </w:r>
            <w:proofErr w:type="spellStart"/>
            <w:r w:rsidRPr="00BC682F">
              <w:rPr>
                <w:rFonts w:ascii="Times New Roman" w:eastAsiaTheme="minorEastAsia" w:hAnsi="Times New Roman"/>
                <w:color w:val="000000"/>
                <w:sz w:val="22"/>
                <w:szCs w:val="22"/>
              </w:rPr>
              <w:t>г.Новосибирск</w:t>
            </w:r>
            <w:proofErr w:type="spellEnd"/>
          </w:p>
          <w:p w14:paraId="1E056012"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 xml:space="preserve">БИК: 045004816 </w:t>
            </w:r>
          </w:p>
          <w:p w14:paraId="4F435FDD"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roofErr w:type="spellStart"/>
            <w:r w:rsidRPr="00BC682F">
              <w:rPr>
                <w:rFonts w:ascii="Times New Roman" w:eastAsiaTheme="minorEastAsia" w:hAnsi="Times New Roman"/>
                <w:color w:val="000000"/>
                <w:sz w:val="22"/>
                <w:szCs w:val="22"/>
              </w:rPr>
              <w:t>Корр.счет</w:t>
            </w:r>
            <w:proofErr w:type="spellEnd"/>
            <w:r w:rsidRPr="00BC682F">
              <w:rPr>
                <w:rFonts w:ascii="Times New Roman" w:eastAsiaTheme="minorEastAsia" w:hAnsi="Times New Roman"/>
                <w:color w:val="000000"/>
                <w:sz w:val="22"/>
                <w:szCs w:val="22"/>
              </w:rPr>
              <w:t>: 30101810500000000816</w:t>
            </w:r>
          </w:p>
          <w:p w14:paraId="66C18C81" w14:textId="77777777" w:rsidR="00A731BF" w:rsidRPr="00BC682F" w:rsidRDefault="00A731BF" w:rsidP="00CD240E">
            <w:pPr>
              <w:autoSpaceDE w:val="0"/>
              <w:autoSpaceDN w:val="0"/>
              <w:adjustRightInd w:val="0"/>
              <w:rPr>
                <w:rFonts w:ascii="Times New Roman" w:eastAsiaTheme="minorEastAsia" w:hAnsi="Times New Roman"/>
                <w:color w:val="000000"/>
                <w:sz w:val="22"/>
                <w:szCs w:val="22"/>
              </w:rPr>
            </w:pPr>
          </w:p>
          <w:p w14:paraId="2A382E4B" w14:textId="3E57CD31" w:rsidR="00A731BF" w:rsidRPr="00BC682F" w:rsidRDefault="00A731BF" w:rsidP="00CD240E">
            <w:pPr>
              <w:autoSpaceDE w:val="0"/>
              <w:autoSpaceDN w:val="0"/>
              <w:adjustRightInd w:val="0"/>
              <w:rPr>
                <w:rFonts w:ascii="Times New Roman" w:eastAsiaTheme="minorEastAsia" w:hAnsi="Times New Roman"/>
                <w:color w:val="000000"/>
                <w:sz w:val="22"/>
                <w:szCs w:val="22"/>
              </w:rPr>
            </w:pPr>
            <w:r w:rsidRPr="00BC682F">
              <w:rPr>
                <w:rFonts w:ascii="Times New Roman" w:eastAsiaTheme="minorEastAsia" w:hAnsi="Times New Roman"/>
                <w:color w:val="000000"/>
                <w:sz w:val="22"/>
                <w:szCs w:val="22"/>
              </w:rPr>
              <w:t>_____________________</w:t>
            </w:r>
            <w:r w:rsidR="00505C8B" w:rsidRPr="00BC682F">
              <w:rPr>
                <w:rFonts w:ascii="Times New Roman" w:eastAsiaTheme="minorEastAsia" w:hAnsi="Times New Roman"/>
                <w:color w:val="000000"/>
                <w:sz w:val="22"/>
                <w:szCs w:val="22"/>
              </w:rPr>
              <w:t>И. С. Медведкова</w:t>
            </w:r>
          </w:p>
          <w:p w14:paraId="4854CFA2" w14:textId="77777777" w:rsidR="00A731BF" w:rsidRPr="00BC682F" w:rsidRDefault="00A731BF" w:rsidP="00CD240E">
            <w:pPr>
              <w:tabs>
                <w:tab w:val="left" w:pos="567"/>
              </w:tabs>
              <w:suppressAutoHyphens/>
              <w:rPr>
                <w:rFonts w:ascii="Times New Roman" w:eastAsia="Times New Roman" w:hAnsi="Times New Roman"/>
                <w:sz w:val="22"/>
                <w:szCs w:val="22"/>
              </w:rPr>
            </w:pPr>
          </w:p>
        </w:tc>
        <w:tc>
          <w:tcPr>
            <w:tcW w:w="4786" w:type="dxa"/>
            <w:tcBorders>
              <w:top w:val="nil"/>
              <w:left w:val="nil"/>
              <w:bottom w:val="nil"/>
              <w:right w:val="nil"/>
            </w:tcBorders>
          </w:tcPr>
          <w:p w14:paraId="78AE5244" w14:textId="77777777" w:rsidR="00A731BF" w:rsidRPr="00BC682F" w:rsidRDefault="00A731BF" w:rsidP="00CD240E">
            <w:pPr>
              <w:keepNext/>
              <w:tabs>
                <w:tab w:val="left" w:pos="709"/>
              </w:tabs>
              <w:suppressAutoHyphens/>
              <w:jc w:val="center"/>
              <w:rPr>
                <w:rFonts w:ascii="Times New Roman" w:eastAsia="Times New Roman" w:hAnsi="Times New Roman"/>
                <w:bCs/>
                <w:sz w:val="22"/>
                <w:szCs w:val="22"/>
              </w:rPr>
            </w:pPr>
            <w:r w:rsidRPr="00BC682F">
              <w:rPr>
                <w:rFonts w:ascii="Times New Roman" w:eastAsia="Times New Roman" w:hAnsi="Times New Roman"/>
                <w:bCs/>
                <w:sz w:val="22"/>
                <w:szCs w:val="22"/>
              </w:rPr>
              <w:t>Исполнитель</w:t>
            </w:r>
          </w:p>
          <w:p w14:paraId="5296E16E" w14:textId="77777777" w:rsidR="00A731BF" w:rsidRPr="00BC682F" w:rsidRDefault="00A731BF" w:rsidP="00CD240E">
            <w:pPr>
              <w:keepNext/>
              <w:tabs>
                <w:tab w:val="left" w:pos="709"/>
              </w:tabs>
              <w:suppressAutoHyphens/>
              <w:rPr>
                <w:rFonts w:ascii="Times New Roman" w:eastAsia="Times New Roman" w:hAnsi="Times New Roman"/>
                <w:bCs/>
                <w:sz w:val="22"/>
                <w:szCs w:val="22"/>
              </w:rPr>
            </w:pPr>
            <w:bookmarkStart w:id="85" w:name="Рекисп1"/>
            <w:r w:rsidRPr="00BC682F">
              <w:rPr>
                <w:rFonts w:ascii="Times New Roman" w:eastAsia="Times New Roman" w:hAnsi="Times New Roman"/>
                <w:sz w:val="22"/>
                <w:szCs w:val="22"/>
              </w:rPr>
              <w:t xml:space="preserve"> [Реквизиты Исполнителя] </w:t>
            </w:r>
          </w:p>
          <w:bookmarkEnd w:id="85"/>
          <w:p w14:paraId="01531401" w14:textId="77777777" w:rsidR="00A731BF" w:rsidRPr="00BC682F" w:rsidRDefault="00A731BF" w:rsidP="00CD240E">
            <w:pPr>
              <w:tabs>
                <w:tab w:val="left" w:pos="567"/>
              </w:tabs>
              <w:suppressAutoHyphens/>
              <w:jc w:val="right"/>
              <w:rPr>
                <w:rFonts w:ascii="Times New Roman" w:eastAsia="Times New Roman" w:hAnsi="Times New Roman"/>
                <w:sz w:val="22"/>
                <w:szCs w:val="22"/>
              </w:rPr>
            </w:pPr>
          </w:p>
        </w:tc>
      </w:tr>
    </w:tbl>
    <w:p w14:paraId="21494716" w14:textId="77777777" w:rsidR="00A731BF" w:rsidRPr="00BC682F" w:rsidRDefault="00A731BF" w:rsidP="00A731BF">
      <w:pPr>
        <w:tabs>
          <w:tab w:val="left" w:pos="0"/>
        </w:tabs>
        <w:spacing w:after="0" w:line="300" w:lineRule="auto"/>
        <w:ind w:firstLine="567"/>
        <w:jc w:val="right"/>
        <w:rPr>
          <w:rFonts w:ascii="Times New Roman" w:eastAsia="Times New Roman" w:hAnsi="Times New Roman" w:cs="Times New Roman"/>
          <w:lang w:eastAsia="ru-RU"/>
        </w:rPr>
      </w:pPr>
    </w:p>
    <w:p w14:paraId="1338D077" w14:textId="77777777"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A224EC" w14:textId="56D4CB98"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8479D8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7EA266F9"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5DADB2B7"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B25A8C0"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52E7156"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674B7628"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180DA46D" w14:textId="77777777" w:rsidR="00112812" w:rsidRPr="00BC682F" w:rsidRDefault="00112812"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386F3459" w14:textId="2DCEE911" w:rsidR="00A731BF" w:rsidRPr="00BC682F" w:rsidRDefault="00A731BF" w:rsidP="00BF5C67">
      <w:pPr>
        <w:widowControl w:val="0"/>
        <w:suppressAutoHyphens/>
        <w:spacing w:after="0" w:line="240" w:lineRule="auto"/>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043F6AE"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8E6C4A" w:rsidRPr="00BC682F">
        <w:rPr>
          <w:rFonts w:ascii="Times New Roman" w:eastAsia="DejaVu Sans" w:hAnsi="Times New Roman" w:cs="Times New Roman"/>
          <w:bCs/>
          <w:color w:val="000000" w:themeColor="text1"/>
          <w:kern w:val="1"/>
          <w:lang w:eastAsia="ru-RU"/>
        </w:rPr>
        <w:t>1</w:t>
      </w:r>
    </w:p>
    <w:p w14:paraId="5CF9DB19" w14:textId="079A7C69" w:rsidR="00A731BF" w:rsidRPr="00BC682F" w:rsidRDefault="00A731BF"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E3BD3F5"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483F3A3E" w14:textId="77777777" w:rsidR="008B2243" w:rsidRDefault="008B2243"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631B7B">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4062284B" w:rsidR="00631B7B" w:rsidRPr="0057193E" w:rsidRDefault="00631B7B" w:rsidP="0027638B">
      <w:pPr>
        <w:spacing w:after="0" w:line="240" w:lineRule="auto"/>
        <w:rPr>
          <w:rFonts w:ascii="Times New Roman" w:hAnsi="Times New Roman" w:cs="Times New Roman"/>
          <w:b/>
          <w:bCs/>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631B7B">
        <w:rPr>
          <w:rFonts w:ascii="Times New Roman" w:eastAsia="Times New Roman" w:hAnsi="Times New Roman" w:cs="Times New Roman"/>
          <w:color w:val="000000"/>
          <w:lang w:eastAsia="ru-RU"/>
        </w:rPr>
        <w:t xml:space="preserve">: </w:t>
      </w:r>
      <w:r w:rsidR="00900256">
        <w:rPr>
          <w:rFonts w:ascii="Times New Roman" w:hAnsi="Times New Roman" w:cs="Times New Roman"/>
          <w:b/>
          <w:bCs/>
        </w:rPr>
        <w:t xml:space="preserve">ИП </w:t>
      </w:r>
      <w:proofErr w:type="spellStart"/>
      <w:r w:rsidR="002E5A95">
        <w:rPr>
          <w:rFonts w:ascii="Times New Roman" w:hAnsi="Times New Roman" w:cs="Times New Roman"/>
          <w:b/>
          <w:bCs/>
        </w:rPr>
        <w:t>Дамбаева</w:t>
      </w:r>
      <w:proofErr w:type="spellEnd"/>
      <w:r w:rsidR="002E5A95">
        <w:rPr>
          <w:rFonts w:ascii="Times New Roman" w:hAnsi="Times New Roman" w:cs="Times New Roman"/>
          <w:b/>
          <w:bCs/>
        </w:rPr>
        <w:t xml:space="preserve"> Надежда Владимировна</w:t>
      </w:r>
    </w:p>
    <w:p w14:paraId="06B0F3ED" w14:textId="75B961A5" w:rsidR="00631B7B" w:rsidRPr="00631B7B" w:rsidRDefault="00631B7B" w:rsidP="00631B7B">
      <w:pPr>
        <w:spacing w:after="0" w:line="256"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6AF74422" w:rsidR="00631B7B" w:rsidRPr="00E66895" w:rsidRDefault="00631B7B" w:rsidP="00631B7B">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0083607E">
        <w:rPr>
          <w:rFonts w:ascii="Times New Roman" w:eastAsiaTheme="minorEastAsia" w:hAnsi="Times New Roman"/>
          <w:color w:val="000000"/>
          <w:lang w:eastAsia="ru-RU"/>
        </w:rPr>
        <w:t>с</w:t>
      </w:r>
      <w:r w:rsidR="0083607E" w:rsidRPr="002E5A95">
        <w:rPr>
          <w:rFonts w:ascii="Times New Roman" w:eastAsiaTheme="minorEastAsia" w:hAnsi="Times New Roman"/>
          <w:color w:val="000000"/>
          <w:lang w:eastAsia="ru-RU"/>
        </w:rPr>
        <w:t>одействи</w:t>
      </w:r>
      <w:r w:rsidR="0083607E">
        <w:rPr>
          <w:rFonts w:ascii="Times New Roman" w:eastAsiaTheme="minorEastAsia" w:hAnsi="Times New Roman"/>
          <w:color w:val="000000"/>
          <w:lang w:eastAsia="ru-RU"/>
        </w:rPr>
        <w:t>е</w:t>
      </w:r>
      <w:r w:rsidR="0083607E" w:rsidRPr="002E5A95">
        <w:rPr>
          <w:rFonts w:ascii="Times New Roman" w:eastAsiaTheme="minorEastAsia" w:hAnsi="Times New Roman"/>
          <w:color w:val="000000"/>
          <w:lang w:eastAsia="ru-RU"/>
        </w:rPr>
        <w:t xml:space="preserve"> субъекту малого и среднего предпринимательства, в получении комплекса работ (мероприятий), осуществляемых в целях регистрации товарного знака (доработка, регистрация и другое)</w:t>
      </w:r>
    </w:p>
    <w:p w14:paraId="2DFB819C" w14:textId="57003EB5" w:rsidR="00317150" w:rsidRDefault="00631B7B" w:rsidP="006125A5">
      <w:pPr>
        <w:spacing w:after="0" w:line="240" w:lineRule="auto"/>
        <w:jc w:val="both"/>
        <w:rPr>
          <w:rFonts w:ascii="Times New Roman" w:eastAsia="Calibri" w:hAnsi="Times New Roman" w:cs="Times New Roman"/>
          <w:b/>
          <w:color w:val="000000"/>
        </w:rPr>
      </w:pPr>
      <w:r w:rsidRPr="00E66895">
        <w:rPr>
          <w:rFonts w:ascii="Times New Roman" w:eastAsia="Calibri" w:hAnsi="Times New Roman" w:cs="Times New Roman"/>
          <w:b/>
          <w:color w:val="000000"/>
        </w:rPr>
        <w:t>5.</w:t>
      </w:r>
      <w:r w:rsidR="003D59FC" w:rsidRPr="00E66895">
        <w:rPr>
          <w:rFonts w:ascii="Times New Roman" w:eastAsia="Calibri" w:hAnsi="Times New Roman" w:cs="Times New Roman"/>
          <w:b/>
          <w:color w:val="000000"/>
        </w:rPr>
        <w:t xml:space="preserve"> </w:t>
      </w:r>
      <w:r w:rsidRPr="00E66895">
        <w:rPr>
          <w:rFonts w:ascii="Times New Roman" w:eastAsia="Calibri" w:hAnsi="Times New Roman" w:cs="Times New Roman"/>
          <w:b/>
          <w:color w:val="000000"/>
        </w:rPr>
        <w:t>Основное содержание услуг:</w:t>
      </w:r>
      <w:r w:rsidR="007E3C7B" w:rsidRPr="00E66895">
        <w:rPr>
          <w:rFonts w:ascii="Times New Roman" w:eastAsia="Calibri" w:hAnsi="Times New Roman" w:cs="Times New Roman"/>
          <w:b/>
          <w:color w:val="000000"/>
        </w:rPr>
        <w:t xml:space="preserve"> </w:t>
      </w:r>
    </w:p>
    <w:p w14:paraId="7539006D" w14:textId="7EFC7617" w:rsidR="0083607E" w:rsidRPr="00E23905" w:rsidRDefault="0083607E" w:rsidP="00E23905">
      <w:pPr>
        <w:spacing w:after="0" w:line="240" w:lineRule="auto"/>
        <w:ind w:left="709" w:hanging="709"/>
        <w:jc w:val="center"/>
        <w:rPr>
          <w:rFonts w:ascii="Times New Roman" w:hAnsi="Times New Roman"/>
          <w:b/>
          <w:color w:val="000000" w:themeColor="text1"/>
        </w:rPr>
      </w:pPr>
      <w:r w:rsidRPr="00E23905">
        <w:rPr>
          <w:rFonts w:ascii="Times New Roman" w:hAnsi="Times New Roman"/>
          <w:b/>
          <w:color w:val="000000" w:themeColor="text1"/>
        </w:rPr>
        <w:t>Доработка товарного знака</w:t>
      </w:r>
    </w:p>
    <w:p w14:paraId="26D25ECB" w14:textId="77777777" w:rsidR="0083607E" w:rsidRPr="00E23905" w:rsidRDefault="0083607E" w:rsidP="0083607E">
      <w:pPr>
        <w:spacing w:after="0" w:line="240" w:lineRule="auto"/>
        <w:ind w:left="709" w:hanging="709"/>
        <w:jc w:val="center"/>
        <w:rPr>
          <w:rFonts w:ascii="Times New Roman" w:hAnsi="Times New Roman"/>
          <w:b/>
          <w:color w:val="000000" w:themeColor="text1"/>
        </w:rPr>
      </w:pPr>
      <w:r w:rsidRPr="00E23905">
        <w:rPr>
          <w:noProof/>
        </w:rPr>
        <w:drawing>
          <wp:inline distT="0" distB="0" distL="0" distR="0" wp14:anchorId="64D52F0D" wp14:editId="617AE9FA">
            <wp:extent cx="2980055" cy="14020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0055" cy="1402080"/>
                    </a:xfrm>
                    <a:prstGeom prst="rect">
                      <a:avLst/>
                    </a:prstGeom>
                    <a:noFill/>
                    <a:ln>
                      <a:noFill/>
                    </a:ln>
                  </pic:spPr>
                </pic:pic>
              </a:graphicData>
            </a:graphic>
          </wp:inline>
        </w:drawing>
      </w:r>
    </w:p>
    <w:p w14:paraId="6F8B5BB3" w14:textId="47939B98" w:rsidR="0083607E" w:rsidRPr="00E23905" w:rsidRDefault="0083607E" w:rsidP="0083607E">
      <w:pPr>
        <w:pStyle w:val="before"/>
        <w:spacing w:before="40"/>
        <w:rPr>
          <w:rFonts w:ascii="Times New Roman" w:hAnsi="Times New Roman" w:cs="Times New Roman"/>
          <w:bCs/>
          <w:sz w:val="22"/>
          <w:szCs w:val="22"/>
          <w:lang w:val="ru-RU"/>
        </w:rPr>
      </w:pPr>
      <w:r w:rsidRPr="00E23905">
        <w:rPr>
          <w:rFonts w:ascii="Times New Roman" w:hAnsi="Times New Roman" w:cs="Times New Roman"/>
          <w:bCs/>
          <w:sz w:val="22"/>
          <w:szCs w:val="22"/>
          <w:lang w:val="ru-RU"/>
        </w:rPr>
        <w:t>Бренд организации должен быть понятен и доступен для людей легко восприниматься;</w:t>
      </w:r>
    </w:p>
    <w:p w14:paraId="5049C695" w14:textId="6BA7CB5A" w:rsidR="0083607E" w:rsidRPr="00E23905" w:rsidRDefault="0083607E" w:rsidP="0083607E">
      <w:pPr>
        <w:pStyle w:val="before"/>
        <w:spacing w:before="40"/>
        <w:rPr>
          <w:rFonts w:ascii="Times New Roman" w:hAnsi="Times New Roman" w:cs="Times New Roman"/>
          <w:bCs/>
          <w:sz w:val="22"/>
          <w:szCs w:val="22"/>
          <w:lang w:val="ru-RU"/>
        </w:rPr>
      </w:pPr>
      <w:r w:rsidRPr="00E23905">
        <w:rPr>
          <w:rFonts w:ascii="Times New Roman" w:hAnsi="Times New Roman" w:cs="Times New Roman"/>
          <w:bCs/>
          <w:sz w:val="22"/>
          <w:szCs w:val="22"/>
          <w:lang w:val="ru-RU"/>
        </w:rPr>
        <w:t>Логотип: - товарный знак (варианты использования цвета)</w:t>
      </w:r>
    </w:p>
    <w:p w14:paraId="395412FA" w14:textId="519193CC" w:rsidR="0083607E" w:rsidRPr="00E23905" w:rsidRDefault="0083607E" w:rsidP="0083607E">
      <w:pPr>
        <w:pStyle w:val="before"/>
        <w:spacing w:before="40"/>
        <w:rPr>
          <w:sz w:val="22"/>
          <w:szCs w:val="22"/>
          <w:lang w:val="ru-RU"/>
        </w:rPr>
      </w:pPr>
      <w:r w:rsidRPr="00E23905">
        <w:rPr>
          <w:rFonts w:ascii="Times New Roman" w:hAnsi="Times New Roman" w:cs="Times New Roman"/>
          <w:bCs/>
          <w:sz w:val="22"/>
          <w:szCs w:val="22"/>
          <w:lang w:val="ru-RU"/>
        </w:rPr>
        <w:t>Иконка (</w:t>
      </w:r>
      <w:r w:rsidRPr="00E23905">
        <w:rPr>
          <w:rFonts w:ascii="Times New Roman" w:hAnsi="Times New Roman" w:cs="Times New Roman"/>
          <w:bCs/>
          <w:sz w:val="22"/>
          <w:szCs w:val="22"/>
          <w:lang w:val="en-US"/>
        </w:rPr>
        <w:t>Favicon</w:t>
      </w:r>
      <w:r w:rsidRPr="00E23905">
        <w:rPr>
          <w:rFonts w:ascii="Times New Roman" w:hAnsi="Times New Roman" w:cs="Times New Roman"/>
          <w:bCs/>
          <w:sz w:val="22"/>
          <w:szCs w:val="22"/>
          <w:lang w:val="ru-RU"/>
        </w:rPr>
        <w:t xml:space="preserve">) </w:t>
      </w:r>
    </w:p>
    <w:p w14:paraId="6968DA48" w14:textId="357B0B46" w:rsidR="0083607E" w:rsidRPr="00E23905" w:rsidRDefault="0083607E" w:rsidP="0083607E">
      <w:pPr>
        <w:pStyle w:val="before"/>
        <w:spacing w:before="40"/>
        <w:rPr>
          <w:rFonts w:ascii="Times New Roman" w:eastAsiaTheme="minorEastAsia" w:hAnsi="Times New Roman" w:cs="Times New Roman"/>
          <w:color w:val="000000"/>
          <w:sz w:val="22"/>
          <w:szCs w:val="22"/>
          <w:lang w:val="ru-RU"/>
        </w:rPr>
      </w:pPr>
      <w:r w:rsidRPr="00E23905">
        <w:rPr>
          <w:rFonts w:ascii="Times New Roman" w:eastAsiaTheme="minorEastAsia" w:hAnsi="Times New Roman" w:cs="Times New Roman"/>
          <w:color w:val="000000"/>
          <w:sz w:val="22"/>
          <w:szCs w:val="22"/>
          <w:lang w:val="ru-RU"/>
        </w:rPr>
        <w:t>Т</w:t>
      </w:r>
      <w:r w:rsidRPr="00E23905">
        <w:rPr>
          <w:rFonts w:ascii="Times New Roman" w:eastAsiaTheme="minorEastAsia" w:hAnsi="Times New Roman" w:cs="Times New Roman"/>
          <w:color w:val="000000"/>
          <w:sz w:val="22"/>
          <w:szCs w:val="22"/>
          <w:lang w:val="ru-RU"/>
        </w:rPr>
        <w:t>ребования к результату выполнения работ: должно быть понятно, чем организация занимается, направленность.</w:t>
      </w:r>
    </w:p>
    <w:p w14:paraId="4C4DEF1D" w14:textId="22ECA36E" w:rsidR="0083607E" w:rsidRDefault="0083607E" w:rsidP="00E23905">
      <w:pPr>
        <w:pStyle w:val="before"/>
        <w:spacing w:before="40"/>
        <w:jc w:val="center"/>
        <w:rPr>
          <w:rFonts w:ascii="Times New Roman" w:eastAsiaTheme="minorEastAsia" w:hAnsi="Times New Roman" w:cs="Times New Roman"/>
          <w:b/>
          <w:bCs/>
          <w:color w:val="000000"/>
          <w:sz w:val="22"/>
          <w:szCs w:val="22"/>
          <w:lang w:val="ru-RU"/>
        </w:rPr>
      </w:pPr>
      <w:r w:rsidRPr="00E23905">
        <w:rPr>
          <w:rFonts w:ascii="Times New Roman" w:eastAsiaTheme="minorEastAsia" w:hAnsi="Times New Roman" w:cs="Times New Roman"/>
          <w:b/>
          <w:bCs/>
          <w:color w:val="000000"/>
          <w:sz w:val="22"/>
          <w:szCs w:val="22"/>
          <w:lang w:val="ru-RU"/>
        </w:rPr>
        <w:t>Регистрация товарного знака</w:t>
      </w:r>
    </w:p>
    <w:p w14:paraId="6B4684A1" w14:textId="77777777" w:rsidR="00E23905" w:rsidRPr="00E23905" w:rsidRDefault="00E23905" w:rsidP="00E23905">
      <w:pPr>
        <w:pStyle w:val="before"/>
        <w:spacing w:before="40"/>
        <w:jc w:val="center"/>
        <w:rPr>
          <w:rFonts w:ascii="Times New Roman" w:eastAsiaTheme="minorEastAsia" w:hAnsi="Times New Roman" w:cs="Times New Roman"/>
          <w:b/>
          <w:bCs/>
          <w:color w:val="000000"/>
          <w:sz w:val="22"/>
          <w:szCs w:val="22"/>
          <w:lang w:val="ru-RU"/>
        </w:rPr>
      </w:pPr>
    </w:p>
    <w:p w14:paraId="64DAF7E3" w14:textId="2873422E" w:rsidR="0083607E" w:rsidRPr="00E23905" w:rsidRDefault="0083607E" w:rsidP="00E23905">
      <w:pPr>
        <w:spacing w:after="0" w:line="240" w:lineRule="auto"/>
        <w:jc w:val="both"/>
        <w:rPr>
          <w:rFonts w:ascii="Times New Roman" w:hAnsi="Times New Roman"/>
          <w:b/>
          <w:color w:val="000000" w:themeColor="text1"/>
        </w:rPr>
      </w:pPr>
      <w:r w:rsidRPr="00E23905">
        <w:rPr>
          <w:rFonts w:ascii="Times New Roman" w:eastAsiaTheme="minorEastAsia" w:hAnsi="Times New Roman" w:cs="Times New Roman"/>
          <w:color w:val="000000"/>
        </w:rPr>
        <w:t>Изучение и предварительная экспертиза товарного знака.</w:t>
      </w:r>
      <w:r w:rsidR="00E23905">
        <w:rPr>
          <w:rFonts w:ascii="Times New Roman" w:eastAsiaTheme="minorEastAsia" w:hAnsi="Times New Roman" w:cs="Times New Roman"/>
          <w:color w:val="000000"/>
        </w:rPr>
        <w:t xml:space="preserve"> </w:t>
      </w:r>
      <w:r w:rsidR="00E23905" w:rsidRPr="00E23905">
        <w:rPr>
          <w:rFonts w:ascii="Times New Roman" w:hAnsi="Times New Roman"/>
          <w:b/>
          <w:color w:val="000000" w:themeColor="text1"/>
        </w:rPr>
        <w:t>Класс МКТУ (Международная классификация товаров и услуг</w:t>
      </w:r>
      <w:proofErr w:type="gramStart"/>
      <w:r w:rsidR="00E23905" w:rsidRPr="00E23905">
        <w:rPr>
          <w:rFonts w:ascii="Times New Roman" w:hAnsi="Times New Roman"/>
          <w:b/>
          <w:color w:val="000000" w:themeColor="text1"/>
        </w:rPr>
        <w:t>):  31</w:t>
      </w:r>
      <w:proofErr w:type="gramEnd"/>
      <w:r w:rsidR="00E23905" w:rsidRPr="00E23905">
        <w:rPr>
          <w:rFonts w:ascii="Times New Roman" w:hAnsi="Times New Roman"/>
          <w:b/>
          <w:color w:val="000000" w:themeColor="text1"/>
        </w:rPr>
        <w:t>, 5.</w:t>
      </w:r>
    </w:p>
    <w:p w14:paraId="3F649CD3" w14:textId="19695EF3" w:rsidR="0083607E" w:rsidRPr="00E23905" w:rsidRDefault="0083607E" w:rsidP="0083607E">
      <w:pPr>
        <w:pStyle w:val="before"/>
        <w:spacing w:before="40"/>
        <w:rPr>
          <w:rFonts w:ascii="Times New Roman" w:eastAsiaTheme="minorEastAsia" w:hAnsi="Times New Roman" w:cs="Times New Roman"/>
          <w:color w:val="000000"/>
          <w:sz w:val="22"/>
          <w:szCs w:val="22"/>
          <w:lang w:val="ru-RU"/>
        </w:rPr>
      </w:pPr>
      <w:r w:rsidRPr="00E23905">
        <w:rPr>
          <w:rFonts w:ascii="Times New Roman" w:eastAsiaTheme="minorEastAsia" w:hAnsi="Times New Roman" w:cs="Times New Roman"/>
          <w:color w:val="000000"/>
          <w:sz w:val="22"/>
          <w:szCs w:val="22"/>
          <w:lang w:val="ru-RU"/>
        </w:rPr>
        <w:t>Консультирование по вопросам возможности регистрации товарного знака, о наличии в них неохраняемых элементов, а также о наличии в составах элементов, которые могут воспрепятствовать регистрации товарного знака в целом.</w:t>
      </w:r>
    </w:p>
    <w:p w14:paraId="11E130EF" w14:textId="5D1F38BB" w:rsidR="0083607E" w:rsidRPr="00E23905" w:rsidRDefault="0083607E" w:rsidP="0083607E">
      <w:pPr>
        <w:pStyle w:val="before"/>
        <w:spacing w:before="40"/>
        <w:rPr>
          <w:rFonts w:ascii="Times New Roman" w:eastAsiaTheme="minorEastAsia" w:hAnsi="Times New Roman" w:cs="Times New Roman"/>
          <w:color w:val="000000"/>
          <w:sz w:val="22"/>
          <w:szCs w:val="22"/>
          <w:lang w:val="ru-RU"/>
        </w:rPr>
      </w:pPr>
      <w:r w:rsidRPr="00E23905">
        <w:rPr>
          <w:rFonts w:ascii="Times New Roman" w:eastAsiaTheme="minorEastAsia" w:hAnsi="Times New Roman" w:cs="Times New Roman"/>
          <w:color w:val="000000"/>
          <w:sz w:val="22"/>
          <w:szCs w:val="22"/>
          <w:lang w:val="ru-RU"/>
        </w:rPr>
        <w:t xml:space="preserve">Разработка рекомендаций по переработке товарных знаков с учётом пожеланий, до степени, при которой будет возможна их государственная регистрация. При предоставлении исходных графических данных по каждому товарному знаку, в доступных для редактирования форматах, доработка товарных знаков до </w:t>
      </w:r>
      <w:proofErr w:type="spellStart"/>
      <w:r w:rsidRPr="00E23905">
        <w:rPr>
          <w:rFonts w:ascii="Times New Roman" w:eastAsiaTheme="minorEastAsia" w:hAnsi="Times New Roman" w:cs="Times New Roman"/>
          <w:color w:val="000000"/>
          <w:sz w:val="22"/>
          <w:szCs w:val="22"/>
          <w:lang w:val="ru-RU"/>
        </w:rPr>
        <w:t>охраноспособности</w:t>
      </w:r>
      <w:proofErr w:type="spellEnd"/>
      <w:r w:rsidRPr="00E23905">
        <w:rPr>
          <w:rFonts w:ascii="Times New Roman" w:eastAsiaTheme="minorEastAsia" w:hAnsi="Times New Roman" w:cs="Times New Roman"/>
          <w:color w:val="000000"/>
          <w:sz w:val="22"/>
          <w:szCs w:val="22"/>
          <w:lang w:val="ru-RU"/>
        </w:rPr>
        <w:t xml:space="preserve">. </w:t>
      </w:r>
    </w:p>
    <w:p w14:paraId="071EF1FB" w14:textId="7017CBE6" w:rsidR="0083607E" w:rsidRPr="00E23905" w:rsidRDefault="0083607E" w:rsidP="0083607E">
      <w:pPr>
        <w:pStyle w:val="before"/>
        <w:spacing w:before="40"/>
        <w:rPr>
          <w:rFonts w:ascii="Times New Roman" w:eastAsiaTheme="minorEastAsia" w:hAnsi="Times New Roman" w:cs="Times New Roman"/>
          <w:color w:val="000000"/>
          <w:sz w:val="22"/>
          <w:szCs w:val="22"/>
          <w:lang w:val="ru-RU"/>
        </w:rPr>
      </w:pPr>
      <w:r w:rsidRPr="00E23905">
        <w:rPr>
          <w:rFonts w:ascii="Times New Roman" w:eastAsiaTheme="minorEastAsia" w:hAnsi="Times New Roman" w:cs="Times New Roman"/>
          <w:color w:val="000000"/>
          <w:sz w:val="22"/>
          <w:szCs w:val="22"/>
          <w:lang w:val="ru-RU"/>
        </w:rPr>
        <w:t>Подбор классов Международной классификации товаров и услуг, учрежденной Международным Соглашением о классификациях (</w:t>
      </w:r>
      <w:proofErr w:type="spellStart"/>
      <w:r w:rsidRPr="00E23905">
        <w:rPr>
          <w:rFonts w:ascii="Times New Roman" w:eastAsiaTheme="minorEastAsia" w:hAnsi="Times New Roman" w:cs="Times New Roman"/>
          <w:color w:val="000000"/>
          <w:sz w:val="22"/>
          <w:szCs w:val="22"/>
          <w:lang w:val="ru-RU"/>
        </w:rPr>
        <w:t>Ниццкое</w:t>
      </w:r>
      <w:proofErr w:type="spellEnd"/>
      <w:r w:rsidRPr="00E23905">
        <w:rPr>
          <w:rFonts w:ascii="Times New Roman" w:eastAsiaTheme="minorEastAsia" w:hAnsi="Times New Roman" w:cs="Times New Roman"/>
          <w:color w:val="000000"/>
          <w:sz w:val="22"/>
          <w:szCs w:val="22"/>
          <w:lang w:val="ru-RU"/>
        </w:rPr>
        <w:t xml:space="preserve"> соглашение), в рамках которых будет действовать правовая охрана товарного знак.</w:t>
      </w:r>
    </w:p>
    <w:p w14:paraId="4935E3A7" w14:textId="72400006" w:rsidR="0083607E" w:rsidRPr="00E23905" w:rsidRDefault="0083607E" w:rsidP="0083607E">
      <w:pPr>
        <w:pStyle w:val="before"/>
        <w:spacing w:before="40"/>
        <w:rPr>
          <w:rFonts w:ascii="Times New Roman" w:eastAsiaTheme="minorEastAsia" w:hAnsi="Times New Roman" w:cs="Times New Roman"/>
          <w:color w:val="000000"/>
          <w:sz w:val="22"/>
          <w:szCs w:val="22"/>
          <w:lang w:val="ru-RU"/>
        </w:rPr>
      </w:pPr>
      <w:r w:rsidRPr="00E23905">
        <w:rPr>
          <w:rFonts w:ascii="Times New Roman" w:eastAsiaTheme="minorEastAsia" w:hAnsi="Times New Roman" w:cs="Times New Roman"/>
          <w:color w:val="000000"/>
          <w:sz w:val="22"/>
          <w:szCs w:val="22"/>
          <w:lang w:val="ru-RU"/>
        </w:rPr>
        <w:t>Составление заявки на регистрацию товарного знака по установленной уполномоченным органом (ФИПС) форме от имени и в интересах Получателя услуг.</w:t>
      </w:r>
    </w:p>
    <w:p w14:paraId="336B63B9" w14:textId="4A66018D" w:rsidR="0083607E" w:rsidRPr="00E23905" w:rsidRDefault="0083607E" w:rsidP="0083607E">
      <w:pPr>
        <w:pStyle w:val="before"/>
        <w:spacing w:before="40"/>
        <w:rPr>
          <w:rFonts w:ascii="Times New Roman" w:eastAsiaTheme="minorEastAsia" w:hAnsi="Times New Roman" w:cs="Times New Roman"/>
          <w:color w:val="000000"/>
          <w:sz w:val="22"/>
          <w:szCs w:val="22"/>
          <w:lang w:val="ru-RU"/>
        </w:rPr>
      </w:pPr>
      <w:r w:rsidRPr="00E23905">
        <w:rPr>
          <w:rFonts w:ascii="Times New Roman" w:eastAsiaTheme="minorEastAsia" w:hAnsi="Times New Roman" w:cs="Times New Roman"/>
          <w:color w:val="000000"/>
          <w:sz w:val="22"/>
          <w:szCs w:val="22"/>
          <w:lang w:val="ru-RU"/>
        </w:rPr>
        <w:t>Расчёт и оплата стоимости государственной пошлины, необходимой для регистрации товарного знака в соответствии с законодательством Российской Федерации.</w:t>
      </w:r>
    </w:p>
    <w:p w14:paraId="39DD72D2" w14:textId="681E9645" w:rsidR="0083607E" w:rsidRPr="00E23905" w:rsidRDefault="0083607E" w:rsidP="0083607E">
      <w:pPr>
        <w:pStyle w:val="before"/>
        <w:spacing w:before="40"/>
        <w:rPr>
          <w:rFonts w:ascii="Times New Roman" w:eastAsiaTheme="minorEastAsia" w:hAnsi="Times New Roman" w:cs="Times New Roman"/>
          <w:color w:val="000000"/>
          <w:sz w:val="22"/>
          <w:szCs w:val="22"/>
          <w:lang w:val="ru-RU"/>
        </w:rPr>
      </w:pPr>
      <w:r w:rsidRPr="00E23905">
        <w:rPr>
          <w:rFonts w:ascii="Times New Roman" w:eastAsiaTheme="minorEastAsia" w:hAnsi="Times New Roman" w:cs="Times New Roman"/>
          <w:color w:val="000000"/>
          <w:sz w:val="22"/>
          <w:szCs w:val="22"/>
          <w:lang w:val="ru-RU"/>
        </w:rPr>
        <w:t>Формирование и направление в уполномоченный орган пакета документов, необходимого для регистрации товарного знака.</w:t>
      </w:r>
    </w:p>
    <w:p w14:paraId="7F8AA81E" w14:textId="29C052B3" w:rsidR="0083607E" w:rsidRPr="00E23905" w:rsidRDefault="0083607E" w:rsidP="0083607E">
      <w:pPr>
        <w:pStyle w:val="before"/>
        <w:spacing w:before="40"/>
        <w:rPr>
          <w:rFonts w:ascii="Times New Roman" w:eastAsiaTheme="minorEastAsia" w:hAnsi="Times New Roman" w:cs="Times New Roman"/>
          <w:color w:val="000000"/>
          <w:sz w:val="22"/>
          <w:szCs w:val="22"/>
          <w:lang w:val="ru-RU"/>
        </w:rPr>
      </w:pPr>
      <w:r w:rsidRPr="00E23905">
        <w:rPr>
          <w:rFonts w:ascii="Times New Roman" w:eastAsiaTheme="minorEastAsia" w:hAnsi="Times New Roman" w:cs="Times New Roman"/>
          <w:color w:val="000000"/>
          <w:sz w:val="22"/>
          <w:szCs w:val="22"/>
          <w:lang w:val="ru-RU"/>
        </w:rPr>
        <w:t>Сопровождение заявки по регистрации товарного знака, в том числе осуществление взаимодействия с уполномоченными органами на всех этапах оказания услуги до выдачи свидетельства о праве на товарный знак (составление и направление ответов на запросы, поступившие в адрес Получателя услуг и др.).</w:t>
      </w:r>
    </w:p>
    <w:p w14:paraId="05609232" w14:textId="15C33A1E" w:rsidR="0083607E" w:rsidRPr="00E23905" w:rsidRDefault="0083607E" w:rsidP="0083607E">
      <w:pPr>
        <w:pStyle w:val="before"/>
        <w:spacing w:before="40"/>
        <w:rPr>
          <w:rFonts w:ascii="Times New Roman" w:eastAsiaTheme="minorEastAsia" w:hAnsi="Times New Roman" w:cs="Times New Roman"/>
          <w:color w:val="000000"/>
          <w:sz w:val="22"/>
          <w:szCs w:val="22"/>
          <w:lang w:val="ru-RU"/>
        </w:rPr>
      </w:pPr>
      <w:r w:rsidRPr="00E23905">
        <w:rPr>
          <w:rFonts w:ascii="Times New Roman" w:eastAsiaTheme="minorEastAsia" w:hAnsi="Times New Roman" w:cs="Times New Roman"/>
          <w:color w:val="000000"/>
          <w:sz w:val="22"/>
          <w:szCs w:val="22"/>
          <w:lang w:val="ru-RU"/>
        </w:rPr>
        <w:t>Получение от имени и в интересах Получателя услуг свидетельства о праве на товарный знак.</w:t>
      </w:r>
    </w:p>
    <w:p w14:paraId="7AB1F15E" w14:textId="5E16DD31" w:rsidR="00631B7B" w:rsidRPr="00E23905" w:rsidRDefault="00631B7B" w:rsidP="00631B7B">
      <w:pPr>
        <w:widowControl w:val="0"/>
        <w:autoSpaceDE w:val="0"/>
        <w:autoSpaceDN w:val="0"/>
        <w:adjustRightInd w:val="0"/>
        <w:spacing w:after="0" w:line="240" w:lineRule="auto"/>
        <w:jc w:val="both"/>
        <w:rPr>
          <w:rFonts w:ascii="Times New Roman" w:eastAsia="Calibri" w:hAnsi="Times New Roman" w:cs="Times New Roman"/>
          <w:bCs/>
        </w:rPr>
      </w:pPr>
      <w:r w:rsidRPr="00E23905">
        <w:rPr>
          <w:rFonts w:ascii="Times New Roman" w:eastAsia="Calibri" w:hAnsi="Times New Roman" w:cs="Times New Roman"/>
          <w:b/>
          <w:bCs/>
        </w:rPr>
        <w:t xml:space="preserve">6. Конфиденциальность информации: </w:t>
      </w:r>
      <w:r w:rsidRPr="00E23905">
        <w:rPr>
          <w:rFonts w:ascii="Times New Roman" w:eastAsia="Calibri" w:hAnsi="Times New Roman" w:cs="Times New Roman"/>
          <w:bCs/>
        </w:rPr>
        <w:t xml:space="preserve">Результаты работы являются конфиденциальной информацией. </w:t>
      </w:r>
      <w:r w:rsidRPr="00E23905">
        <w:rPr>
          <w:rFonts w:ascii="Times New Roman" w:eastAsia="Calibri" w:hAnsi="Times New Roman" w:cs="Times New Roman"/>
        </w:rPr>
        <w:t>Получатель услуги</w:t>
      </w:r>
      <w:r w:rsidRPr="00E23905">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E23905">
        <w:rPr>
          <w:rFonts w:ascii="Times New Roman" w:eastAsia="Calibri" w:hAnsi="Times New Roman" w:cs="Times New Roman"/>
        </w:rPr>
        <w:t>Получателя услуги</w:t>
      </w:r>
      <w:r w:rsidRPr="00E23905">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E23905">
        <w:rPr>
          <w:rFonts w:ascii="Times New Roman" w:eastAsia="Calibri" w:hAnsi="Times New Roman" w:cs="Times New Roman"/>
        </w:rPr>
        <w:t>Получателя услуги</w:t>
      </w:r>
      <w:r w:rsidRPr="00E23905">
        <w:rPr>
          <w:rFonts w:ascii="Times New Roman" w:eastAsia="Calibri" w:hAnsi="Times New Roman" w:cs="Times New Roman"/>
          <w:bCs/>
        </w:rPr>
        <w:t xml:space="preserve">. </w:t>
      </w:r>
    </w:p>
    <w:p w14:paraId="17858DC6" w14:textId="77777777" w:rsidR="00631B7B" w:rsidRPr="00E23905" w:rsidRDefault="00631B7B"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7. По требованию Получателя</w:t>
      </w:r>
      <w:r w:rsidRPr="00E23905">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77777777" w:rsidR="00631B7B" w:rsidRPr="00E23905" w:rsidRDefault="00631B7B"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8. Исполнитель обязуется</w:t>
      </w:r>
      <w:r w:rsidRPr="00E23905">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7E309E80" w:rsidR="00631B7B" w:rsidRPr="00E23905" w:rsidRDefault="00C342BD" w:rsidP="00631B7B">
      <w:pPr>
        <w:spacing w:after="0" w:line="240" w:lineRule="auto"/>
        <w:contextualSpacing/>
        <w:jc w:val="both"/>
        <w:rPr>
          <w:rFonts w:ascii="Times New Roman" w:eastAsia="Times New Roman" w:hAnsi="Times New Roman" w:cs="Times New Roman"/>
          <w:lang w:eastAsia="ru-RU"/>
        </w:rPr>
      </w:pPr>
      <w:r w:rsidRPr="00E23905">
        <w:rPr>
          <w:rFonts w:ascii="Times New Roman" w:eastAsia="Times New Roman" w:hAnsi="Times New Roman" w:cs="Times New Roman"/>
          <w:b/>
          <w:bCs/>
          <w:lang w:eastAsia="ru-RU"/>
        </w:rPr>
        <w:t>9</w:t>
      </w:r>
      <w:r w:rsidR="00631B7B" w:rsidRPr="00E23905">
        <w:rPr>
          <w:rFonts w:ascii="Times New Roman" w:eastAsia="Times New Roman" w:hAnsi="Times New Roman" w:cs="Times New Roman"/>
          <w:b/>
          <w:bCs/>
          <w:lang w:eastAsia="ru-RU"/>
        </w:rPr>
        <w:t>. Сроки могут быть изменены</w:t>
      </w:r>
      <w:r w:rsidR="00631B7B" w:rsidRPr="00E23905">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37FE3A7B" w:rsidR="00631B7B" w:rsidRPr="00E23905" w:rsidRDefault="00C342BD" w:rsidP="00631B7B">
      <w:pPr>
        <w:spacing w:after="0" w:line="240" w:lineRule="auto"/>
        <w:jc w:val="both"/>
        <w:rPr>
          <w:rFonts w:ascii="Times New Roman" w:eastAsia="Times New Roman" w:hAnsi="Times New Roman" w:cs="Times New Roman"/>
          <w:color w:val="000000"/>
          <w:lang w:eastAsia="ru-RU"/>
        </w:rPr>
      </w:pPr>
      <w:r w:rsidRPr="00E23905">
        <w:rPr>
          <w:rFonts w:ascii="Times New Roman" w:eastAsia="Times New Roman" w:hAnsi="Times New Roman" w:cs="Times New Roman"/>
          <w:b/>
          <w:bCs/>
          <w:color w:val="000000"/>
          <w:lang w:eastAsia="ru-RU"/>
        </w:rPr>
        <w:t>10</w:t>
      </w:r>
      <w:r w:rsidR="00631B7B" w:rsidRPr="00E23905">
        <w:rPr>
          <w:rFonts w:ascii="Times New Roman" w:eastAsia="Times New Roman" w:hAnsi="Times New Roman" w:cs="Times New Roman"/>
          <w:b/>
          <w:bCs/>
          <w:color w:val="000000"/>
          <w:lang w:eastAsia="ru-RU"/>
        </w:rPr>
        <w:t>. Место предоставления отчетных документов</w:t>
      </w:r>
      <w:r w:rsidR="00631B7B" w:rsidRPr="00E23905">
        <w:rPr>
          <w:rFonts w:ascii="Times New Roman" w:eastAsia="Times New Roman" w:hAnsi="Times New Roman" w:cs="Times New Roman"/>
          <w:color w:val="000000"/>
          <w:lang w:eastAsia="ru-RU"/>
        </w:rPr>
        <w:t xml:space="preserve">: 670000, </w:t>
      </w:r>
      <w:proofErr w:type="spellStart"/>
      <w:r w:rsidR="00631B7B" w:rsidRPr="00E23905">
        <w:rPr>
          <w:rFonts w:ascii="Times New Roman" w:eastAsia="Times New Roman" w:hAnsi="Times New Roman" w:cs="Times New Roman"/>
          <w:color w:val="000000"/>
          <w:lang w:eastAsia="ru-RU"/>
        </w:rPr>
        <w:t>г.Улан</w:t>
      </w:r>
      <w:proofErr w:type="spellEnd"/>
      <w:r w:rsidR="00631B7B" w:rsidRPr="00E23905">
        <w:rPr>
          <w:rFonts w:ascii="Times New Roman" w:eastAsia="Times New Roman" w:hAnsi="Times New Roman" w:cs="Times New Roman"/>
          <w:color w:val="000000"/>
          <w:lang w:eastAsia="ru-RU"/>
        </w:rPr>
        <w:t>-Удэ, ул. Смолина 65.</w:t>
      </w:r>
    </w:p>
    <w:p w14:paraId="06AA2338" w14:textId="77777777" w:rsidR="00705A2B" w:rsidRPr="00E23905" w:rsidRDefault="00705A2B" w:rsidP="00705A2B">
      <w:pPr>
        <w:spacing w:after="0" w:line="240" w:lineRule="auto"/>
        <w:jc w:val="both"/>
        <w:rPr>
          <w:rFonts w:ascii="Times New Roman" w:eastAsia="Times New Roman" w:hAnsi="Times New Roman"/>
          <w:color w:val="000000" w:themeColor="text1"/>
          <w:lang w:eastAsia="ru-RU"/>
        </w:rPr>
      </w:pPr>
      <w:r w:rsidRPr="00E23905">
        <w:rPr>
          <w:rFonts w:ascii="Times New Roman" w:eastAsia="Times New Roman" w:hAnsi="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66FECDC" w14:textId="77777777" w:rsidR="00705A2B" w:rsidRPr="00705A2B" w:rsidRDefault="00705A2B" w:rsidP="00A731BF">
      <w:pPr>
        <w:rPr>
          <w:rFonts w:ascii="Times New Roman" w:hAnsi="Times New Roman" w:cs="Times New Roman"/>
          <w:sz w:val="24"/>
          <w:szCs w:val="24"/>
        </w:rPr>
      </w:pPr>
    </w:p>
    <w:p w14:paraId="44C93EC5" w14:textId="30307C34" w:rsidR="00BE6F2B" w:rsidRDefault="00BE6F2B" w:rsidP="00A731BF">
      <w:pPr>
        <w:rPr>
          <w:rFonts w:ascii="Times New Roman" w:hAnsi="Times New Roman" w:cs="Times New Roman"/>
        </w:rPr>
      </w:pPr>
    </w:p>
    <w:p w14:paraId="4F199D9F" w14:textId="24C0C896" w:rsidR="00BE6F2B" w:rsidRDefault="00BE6F2B" w:rsidP="00A731BF">
      <w:pPr>
        <w:rPr>
          <w:rFonts w:ascii="Times New Roman" w:hAnsi="Times New Roman" w:cs="Times New Roman"/>
        </w:rPr>
      </w:pPr>
    </w:p>
    <w:p w14:paraId="12DBE495" w14:textId="77777777" w:rsidR="00BE6F2B" w:rsidRDefault="00BE6F2B" w:rsidP="00A731BF">
      <w:pPr>
        <w:rPr>
          <w:rFonts w:ascii="Times New Roman" w:hAnsi="Times New Roman" w:cs="Times New Roman"/>
        </w:rPr>
      </w:pPr>
    </w:p>
    <w:sectPr w:rsidR="00BE6F2B" w:rsidSect="00382317">
      <w:footerReference w:type="default" r:id="rId11"/>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singleLevel"/>
    <w:tmpl w:val="00000000"/>
    <w:lvl w:ilvl="0">
      <w:start w:val="1"/>
      <w:numFmt w:val="bullet"/>
      <w:suff w:val="space"/>
      <w:lvlText w:val="-"/>
      <w:lvlJc w:val="left"/>
      <w:pPr>
        <w:ind w:left="0" w:firstLine="0"/>
      </w:pPr>
    </w:lvl>
  </w:abstractNum>
  <w:abstractNum w:abstractNumId="5"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AA91DB3"/>
    <w:multiLevelType w:val="multilevel"/>
    <w:tmpl w:val="37FC1354"/>
    <w:lvl w:ilvl="0">
      <w:start w:val="2"/>
      <w:numFmt w:val="decimal"/>
      <w:lvlText w:val="%1."/>
      <w:lvlJc w:val="left"/>
      <w:pPr>
        <w:ind w:left="390" w:hanging="390"/>
      </w:pPr>
      <w:rPr>
        <w:rFonts w:hint="default"/>
      </w:rPr>
    </w:lvl>
    <w:lvl w:ilvl="1">
      <w:start w:val="8"/>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7"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0DE507B"/>
    <w:multiLevelType w:val="hybridMultilevel"/>
    <w:tmpl w:val="EF2E4ECC"/>
    <w:lvl w:ilvl="0" w:tplc="ED8E1CDE">
      <w:start w:val="1"/>
      <w:numFmt w:val="decimal"/>
      <w:lvlText w:val="%1."/>
      <w:lvlJc w:val="left"/>
      <w:pPr>
        <w:ind w:left="-349" w:hanging="360"/>
      </w:pPr>
      <w:rPr>
        <w:b/>
      </w:rPr>
    </w:lvl>
    <w:lvl w:ilvl="1" w:tplc="04190019">
      <w:start w:val="1"/>
      <w:numFmt w:val="lowerLetter"/>
      <w:lvlText w:val="%2."/>
      <w:lvlJc w:val="left"/>
      <w:pPr>
        <w:ind w:left="371" w:hanging="360"/>
      </w:pPr>
    </w:lvl>
    <w:lvl w:ilvl="2" w:tplc="0419001B">
      <w:start w:val="1"/>
      <w:numFmt w:val="lowerRoman"/>
      <w:lvlText w:val="%3."/>
      <w:lvlJc w:val="right"/>
      <w:pPr>
        <w:ind w:left="1091" w:hanging="180"/>
      </w:pPr>
    </w:lvl>
    <w:lvl w:ilvl="3" w:tplc="0419000F">
      <w:start w:val="1"/>
      <w:numFmt w:val="decimal"/>
      <w:lvlText w:val="%4."/>
      <w:lvlJc w:val="left"/>
      <w:pPr>
        <w:ind w:left="1811" w:hanging="360"/>
      </w:pPr>
    </w:lvl>
    <w:lvl w:ilvl="4" w:tplc="04190019">
      <w:start w:val="1"/>
      <w:numFmt w:val="lowerLetter"/>
      <w:lvlText w:val="%5."/>
      <w:lvlJc w:val="left"/>
      <w:pPr>
        <w:ind w:left="2531" w:hanging="360"/>
      </w:pPr>
    </w:lvl>
    <w:lvl w:ilvl="5" w:tplc="0419001B">
      <w:start w:val="1"/>
      <w:numFmt w:val="lowerRoman"/>
      <w:lvlText w:val="%6."/>
      <w:lvlJc w:val="right"/>
      <w:pPr>
        <w:ind w:left="3251" w:hanging="180"/>
      </w:pPr>
    </w:lvl>
    <w:lvl w:ilvl="6" w:tplc="0419000F">
      <w:start w:val="1"/>
      <w:numFmt w:val="decimal"/>
      <w:lvlText w:val="%7."/>
      <w:lvlJc w:val="left"/>
      <w:pPr>
        <w:ind w:left="3971" w:hanging="360"/>
      </w:pPr>
    </w:lvl>
    <w:lvl w:ilvl="7" w:tplc="04190019">
      <w:start w:val="1"/>
      <w:numFmt w:val="lowerLetter"/>
      <w:lvlText w:val="%8."/>
      <w:lvlJc w:val="left"/>
      <w:pPr>
        <w:ind w:left="4691" w:hanging="360"/>
      </w:pPr>
    </w:lvl>
    <w:lvl w:ilvl="8" w:tplc="0419001B">
      <w:start w:val="1"/>
      <w:numFmt w:val="lowerRoman"/>
      <w:lvlText w:val="%9."/>
      <w:lvlJc w:val="right"/>
      <w:pPr>
        <w:ind w:left="5411" w:hanging="180"/>
      </w:pPr>
    </w:lvl>
  </w:abstractNum>
  <w:abstractNum w:abstractNumId="9" w15:restartNumberingAfterBreak="0">
    <w:nsid w:val="13764B8C"/>
    <w:multiLevelType w:val="hybridMultilevel"/>
    <w:tmpl w:val="F0BAD802"/>
    <w:lvl w:ilvl="0" w:tplc="85DEFB16">
      <w:start w:val="13"/>
      <w:numFmt w:val="decimal"/>
      <w:lvlText w:val="%1."/>
      <w:lvlJc w:val="left"/>
      <w:pPr>
        <w:ind w:left="276"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1BA6016">
      <w:start w:val="1"/>
      <w:numFmt w:val="lowerLetter"/>
      <w:lvlText w:val="%2"/>
      <w:lvlJc w:val="left"/>
      <w:pPr>
        <w:ind w:left="16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7B0E5AC">
      <w:start w:val="1"/>
      <w:numFmt w:val="lowerRoman"/>
      <w:lvlText w:val="%3"/>
      <w:lvlJc w:val="left"/>
      <w:pPr>
        <w:ind w:left="23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B0565A1A">
      <w:start w:val="1"/>
      <w:numFmt w:val="decimal"/>
      <w:lvlText w:val="%4"/>
      <w:lvlJc w:val="left"/>
      <w:pPr>
        <w:ind w:left="30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ED44E26E">
      <w:start w:val="1"/>
      <w:numFmt w:val="lowerLetter"/>
      <w:lvlText w:val="%5"/>
      <w:lvlJc w:val="left"/>
      <w:pPr>
        <w:ind w:left="381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D764EF8">
      <w:start w:val="1"/>
      <w:numFmt w:val="lowerRoman"/>
      <w:lvlText w:val="%6"/>
      <w:lvlJc w:val="left"/>
      <w:pPr>
        <w:ind w:left="453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E29AB71C">
      <w:start w:val="1"/>
      <w:numFmt w:val="decimal"/>
      <w:lvlText w:val="%7"/>
      <w:lvlJc w:val="left"/>
      <w:pPr>
        <w:ind w:left="525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5B180E92">
      <w:start w:val="1"/>
      <w:numFmt w:val="lowerLetter"/>
      <w:lvlText w:val="%8"/>
      <w:lvlJc w:val="left"/>
      <w:pPr>
        <w:ind w:left="597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2C5FB8">
      <w:start w:val="1"/>
      <w:numFmt w:val="lowerRoman"/>
      <w:lvlText w:val="%9"/>
      <w:lvlJc w:val="left"/>
      <w:pPr>
        <w:ind w:left="6695"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C333F9"/>
    <w:multiLevelType w:val="multilevel"/>
    <w:tmpl w:val="D4A2DBF0"/>
    <w:lvl w:ilvl="0">
      <w:start w:val="1"/>
      <w:numFmt w:val="decimal"/>
      <w:lvlText w:val="%1."/>
      <w:lvlJc w:val="left"/>
      <w:pPr>
        <w:ind w:left="644" w:hanging="360"/>
      </w:pPr>
      <w:rPr>
        <w:rFonts w:ascii="Times New Roman" w:eastAsia="Times New Roman"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D54"/>
    <w:multiLevelType w:val="hybridMultilevel"/>
    <w:tmpl w:val="E948257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F02805"/>
    <w:multiLevelType w:val="hybridMultilevel"/>
    <w:tmpl w:val="54F0FEAC"/>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56000F1"/>
    <w:multiLevelType w:val="multilevel"/>
    <w:tmpl w:val="482A066C"/>
    <w:lvl w:ilvl="0">
      <w:start w:val="1"/>
      <w:numFmt w:val="decimal"/>
      <w:lvlText w:val="%1."/>
      <w:lvlJc w:val="left"/>
      <w:pPr>
        <w:ind w:left="360" w:hanging="360"/>
      </w:pPr>
      <w:rPr>
        <w:rFonts w:hint="default"/>
      </w:rPr>
    </w:lvl>
    <w:lvl w:ilvl="1">
      <w:start w:val="1"/>
      <w:numFmt w:val="decimal"/>
      <w:lvlText w:val="%1.%2."/>
      <w:lvlJc w:val="left"/>
      <w:pPr>
        <w:ind w:left="5252" w:hanging="432"/>
      </w:p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C8642DE"/>
    <w:multiLevelType w:val="hybridMultilevel"/>
    <w:tmpl w:val="20326EBE"/>
    <w:lvl w:ilvl="0" w:tplc="00000000">
      <w:start w:val="1"/>
      <w:numFmt w:val="bullet"/>
      <w:lvlText w:val="-"/>
      <w:lvlJc w:val="left"/>
      <w:pPr>
        <w:ind w:left="1440" w:hanging="360"/>
      </w:p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492117C"/>
    <w:multiLevelType w:val="multilevel"/>
    <w:tmpl w:val="EBF4A4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7921F3A"/>
    <w:multiLevelType w:val="hybridMultilevel"/>
    <w:tmpl w:val="6E4CCFC4"/>
    <w:lvl w:ilvl="0" w:tplc="00000000">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BFA1A5E"/>
    <w:multiLevelType w:val="multilevel"/>
    <w:tmpl w:val="84727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E2B44F8"/>
    <w:multiLevelType w:val="hybridMultilevel"/>
    <w:tmpl w:val="181E82E6"/>
    <w:lvl w:ilvl="0" w:tplc="838E3E94">
      <w:start w:val="1"/>
      <w:numFmt w:val="decimal"/>
      <w:suff w:val="space"/>
      <w:lvlText w:val="%1)"/>
      <w:lvlJc w:val="left"/>
      <w:pPr>
        <w:ind w:left="7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55EF466">
      <w:start w:val="1"/>
      <w:numFmt w:val="lowerLetter"/>
      <w:lvlText w:val="%2"/>
      <w:lvlJc w:val="left"/>
      <w:pPr>
        <w:ind w:left="10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A0404D14">
      <w:start w:val="1"/>
      <w:numFmt w:val="lowerRoman"/>
      <w:lvlText w:val="%3"/>
      <w:lvlJc w:val="left"/>
      <w:pPr>
        <w:ind w:left="18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DEAE40">
      <w:start w:val="1"/>
      <w:numFmt w:val="decimal"/>
      <w:lvlText w:val="%4"/>
      <w:lvlJc w:val="left"/>
      <w:pPr>
        <w:ind w:left="25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6414DC26">
      <w:start w:val="1"/>
      <w:numFmt w:val="lowerLetter"/>
      <w:lvlText w:val="%5"/>
      <w:lvlJc w:val="left"/>
      <w:pPr>
        <w:ind w:left="324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4CEEB5A2">
      <w:start w:val="1"/>
      <w:numFmt w:val="lowerRoman"/>
      <w:lvlText w:val="%6"/>
      <w:lvlJc w:val="left"/>
      <w:pPr>
        <w:ind w:left="396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F5A101E">
      <w:start w:val="1"/>
      <w:numFmt w:val="decimal"/>
      <w:lvlText w:val="%7"/>
      <w:lvlJc w:val="left"/>
      <w:pPr>
        <w:ind w:left="468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BAC47A64">
      <w:start w:val="1"/>
      <w:numFmt w:val="lowerLetter"/>
      <w:lvlText w:val="%8"/>
      <w:lvlJc w:val="left"/>
      <w:pPr>
        <w:ind w:left="540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34029CA">
      <w:start w:val="1"/>
      <w:numFmt w:val="lowerRoman"/>
      <w:lvlText w:val="%9"/>
      <w:lvlJc w:val="left"/>
      <w:pPr>
        <w:ind w:left="612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21" w15:restartNumberingAfterBreak="0">
    <w:nsid w:val="440235CD"/>
    <w:multiLevelType w:val="hybridMultilevel"/>
    <w:tmpl w:val="846C911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A492779"/>
    <w:multiLevelType w:val="multilevel"/>
    <w:tmpl w:val="20A6DC68"/>
    <w:lvl w:ilvl="0">
      <w:start w:val="2"/>
      <w:numFmt w:val="decimal"/>
      <w:lvlText w:val="%1"/>
      <w:lvlJc w:val="left"/>
      <w:pPr>
        <w:ind w:left="360" w:hanging="360"/>
      </w:pPr>
      <w:rPr>
        <w:rFonts w:hint="default"/>
        <w:color w:val="333333"/>
      </w:rPr>
    </w:lvl>
    <w:lvl w:ilvl="1">
      <w:start w:val="9"/>
      <w:numFmt w:val="decimal"/>
      <w:lvlText w:val="%1.%2"/>
      <w:lvlJc w:val="left"/>
      <w:pPr>
        <w:ind w:left="2345" w:hanging="360"/>
      </w:pPr>
      <w:rPr>
        <w:rFonts w:hint="default"/>
        <w:color w:val="333333"/>
      </w:rPr>
    </w:lvl>
    <w:lvl w:ilvl="2">
      <w:start w:val="1"/>
      <w:numFmt w:val="decimal"/>
      <w:lvlText w:val="%1.%2.%3"/>
      <w:lvlJc w:val="left"/>
      <w:pPr>
        <w:ind w:left="4690" w:hanging="720"/>
      </w:pPr>
      <w:rPr>
        <w:rFonts w:hint="default"/>
        <w:color w:val="333333"/>
      </w:rPr>
    </w:lvl>
    <w:lvl w:ilvl="3">
      <w:start w:val="1"/>
      <w:numFmt w:val="decimal"/>
      <w:lvlText w:val="%1.%2.%3.%4"/>
      <w:lvlJc w:val="left"/>
      <w:pPr>
        <w:ind w:left="6675" w:hanging="720"/>
      </w:pPr>
      <w:rPr>
        <w:rFonts w:hint="default"/>
        <w:color w:val="333333"/>
      </w:rPr>
    </w:lvl>
    <w:lvl w:ilvl="4">
      <w:start w:val="1"/>
      <w:numFmt w:val="decimal"/>
      <w:lvlText w:val="%1.%2.%3.%4.%5"/>
      <w:lvlJc w:val="left"/>
      <w:pPr>
        <w:ind w:left="9020" w:hanging="1080"/>
      </w:pPr>
      <w:rPr>
        <w:rFonts w:hint="default"/>
        <w:color w:val="333333"/>
      </w:rPr>
    </w:lvl>
    <w:lvl w:ilvl="5">
      <w:start w:val="1"/>
      <w:numFmt w:val="decimal"/>
      <w:lvlText w:val="%1.%2.%3.%4.%5.%6"/>
      <w:lvlJc w:val="left"/>
      <w:pPr>
        <w:ind w:left="11365" w:hanging="1440"/>
      </w:pPr>
      <w:rPr>
        <w:rFonts w:hint="default"/>
        <w:color w:val="333333"/>
      </w:rPr>
    </w:lvl>
    <w:lvl w:ilvl="6">
      <w:start w:val="1"/>
      <w:numFmt w:val="decimal"/>
      <w:lvlText w:val="%1.%2.%3.%4.%5.%6.%7"/>
      <w:lvlJc w:val="left"/>
      <w:pPr>
        <w:ind w:left="13350" w:hanging="1440"/>
      </w:pPr>
      <w:rPr>
        <w:rFonts w:hint="default"/>
        <w:color w:val="333333"/>
      </w:rPr>
    </w:lvl>
    <w:lvl w:ilvl="7">
      <w:start w:val="1"/>
      <w:numFmt w:val="decimal"/>
      <w:lvlText w:val="%1.%2.%3.%4.%5.%6.%7.%8"/>
      <w:lvlJc w:val="left"/>
      <w:pPr>
        <w:ind w:left="15695" w:hanging="1800"/>
      </w:pPr>
      <w:rPr>
        <w:rFonts w:hint="default"/>
        <w:color w:val="333333"/>
      </w:rPr>
    </w:lvl>
    <w:lvl w:ilvl="8">
      <w:start w:val="1"/>
      <w:numFmt w:val="decimal"/>
      <w:lvlText w:val="%1.%2.%3.%4.%5.%6.%7.%8.%9"/>
      <w:lvlJc w:val="left"/>
      <w:pPr>
        <w:ind w:left="17680" w:hanging="1800"/>
      </w:pPr>
      <w:rPr>
        <w:rFonts w:hint="default"/>
        <w:color w:val="333333"/>
      </w:rPr>
    </w:lvl>
  </w:abstractNum>
  <w:abstractNum w:abstractNumId="23"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5B842A12"/>
    <w:multiLevelType w:val="multilevel"/>
    <w:tmpl w:val="3BA6BA44"/>
    <w:lvl w:ilvl="0">
      <w:start w:val="5"/>
      <w:numFmt w:val="decimal"/>
      <w:lvlText w:val="%1."/>
      <w:lvlJc w:val="left"/>
      <w:pPr>
        <w:ind w:left="390" w:hanging="390"/>
      </w:pPr>
    </w:lvl>
    <w:lvl w:ilvl="1">
      <w:start w:val="2"/>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5" w15:restartNumberingAfterBreak="0">
    <w:nsid w:val="5C0E40D7"/>
    <w:multiLevelType w:val="hybridMultilevel"/>
    <w:tmpl w:val="90DA8C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7" w15:restartNumberingAfterBreak="0">
    <w:nsid w:val="67C94A74"/>
    <w:multiLevelType w:val="hybridMultilevel"/>
    <w:tmpl w:val="149A98F8"/>
    <w:lvl w:ilvl="0" w:tplc="395AC3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831E71"/>
    <w:multiLevelType w:val="hybridMultilevel"/>
    <w:tmpl w:val="2E28385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6E558B"/>
    <w:multiLevelType w:val="multilevel"/>
    <w:tmpl w:val="DA906D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3"/>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3"/>
  </w:num>
  <w:num w:numId="10">
    <w:abstractNumId w:val="7"/>
  </w:num>
  <w:num w:numId="11">
    <w:abstractNumId w:val="4"/>
    <w:lvlOverride w:ilvl="0">
      <w:startOverride w:val="1"/>
    </w:lvlOverride>
  </w:num>
  <w:num w:numId="12">
    <w:abstractNumId w:val="26"/>
  </w:num>
  <w:num w:numId="13">
    <w:abstractNumId w:val="11"/>
  </w:num>
  <w:num w:numId="14">
    <w:abstractNumId w:val="28"/>
  </w:num>
  <w:num w:numId="15">
    <w:abstractNumId w:val="25"/>
  </w:num>
  <w:num w:numId="16">
    <w:abstractNumId w:val="27"/>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30"/>
  </w:num>
  <w:num w:numId="20">
    <w:abstractNumId w:val="19"/>
  </w:num>
  <w:num w:numId="21">
    <w:abstractNumId w:val="29"/>
  </w:num>
  <w:num w:numId="22">
    <w:abstractNumId w:val="2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1"/>
  </w:num>
  <w:num w:numId="25">
    <w:abstractNumId w:val="12"/>
  </w:num>
  <w:num w:numId="26">
    <w:abstractNumId w:val="15"/>
  </w:num>
  <w:num w:numId="27">
    <w:abstractNumId w:val="29"/>
  </w:num>
  <w:num w:numId="28">
    <w:abstractNumId w:val="18"/>
  </w:num>
  <w:num w:numId="29">
    <w:abstractNumId w:val="29"/>
  </w:num>
  <w:num w:numId="30">
    <w:abstractNumId w:val="29"/>
  </w:num>
  <w:num w:numId="31">
    <w:abstractNumId w:val="16"/>
  </w:num>
  <w:num w:numId="32">
    <w:abstractNumId w:val="21"/>
  </w:num>
  <w:num w:numId="33">
    <w:abstractNumId w:val="29"/>
  </w:num>
  <w:num w:numId="34">
    <w:abstractNumId w:val="16"/>
  </w:num>
  <w:num w:numId="35">
    <w:abstractNumId w:val="0"/>
  </w:num>
  <w:num w:numId="36">
    <w:abstractNumId w:val="1"/>
  </w:num>
  <w:num w:numId="37">
    <w:abstractNumId w:val="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25A32"/>
    <w:rsid w:val="0003431E"/>
    <w:rsid w:val="000350A3"/>
    <w:rsid w:val="00052795"/>
    <w:rsid w:val="000642E0"/>
    <w:rsid w:val="00066C33"/>
    <w:rsid w:val="000730D3"/>
    <w:rsid w:val="00077537"/>
    <w:rsid w:val="00077663"/>
    <w:rsid w:val="000901B9"/>
    <w:rsid w:val="00092611"/>
    <w:rsid w:val="000B106B"/>
    <w:rsid w:val="000C0BBE"/>
    <w:rsid w:val="000C7A22"/>
    <w:rsid w:val="000D57AD"/>
    <w:rsid w:val="000D7B96"/>
    <w:rsid w:val="000F1185"/>
    <w:rsid w:val="000F745F"/>
    <w:rsid w:val="000F7D4D"/>
    <w:rsid w:val="0010110E"/>
    <w:rsid w:val="00105F77"/>
    <w:rsid w:val="00112812"/>
    <w:rsid w:val="00124F8F"/>
    <w:rsid w:val="00127711"/>
    <w:rsid w:val="00151311"/>
    <w:rsid w:val="00165480"/>
    <w:rsid w:val="00185EF1"/>
    <w:rsid w:val="0019227D"/>
    <w:rsid w:val="001951C7"/>
    <w:rsid w:val="001A705E"/>
    <w:rsid w:val="001B519C"/>
    <w:rsid w:val="001B567B"/>
    <w:rsid w:val="001D754E"/>
    <w:rsid w:val="001D7B4B"/>
    <w:rsid w:val="001E278A"/>
    <w:rsid w:val="001F272C"/>
    <w:rsid w:val="00213AE0"/>
    <w:rsid w:val="00215EFA"/>
    <w:rsid w:val="0024001D"/>
    <w:rsid w:val="00242149"/>
    <w:rsid w:val="0025343F"/>
    <w:rsid w:val="00254008"/>
    <w:rsid w:val="00265AF3"/>
    <w:rsid w:val="00266A70"/>
    <w:rsid w:val="0027638B"/>
    <w:rsid w:val="00287601"/>
    <w:rsid w:val="0029295B"/>
    <w:rsid w:val="002A4798"/>
    <w:rsid w:val="002A69B9"/>
    <w:rsid w:val="002C47CC"/>
    <w:rsid w:val="002C5778"/>
    <w:rsid w:val="002C7722"/>
    <w:rsid w:val="002C7B85"/>
    <w:rsid w:val="002D77DB"/>
    <w:rsid w:val="002E5A95"/>
    <w:rsid w:val="002F7313"/>
    <w:rsid w:val="00306181"/>
    <w:rsid w:val="00312603"/>
    <w:rsid w:val="0031291B"/>
    <w:rsid w:val="00317150"/>
    <w:rsid w:val="003243C1"/>
    <w:rsid w:val="00330A0B"/>
    <w:rsid w:val="0033322B"/>
    <w:rsid w:val="00341669"/>
    <w:rsid w:val="003424ED"/>
    <w:rsid w:val="00342BA5"/>
    <w:rsid w:val="00345B20"/>
    <w:rsid w:val="00355797"/>
    <w:rsid w:val="00361440"/>
    <w:rsid w:val="003653F5"/>
    <w:rsid w:val="00382317"/>
    <w:rsid w:val="0038716A"/>
    <w:rsid w:val="00392549"/>
    <w:rsid w:val="003972A2"/>
    <w:rsid w:val="003D59FC"/>
    <w:rsid w:val="003D739C"/>
    <w:rsid w:val="00404D1F"/>
    <w:rsid w:val="0041452E"/>
    <w:rsid w:val="004346B6"/>
    <w:rsid w:val="004409F3"/>
    <w:rsid w:val="00452B72"/>
    <w:rsid w:val="00454240"/>
    <w:rsid w:val="00461A9A"/>
    <w:rsid w:val="004712B2"/>
    <w:rsid w:val="004822BD"/>
    <w:rsid w:val="004825E4"/>
    <w:rsid w:val="004935B7"/>
    <w:rsid w:val="004944F3"/>
    <w:rsid w:val="0049599A"/>
    <w:rsid w:val="004A09AD"/>
    <w:rsid w:val="004A2A11"/>
    <w:rsid w:val="004A4C67"/>
    <w:rsid w:val="004B2709"/>
    <w:rsid w:val="004C04E9"/>
    <w:rsid w:val="004D5030"/>
    <w:rsid w:val="004E20C8"/>
    <w:rsid w:val="004F0D6E"/>
    <w:rsid w:val="004F4288"/>
    <w:rsid w:val="004F5BB5"/>
    <w:rsid w:val="00505C8B"/>
    <w:rsid w:val="005277F3"/>
    <w:rsid w:val="00533A5A"/>
    <w:rsid w:val="005544A5"/>
    <w:rsid w:val="00555FAD"/>
    <w:rsid w:val="0056260F"/>
    <w:rsid w:val="0057193E"/>
    <w:rsid w:val="00572140"/>
    <w:rsid w:val="00585B36"/>
    <w:rsid w:val="005931C5"/>
    <w:rsid w:val="0059635D"/>
    <w:rsid w:val="005A0E91"/>
    <w:rsid w:val="005A5AA5"/>
    <w:rsid w:val="005B11D7"/>
    <w:rsid w:val="005B39C1"/>
    <w:rsid w:val="005F4363"/>
    <w:rsid w:val="00600097"/>
    <w:rsid w:val="0061208D"/>
    <w:rsid w:val="006125A5"/>
    <w:rsid w:val="00630DAE"/>
    <w:rsid w:val="00631B7B"/>
    <w:rsid w:val="00637C1C"/>
    <w:rsid w:val="00645882"/>
    <w:rsid w:val="006549FD"/>
    <w:rsid w:val="00657D28"/>
    <w:rsid w:val="006775AA"/>
    <w:rsid w:val="00677BB0"/>
    <w:rsid w:val="0069527D"/>
    <w:rsid w:val="006A60FF"/>
    <w:rsid w:val="006B7655"/>
    <w:rsid w:val="006B7D2E"/>
    <w:rsid w:val="006C1BCF"/>
    <w:rsid w:val="006C4082"/>
    <w:rsid w:val="006C58A0"/>
    <w:rsid w:val="006F0AC3"/>
    <w:rsid w:val="006F0C66"/>
    <w:rsid w:val="006F63B0"/>
    <w:rsid w:val="0070291E"/>
    <w:rsid w:val="00705A2B"/>
    <w:rsid w:val="00706107"/>
    <w:rsid w:val="00717EE9"/>
    <w:rsid w:val="00722003"/>
    <w:rsid w:val="007331E1"/>
    <w:rsid w:val="007403C6"/>
    <w:rsid w:val="0074539C"/>
    <w:rsid w:val="00746705"/>
    <w:rsid w:val="00755093"/>
    <w:rsid w:val="00761882"/>
    <w:rsid w:val="007622FE"/>
    <w:rsid w:val="00773EC4"/>
    <w:rsid w:val="00780B22"/>
    <w:rsid w:val="0078568D"/>
    <w:rsid w:val="007A0037"/>
    <w:rsid w:val="007A003A"/>
    <w:rsid w:val="007A650F"/>
    <w:rsid w:val="007A7EE7"/>
    <w:rsid w:val="007B224D"/>
    <w:rsid w:val="007B24B3"/>
    <w:rsid w:val="007B5951"/>
    <w:rsid w:val="007C0AD9"/>
    <w:rsid w:val="007D22ED"/>
    <w:rsid w:val="007D2F64"/>
    <w:rsid w:val="007D5C3D"/>
    <w:rsid w:val="007E3C7B"/>
    <w:rsid w:val="007E3C8D"/>
    <w:rsid w:val="007F1AD3"/>
    <w:rsid w:val="00801C53"/>
    <w:rsid w:val="00810E91"/>
    <w:rsid w:val="00811AAD"/>
    <w:rsid w:val="00811F91"/>
    <w:rsid w:val="00812C8B"/>
    <w:rsid w:val="0083607E"/>
    <w:rsid w:val="008438E7"/>
    <w:rsid w:val="00846ECE"/>
    <w:rsid w:val="00856B47"/>
    <w:rsid w:val="00860C4C"/>
    <w:rsid w:val="008652A4"/>
    <w:rsid w:val="00866085"/>
    <w:rsid w:val="008708F0"/>
    <w:rsid w:val="00872695"/>
    <w:rsid w:val="0088174A"/>
    <w:rsid w:val="00887A81"/>
    <w:rsid w:val="00891F04"/>
    <w:rsid w:val="008B0ABF"/>
    <w:rsid w:val="008B2243"/>
    <w:rsid w:val="008B43CE"/>
    <w:rsid w:val="008B4B91"/>
    <w:rsid w:val="008C2342"/>
    <w:rsid w:val="008D6C68"/>
    <w:rsid w:val="008E6C4A"/>
    <w:rsid w:val="008F42BD"/>
    <w:rsid w:val="00900256"/>
    <w:rsid w:val="0091095C"/>
    <w:rsid w:val="009144C4"/>
    <w:rsid w:val="00915C86"/>
    <w:rsid w:val="00923DFA"/>
    <w:rsid w:val="009401B3"/>
    <w:rsid w:val="00942582"/>
    <w:rsid w:val="0094271E"/>
    <w:rsid w:val="0095026B"/>
    <w:rsid w:val="009573A9"/>
    <w:rsid w:val="00980CB5"/>
    <w:rsid w:val="00996E79"/>
    <w:rsid w:val="009978F9"/>
    <w:rsid w:val="009A7551"/>
    <w:rsid w:val="009B64C2"/>
    <w:rsid w:val="009C1204"/>
    <w:rsid w:val="009C5516"/>
    <w:rsid w:val="009D6218"/>
    <w:rsid w:val="009E1AA7"/>
    <w:rsid w:val="009E2B9F"/>
    <w:rsid w:val="00A0305A"/>
    <w:rsid w:val="00A23D4E"/>
    <w:rsid w:val="00A25CFA"/>
    <w:rsid w:val="00A26E42"/>
    <w:rsid w:val="00A27C8C"/>
    <w:rsid w:val="00A34724"/>
    <w:rsid w:val="00A471F6"/>
    <w:rsid w:val="00A60AB3"/>
    <w:rsid w:val="00A64943"/>
    <w:rsid w:val="00A731BF"/>
    <w:rsid w:val="00A74418"/>
    <w:rsid w:val="00A74AE5"/>
    <w:rsid w:val="00A77736"/>
    <w:rsid w:val="00A86F8F"/>
    <w:rsid w:val="00A931EE"/>
    <w:rsid w:val="00A96059"/>
    <w:rsid w:val="00A9722E"/>
    <w:rsid w:val="00AA0FBF"/>
    <w:rsid w:val="00AA277F"/>
    <w:rsid w:val="00AA5276"/>
    <w:rsid w:val="00AA5BFC"/>
    <w:rsid w:val="00AE0EC8"/>
    <w:rsid w:val="00AE198A"/>
    <w:rsid w:val="00B051BE"/>
    <w:rsid w:val="00B10182"/>
    <w:rsid w:val="00B12BC3"/>
    <w:rsid w:val="00B203C2"/>
    <w:rsid w:val="00B262DF"/>
    <w:rsid w:val="00B36D39"/>
    <w:rsid w:val="00B40445"/>
    <w:rsid w:val="00B44B7B"/>
    <w:rsid w:val="00B45D57"/>
    <w:rsid w:val="00B569D7"/>
    <w:rsid w:val="00B62814"/>
    <w:rsid w:val="00B94570"/>
    <w:rsid w:val="00BB08CE"/>
    <w:rsid w:val="00BB278A"/>
    <w:rsid w:val="00BC1BF4"/>
    <w:rsid w:val="00BC682F"/>
    <w:rsid w:val="00BC7E9C"/>
    <w:rsid w:val="00BD1227"/>
    <w:rsid w:val="00BD47BF"/>
    <w:rsid w:val="00BD61FF"/>
    <w:rsid w:val="00BE50F7"/>
    <w:rsid w:val="00BE6393"/>
    <w:rsid w:val="00BE6F2B"/>
    <w:rsid w:val="00BF5C67"/>
    <w:rsid w:val="00BF79D3"/>
    <w:rsid w:val="00C0649A"/>
    <w:rsid w:val="00C15923"/>
    <w:rsid w:val="00C16210"/>
    <w:rsid w:val="00C24A7C"/>
    <w:rsid w:val="00C342BD"/>
    <w:rsid w:val="00C36D5B"/>
    <w:rsid w:val="00C40490"/>
    <w:rsid w:val="00C46E47"/>
    <w:rsid w:val="00C5014F"/>
    <w:rsid w:val="00C5192E"/>
    <w:rsid w:val="00C57921"/>
    <w:rsid w:val="00C6379B"/>
    <w:rsid w:val="00C656A5"/>
    <w:rsid w:val="00C679A3"/>
    <w:rsid w:val="00C7080C"/>
    <w:rsid w:val="00C810ED"/>
    <w:rsid w:val="00C814F4"/>
    <w:rsid w:val="00C82B30"/>
    <w:rsid w:val="00C82FE0"/>
    <w:rsid w:val="00C86E6B"/>
    <w:rsid w:val="00CA77DD"/>
    <w:rsid w:val="00CB0786"/>
    <w:rsid w:val="00CD240E"/>
    <w:rsid w:val="00CE2CB2"/>
    <w:rsid w:val="00CE54A3"/>
    <w:rsid w:val="00CF1380"/>
    <w:rsid w:val="00D03514"/>
    <w:rsid w:val="00D13EE3"/>
    <w:rsid w:val="00D32AF1"/>
    <w:rsid w:val="00D613CE"/>
    <w:rsid w:val="00D623C2"/>
    <w:rsid w:val="00D76D12"/>
    <w:rsid w:val="00D858E7"/>
    <w:rsid w:val="00DA129C"/>
    <w:rsid w:val="00DA57DA"/>
    <w:rsid w:val="00DB0065"/>
    <w:rsid w:val="00DD203F"/>
    <w:rsid w:val="00DD49A8"/>
    <w:rsid w:val="00DD634A"/>
    <w:rsid w:val="00DF32BE"/>
    <w:rsid w:val="00E02423"/>
    <w:rsid w:val="00E04638"/>
    <w:rsid w:val="00E05184"/>
    <w:rsid w:val="00E135E3"/>
    <w:rsid w:val="00E23905"/>
    <w:rsid w:val="00E24054"/>
    <w:rsid w:val="00E27945"/>
    <w:rsid w:val="00E35A80"/>
    <w:rsid w:val="00E4101E"/>
    <w:rsid w:val="00E47D07"/>
    <w:rsid w:val="00E52EAC"/>
    <w:rsid w:val="00E537D1"/>
    <w:rsid w:val="00E538B7"/>
    <w:rsid w:val="00E66895"/>
    <w:rsid w:val="00E8343E"/>
    <w:rsid w:val="00E86A6A"/>
    <w:rsid w:val="00EA336D"/>
    <w:rsid w:val="00EA61D8"/>
    <w:rsid w:val="00EB3B2E"/>
    <w:rsid w:val="00EC08BF"/>
    <w:rsid w:val="00EE2A97"/>
    <w:rsid w:val="00EE7EEF"/>
    <w:rsid w:val="00EF4609"/>
    <w:rsid w:val="00F01377"/>
    <w:rsid w:val="00F109D9"/>
    <w:rsid w:val="00F10B87"/>
    <w:rsid w:val="00F13700"/>
    <w:rsid w:val="00F30C2C"/>
    <w:rsid w:val="00F435EF"/>
    <w:rsid w:val="00F46D11"/>
    <w:rsid w:val="00F474E0"/>
    <w:rsid w:val="00F5354D"/>
    <w:rsid w:val="00F667A0"/>
    <w:rsid w:val="00F75772"/>
    <w:rsid w:val="00F807DA"/>
    <w:rsid w:val="00F860C7"/>
    <w:rsid w:val="00FA0644"/>
    <w:rsid w:val="00FA76B5"/>
    <w:rsid w:val="00FA7F99"/>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99"/>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99"/>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5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customStyle="1" w:styleId="before">
    <w:name w:val="before"/>
    <w:basedOn w:val="a"/>
    <w:rsid w:val="0083607E"/>
    <w:pPr>
      <w:autoSpaceDE w:val="0"/>
      <w:autoSpaceDN w:val="0"/>
      <w:spacing w:before="120" w:after="0" w:line="240" w:lineRule="auto"/>
      <w:jc w:val="both"/>
    </w:pPr>
    <w:rPr>
      <w:rFonts w:ascii="TimesET" w:eastAsia="Times New Roman" w:hAnsi="TimesET" w:cs="TimesET"/>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16</Pages>
  <Words>5926</Words>
  <Characters>33780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maltsevasa@AD.MSP03.RU</cp:lastModifiedBy>
  <cp:revision>31</cp:revision>
  <cp:lastPrinted>2021-11-12T02:56:00Z</cp:lastPrinted>
  <dcterms:created xsi:type="dcterms:W3CDTF">2021-07-27T07:59:00Z</dcterms:created>
  <dcterms:modified xsi:type="dcterms:W3CDTF">2021-11-12T02:58:00Z</dcterms:modified>
</cp:coreProperties>
</file>