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87C7" w14:textId="77777777" w:rsidR="009B640F" w:rsidRPr="00052DEC" w:rsidRDefault="009B640F" w:rsidP="009B64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0714E96A" w14:textId="77777777" w:rsidR="009B640F" w:rsidRPr="00584E30" w:rsidRDefault="009B640F" w:rsidP="009B64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584E3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ТЕХНИЧЕСКОЕ ЗАДАНИЕ</w:t>
      </w:r>
    </w:p>
    <w:p w14:paraId="484B2E65" w14:textId="77777777" w:rsidR="009B640F" w:rsidRPr="00584E30" w:rsidRDefault="009B640F" w:rsidP="009B64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073FBCF3" w14:textId="77777777" w:rsidR="009B640F" w:rsidRPr="00584E30" w:rsidRDefault="009B640F" w:rsidP="009B640F">
      <w:pPr>
        <w:widowControl w:val="0"/>
        <w:tabs>
          <w:tab w:val="left" w:pos="170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:lang w:eastAsia="ru-RU"/>
          <w14:ligatures w14:val="none"/>
        </w:rPr>
      </w:pPr>
    </w:p>
    <w:p w14:paraId="33406B1A" w14:textId="77777777" w:rsidR="009B640F" w:rsidRPr="00584E30" w:rsidRDefault="009B640F" w:rsidP="009B640F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</w:pPr>
      <w:r w:rsidRPr="00584E3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1. Заказчик:</w:t>
      </w:r>
      <w:r w:rsidRPr="00584E3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 Гарантийный фонд Бурятии</w:t>
      </w:r>
    </w:p>
    <w:p w14:paraId="4959A075" w14:textId="77777777" w:rsidR="009B640F" w:rsidRPr="00584E30" w:rsidRDefault="009B640F" w:rsidP="009B64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</w:pPr>
      <w:r w:rsidRPr="00584E3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2. Получатель услуги</w:t>
      </w:r>
      <w:r w:rsidRPr="00584E3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>: с</w:t>
      </w:r>
      <w:r w:rsidRPr="00584E30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ru" w:eastAsia="ru-RU"/>
          <w14:ligatures w14:val="none"/>
        </w:rPr>
        <w:t>убъекты малого и среднего предпринимательства, зарегистрированные в Республике Бурятия</w:t>
      </w:r>
      <w:r w:rsidRPr="00584E30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.</w:t>
      </w:r>
    </w:p>
    <w:p w14:paraId="0E6D8472" w14:textId="77777777" w:rsidR="009B640F" w:rsidRPr="00584E30" w:rsidRDefault="009B640F" w:rsidP="009B64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</w:pPr>
      <w:r w:rsidRPr="00584E3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3. Источник финансирования</w:t>
      </w:r>
      <w:r w:rsidRPr="00584E3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: средства субсидии на развитие </w:t>
      </w:r>
      <w:r w:rsidRPr="00584E30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  <w:t>Центра предпринимательства «Мой бизнес»</w:t>
      </w:r>
    </w:p>
    <w:p w14:paraId="1A7EB806" w14:textId="77777777" w:rsidR="009B640F" w:rsidRPr="00584E30" w:rsidRDefault="009B640F" w:rsidP="009B64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aps/>
          <w:color w:val="000000"/>
          <w:kern w:val="0"/>
          <w:sz w:val="22"/>
          <w:szCs w:val="22"/>
          <w:lang w:eastAsia="ru-RU"/>
          <w14:ligatures w14:val="none"/>
        </w:rPr>
      </w:pPr>
      <w:r w:rsidRPr="00584E3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4. Наименование услуг</w:t>
      </w:r>
      <w:r w:rsidRPr="00584E3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: </w:t>
      </w:r>
      <w:r w:rsidRPr="00584E3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Услуги </w:t>
      </w:r>
      <w:r w:rsidRPr="00584E30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  <w:t>по</w:t>
      </w:r>
      <w:r w:rsidRPr="00584E30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</w:t>
      </w:r>
      <w:r w:rsidRPr="009D09A4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>привлечени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>ю</w:t>
      </w:r>
      <w:r w:rsidRPr="009D09A4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аутсорсинга для субъектов МСП</w:t>
      </w:r>
      <w:r w:rsidRPr="00D94668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</w:t>
      </w:r>
      <w:r w:rsidRPr="00584E30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(бухгалтерское сопровождение СМСП, имеющих сотрудников в штате организации). </w:t>
      </w:r>
    </w:p>
    <w:p w14:paraId="0A6670E9" w14:textId="77777777" w:rsidR="009B640F" w:rsidRPr="00584E30" w:rsidRDefault="009B640F" w:rsidP="009B640F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</w:pPr>
      <w:r w:rsidRPr="00584E30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  <w:t>5. Основное содержание услуг:</w:t>
      </w:r>
    </w:p>
    <w:tbl>
      <w:tblPr>
        <w:tblStyle w:val="ac"/>
        <w:tblW w:w="9782" w:type="dxa"/>
        <w:tblLook w:val="04A0" w:firstRow="1" w:lastRow="0" w:firstColumn="1" w:lastColumn="0" w:noHBand="0" w:noVBand="1"/>
      </w:tblPr>
      <w:tblGrid>
        <w:gridCol w:w="590"/>
        <w:gridCol w:w="2137"/>
        <w:gridCol w:w="3615"/>
        <w:gridCol w:w="1908"/>
        <w:gridCol w:w="1522"/>
        <w:gridCol w:w="10"/>
      </w:tblGrid>
      <w:tr w:rsidR="009B640F" w:rsidRPr="00584E30" w14:paraId="09A7FFFB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17064D00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№ п/п</w:t>
            </w:r>
          </w:p>
        </w:tc>
        <w:tc>
          <w:tcPr>
            <w:tcW w:w="2113" w:type="dxa"/>
          </w:tcPr>
          <w:p w14:paraId="67C4AEDF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Перечень услуг</w:t>
            </w:r>
          </w:p>
        </w:tc>
        <w:tc>
          <w:tcPr>
            <w:tcW w:w="3716" w:type="dxa"/>
          </w:tcPr>
          <w:p w14:paraId="7F7591DA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Характеристика услуг</w:t>
            </w:r>
          </w:p>
        </w:tc>
        <w:tc>
          <w:tcPr>
            <w:tcW w:w="1938" w:type="dxa"/>
          </w:tcPr>
          <w:p w14:paraId="5C69472A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Стоимость, руб.</w:t>
            </w:r>
          </w:p>
        </w:tc>
        <w:tc>
          <w:tcPr>
            <w:tcW w:w="1413" w:type="dxa"/>
          </w:tcPr>
          <w:p w14:paraId="4DDBF08C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Выбор Получателя услуги</w:t>
            </w:r>
          </w:p>
        </w:tc>
      </w:tr>
      <w:tr w:rsidR="009B640F" w:rsidRPr="00584E30" w14:paraId="3DE26E53" w14:textId="77777777" w:rsidTr="00E8392C">
        <w:tc>
          <w:tcPr>
            <w:tcW w:w="8359" w:type="dxa"/>
            <w:gridSpan w:val="4"/>
          </w:tcPr>
          <w:p w14:paraId="0D1400DA" w14:textId="77777777" w:rsidR="009B640F" w:rsidRPr="00584E30" w:rsidRDefault="009B640F" w:rsidP="00374294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Первичная консультация</w:t>
            </w:r>
          </w:p>
        </w:tc>
        <w:tc>
          <w:tcPr>
            <w:tcW w:w="1421" w:type="dxa"/>
            <w:gridSpan w:val="2"/>
          </w:tcPr>
          <w:p w14:paraId="5371554E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</w:p>
        </w:tc>
      </w:tr>
      <w:tr w:rsidR="009B640F" w:rsidRPr="00584E30" w14:paraId="2EC7D476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32AF2997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04DB4B9E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Консультирование по определению Пакета оказания услуг </w:t>
            </w:r>
          </w:p>
          <w:p w14:paraId="6BF0A3FE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3716" w:type="dxa"/>
          </w:tcPr>
          <w:p w14:paraId="09D03EF0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Исполнителем проводится бесплатная консультация по выбору Пакета оказания услуг.</w:t>
            </w:r>
          </w:p>
          <w:p w14:paraId="150B33D0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  <w:p w14:paraId="69CF75FF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Включает совместное интервью с Получателем услуг для определения видов отчетности</w:t>
            </w:r>
          </w:p>
          <w:p w14:paraId="56EEA3C2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1938" w:type="dxa"/>
          </w:tcPr>
          <w:p w14:paraId="1C0D2770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           Х</w:t>
            </w:r>
          </w:p>
        </w:tc>
        <w:tc>
          <w:tcPr>
            <w:tcW w:w="1413" w:type="dxa"/>
          </w:tcPr>
          <w:p w14:paraId="3FAEC4FC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</w:tr>
      <w:tr w:rsidR="009B640F" w:rsidRPr="00584E30" w14:paraId="6772001F" w14:textId="77777777" w:rsidTr="00E8392C">
        <w:trPr>
          <w:gridAfter w:val="1"/>
          <w:wAfter w:w="8" w:type="dxa"/>
          <w:trHeight w:val="638"/>
        </w:trPr>
        <w:tc>
          <w:tcPr>
            <w:tcW w:w="9774" w:type="dxa"/>
            <w:gridSpan w:val="5"/>
          </w:tcPr>
          <w:p w14:paraId="432E6F56" w14:textId="77777777" w:rsidR="009B640F" w:rsidRPr="00584E30" w:rsidRDefault="009B640F" w:rsidP="00374294">
            <w:pPr>
              <w:widowControl w:val="0"/>
              <w:numPr>
                <w:ilvl w:val="1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 Ведение бухгалтерского и налогового учета для ИП/ООО, </w:t>
            </w: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имеющих сотрудников в штате</w:t>
            </w:r>
          </w:p>
        </w:tc>
      </w:tr>
      <w:tr w:rsidR="009B640F" w:rsidRPr="00584E30" w14:paraId="2027AE0C" w14:textId="77777777" w:rsidTr="00E8392C">
        <w:trPr>
          <w:gridAfter w:val="1"/>
          <w:wAfter w:w="10" w:type="dxa"/>
          <w:trHeight w:val="1549"/>
        </w:trPr>
        <w:tc>
          <w:tcPr>
            <w:tcW w:w="592" w:type="dxa"/>
          </w:tcPr>
          <w:p w14:paraId="1B7B82DA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6C5793A6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Бухгалтерское сопровождение</w:t>
            </w:r>
          </w:p>
        </w:tc>
        <w:tc>
          <w:tcPr>
            <w:tcW w:w="3716" w:type="dxa"/>
          </w:tcPr>
          <w:p w14:paraId="76C838D1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Виды отчетности:</w:t>
            </w:r>
          </w:p>
          <w:p w14:paraId="7A38B151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  <w:p w14:paraId="6BF77951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- уведомление по авансовым платежам по УСНО (ежеквартально), </w:t>
            </w:r>
          </w:p>
          <w:p w14:paraId="0FF6133D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- уведомление по НДФЛ (2 раза в месяц по сроку 03 числа и 25 числа, </w:t>
            </w:r>
          </w:p>
          <w:p w14:paraId="6E4CB38B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- страховые взносы (1 раз в месяц 25 числа), </w:t>
            </w:r>
          </w:p>
          <w:p w14:paraId="0F90D808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- расчет страховых взносов, 6 НДФД, ЕФС травматизм, отчетность по кадрам СЗВ ТД при приеме и увольнении, СЗВ СТАЖ за год (ежеквартально)</w:t>
            </w:r>
          </w:p>
          <w:p w14:paraId="42BC5A30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  <w:p w14:paraId="4EDCAE84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i/>
                <w:iCs/>
                <w:lang w:val="ru" w:eastAsia="ru-RU"/>
              </w:rPr>
              <w:t>Возможно дополнение по видам отчетности (в случае необходимости)</w:t>
            </w:r>
          </w:p>
        </w:tc>
        <w:tc>
          <w:tcPr>
            <w:tcW w:w="1938" w:type="dxa"/>
          </w:tcPr>
          <w:p w14:paraId="031FD7F2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           Х</w:t>
            </w:r>
          </w:p>
        </w:tc>
        <w:tc>
          <w:tcPr>
            <w:tcW w:w="1413" w:type="dxa"/>
          </w:tcPr>
          <w:p w14:paraId="77AC1828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</w:tr>
      <w:tr w:rsidR="009B640F" w:rsidRPr="00584E30" w14:paraId="74BA4F76" w14:textId="77777777" w:rsidTr="00E8392C">
        <w:trPr>
          <w:gridAfter w:val="1"/>
          <w:wAfter w:w="8" w:type="dxa"/>
        </w:trPr>
        <w:tc>
          <w:tcPr>
            <w:tcW w:w="9774" w:type="dxa"/>
            <w:gridSpan w:val="5"/>
          </w:tcPr>
          <w:p w14:paraId="2D4CC1FA" w14:textId="77777777" w:rsidR="009B640F" w:rsidRPr="00584E30" w:rsidRDefault="009B640F" w:rsidP="00374294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bookmarkStart w:id="0" w:name="_Hlk224570946"/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Возможные Пакеты оказания услуг</w:t>
            </w:r>
          </w:p>
        </w:tc>
      </w:tr>
      <w:tr w:rsidR="009B640F" w:rsidRPr="00584E30" w14:paraId="74E466DF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2A875230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2468B9B4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Пакет №1</w:t>
            </w:r>
          </w:p>
        </w:tc>
        <w:tc>
          <w:tcPr>
            <w:tcW w:w="3716" w:type="dxa"/>
          </w:tcPr>
          <w:p w14:paraId="60A9060E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«УСН 6% + НДС 5%, 7%, с сотрудниками»</w:t>
            </w:r>
          </w:p>
        </w:tc>
        <w:tc>
          <w:tcPr>
            <w:tcW w:w="1938" w:type="dxa"/>
          </w:tcPr>
          <w:p w14:paraId="4F5A34DB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94668">
              <w:rPr>
                <w:rFonts w:ascii="Times New Roman" w:hAnsi="Times New Roman" w:cs="Times New Roman"/>
              </w:rPr>
              <w:t xml:space="preserve">8 100 </w:t>
            </w:r>
            <w:proofErr w:type="spellStart"/>
            <w:r w:rsidRPr="00D94668">
              <w:rPr>
                <w:rFonts w:ascii="Times New Roman" w:hAnsi="Times New Roman" w:cs="Times New Roman"/>
              </w:rPr>
              <w:t>руб</w:t>
            </w:r>
            <w:proofErr w:type="spellEnd"/>
            <w:r w:rsidRPr="00D94668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413" w:type="dxa"/>
          </w:tcPr>
          <w:p w14:paraId="52AA935E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9B640F" w:rsidRPr="00584E30" w14:paraId="67FB36A3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794B5E29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5B68537D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Пакет №2</w:t>
            </w:r>
          </w:p>
        </w:tc>
        <w:tc>
          <w:tcPr>
            <w:tcW w:w="3716" w:type="dxa"/>
          </w:tcPr>
          <w:p w14:paraId="4C57C158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«УСН 6% + НДС 22%, (с сотрудниками)»</w:t>
            </w:r>
          </w:p>
        </w:tc>
        <w:tc>
          <w:tcPr>
            <w:tcW w:w="1938" w:type="dxa"/>
          </w:tcPr>
          <w:p w14:paraId="5DA12C20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94668">
              <w:rPr>
                <w:rFonts w:ascii="Times New Roman" w:hAnsi="Times New Roman" w:cs="Times New Roman"/>
              </w:rPr>
              <w:t xml:space="preserve">12 900 </w:t>
            </w:r>
            <w:proofErr w:type="spellStart"/>
            <w:r w:rsidRPr="00D94668">
              <w:rPr>
                <w:rFonts w:ascii="Times New Roman" w:hAnsi="Times New Roman" w:cs="Times New Roman"/>
              </w:rPr>
              <w:t>руб</w:t>
            </w:r>
            <w:proofErr w:type="spellEnd"/>
            <w:r w:rsidRPr="00D94668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413" w:type="dxa"/>
          </w:tcPr>
          <w:p w14:paraId="0B26BBB1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9B640F" w:rsidRPr="00584E30" w14:paraId="19DD9042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2B6BF40B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677E01E4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Пакет №3</w:t>
            </w:r>
          </w:p>
        </w:tc>
        <w:tc>
          <w:tcPr>
            <w:tcW w:w="3716" w:type="dxa"/>
          </w:tcPr>
          <w:p w14:paraId="681B74FF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«УСН 15% + НДС 5%, 7%, с сотрудниками»</w:t>
            </w:r>
          </w:p>
        </w:tc>
        <w:tc>
          <w:tcPr>
            <w:tcW w:w="1938" w:type="dxa"/>
          </w:tcPr>
          <w:p w14:paraId="00644D6E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94668">
              <w:rPr>
                <w:rFonts w:ascii="Times New Roman" w:hAnsi="Times New Roman" w:cs="Times New Roman"/>
              </w:rPr>
              <w:t xml:space="preserve">9 300 </w:t>
            </w:r>
            <w:proofErr w:type="spellStart"/>
            <w:r w:rsidRPr="00D94668">
              <w:rPr>
                <w:rFonts w:ascii="Times New Roman" w:hAnsi="Times New Roman" w:cs="Times New Roman"/>
              </w:rPr>
              <w:t>руб</w:t>
            </w:r>
            <w:proofErr w:type="spellEnd"/>
            <w:r w:rsidRPr="00D94668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413" w:type="dxa"/>
          </w:tcPr>
          <w:p w14:paraId="22FB32EE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9B640F" w:rsidRPr="00584E30" w14:paraId="3B49CDDD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63F3F3E3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20E04959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Пакет №4 </w:t>
            </w:r>
          </w:p>
        </w:tc>
        <w:tc>
          <w:tcPr>
            <w:tcW w:w="3716" w:type="dxa"/>
          </w:tcPr>
          <w:p w14:paraId="576A94CD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«УСН 15% + НДС 22%, (с </w:t>
            </w: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lastRenderedPageBreak/>
              <w:t>сотрудниками)»</w:t>
            </w:r>
          </w:p>
        </w:tc>
        <w:tc>
          <w:tcPr>
            <w:tcW w:w="1938" w:type="dxa"/>
          </w:tcPr>
          <w:p w14:paraId="2EDB6287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D94668">
              <w:rPr>
                <w:rFonts w:ascii="Times New Roman" w:hAnsi="Times New Roman" w:cs="Times New Roman"/>
              </w:rPr>
              <w:lastRenderedPageBreak/>
              <w:t xml:space="preserve">14 100 </w:t>
            </w:r>
            <w:proofErr w:type="spellStart"/>
            <w:r w:rsidRPr="00D94668">
              <w:rPr>
                <w:rFonts w:ascii="Times New Roman" w:hAnsi="Times New Roman" w:cs="Times New Roman"/>
              </w:rPr>
              <w:t>руб</w:t>
            </w:r>
            <w:proofErr w:type="spellEnd"/>
            <w:r w:rsidRPr="00D94668">
              <w:rPr>
                <w:rFonts w:ascii="Times New Roman" w:hAnsi="Times New Roman" w:cs="Times New Roman"/>
              </w:rPr>
              <w:t>/мес.</w:t>
            </w:r>
          </w:p>
        </w:tc>
        <w:tc>
          <w:tcPr>
            <w:tcW w:w="1413" w:type="dxa"/>
          </w:tcPr>
          <w:p w14:paraId="315F97A8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9B640F" w:rsidRPr="00584E30" w14:paraId="2BC5DDDC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196B7C37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4B891728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Пакет №5</w:t>
            </w:r>
          </w:p>
        </w:tc>
        <w:tc>
          <w:tcPr>
            <w:tcW w:w="3716" w:type="dxa"/>
          </w:tcPr>
          <w:p w14:paraId="654A36D1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«ИП - общий режим налогообложения, ООО - налог на прибыль + НДС 22%, с сотрудниками»</w:t>
            </w:r>
          </w:p>
        </w:tc>
        <w:tc>
          <w:tcPr>
            <w:tcW w:w="1938" w:type="dxa"/>
          </w:tcPr>
          <w:p w14:paraId="6B25CF3B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14</w:t>
            </w:r>
            <w:r w:rsidRPr="000E29D9">
              <w:rPr>
                <w:rFonts w:ascii="Times New Roman" w:eastAsia="Times New Roman" w:hAnsi="Times New Roman" w:cs="Times New Roman"/>
                <w:lang w:val="ru" w:eastAsia="ru-RU"/>
              </w:rPr>
              <w:t> </w:t>
            </w: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6</w:t>
            </w:r>
            <w:r w:rsidRPr="000E29D9">
              <w:rPr>
                <w:rFonts w:ascii="Times New Roman" w:eastAsia="Times New Roman" w:hAnsi="Times New Roman" w:cs="Times New Roman"/>
                <w:lang w:val="ru" w:eastAsia="ru-RU"/>
              </w:rPr>
              <w:t xml:space="preserve">00 </w:t>
            </w:r>
            <w:proofErr w:type="spellStart"/>
            <w:r w:rsidRPr="000E29D9">
              <w:rPr>
                <w:rFonts w:ascii="Times New Roman" w:eastAsia="Times New Roman" w:hAnsi="Times New Roman" w:cs="Times New Roman"/>
                <w:lang w:val="ru" w:eastAsia="ru-RU"/>
              </w:rPr>
              <w:t>руб</w:t>
            </w:r>
            <w:proofErr w:type="spellEnd"/>
            <w:r w:rsidRPr="000E29D9">
              <w:rPr>
                <w:rFonts w:ascii="Times New Roman" w:eastAsia="Times New Roman" w:hAnsi="Times New Roman" w:cs="Times New Roman"/>
                <w:lang w:val="ru" w:eastAsia="ru-RU"/>
              </w:rPr>
              <w:t>/</w:t>
            </w:r>
            <w:proofErr w:type="spellStart"/>
            <w:r w:rsidRPr="000E29D9">
              <w:rPr>
                <w:rFonts w:ascii="Times New Roman" w:eastAsia="Times New Roman" w:hAnsi="Times New Roman" w:cs="Times New Roman"/>
                <w:lang w:val="ru" w:eastAsia="ru-RU"/>
              </w:rPr>
              <w:t>мес</w:t>
            </w:r>
            <w:proofErr w:type="spellEnd"/>
          </w:p>
        </w:tc>
        <w:tc>
          <w:tcPr>
            <w:tcW w:w="1413" w:type="dxa"/>
          </w:tcPr>
          <w:p w14:paraId="248C0C70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bookmarkEnd w:id="0"/>
      <w:tr w:rsidR="009B640F" w:rsidRPr="00584E30" w14:paraId="1AFFB78B" w14:textId="77777777" w:rsidTr="00E8392C">
        <w:tc>
          <w:tcPr>
            <w:tcW w:w="9782" w:type="dxa"/>
            <w:gridSpan w:val="6"/>
          </w:tcPr>
          <w:p w14:paraId="60DD0B19" w14:textId="77777777" w:rsidR="009B640F" w:rsidRPr="00584E30" w:rsidRDefault="009B640F" w:rsidP="00374294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Обучение по составлению отчетности</w:t>
            </w:r>
          </w:p>
        </w:tc>
      </w:tr>
      <w:tr w:rsidR="009B640F" w:rsidRPr="00584E30" w14:paraId="75393CB8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5F3113D4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78D29F07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Консультации</w:t>
            </w:r>
          </w:p>
        </w:tc>
        <w:tc>
          <w:tcPr>
            <w:tcW w:w="3716" w:type="dxa"/>
          </w:tcPr>
          <w:p w14:paraId="432BC8C7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Составление индивидуального плана базового обучения в зависимости от запроса Получателя услуг</w:t>
            </w:r>
          </w:p>
          <w:p w14:paraId="01C2503D" w14:textId="77777777" w:rsidR="009B640F" w:rsidRPr="00584E30" w:rsidRDefault="009B640F" w:rsidP="00374294">
            <w:pPr>
              <w:widowControl w:val="0"/>
              <w:spacing w:line="240" w:lineRule="auto"/>
              <w:ind w:left="319"/>
              <w:contextualSpacing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1938" w:type="dxa"/>
          </w:tcPr>
          <w:p w14:paraId="168CF4C0" w14:textId="22242199" w:rsidR="009B640F" w:rsidRPr="00584E30" w:rsidRDefault="00374294" w:rsidP="00374294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         </w:t>
            </w:r>
            <w:r w:rsidR="009415BE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="009B640F"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  Х</w:t>
            </w:r>
          </w:p>
        </w:tc>
        <w:tc>
          <w:tcPr>
            <w:tcW w:w="1413" w:type="dxa"/>
          </w:tcPr>
          <w:p w14:paraId="38963342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</w:tr>
      <w:tr w:rsidR="009B640F" w:rsidRPr="00584E30" w14:paraId="0ED435EF" w14:textId="77777777" w:rsidTr="00E8392C">
        <w:tc>
          <w:tcPr>
            <w:tcW w:w="9782" w:type="dxa"/>
            <w:gridSpan w:val="6"/>
          </w:tcPr>
          <w:p w14:paraId="2FDB6591" w14:textId="77777777" w:rsidR="009B640F" w:rsidRPr="00584E30" w:rsidRDefault="009B640F" w:rsidP="00374294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b/>
                <w:bCs/>
                <w:lang w:val="ru" w:eastAsia="ru-RU"/>
              </w:rPr>
              <w:t>Отчет об оказанных услугах</w:t>
            </w:r>
          </w:p>
        </w:tc>
      </w:tr>
      <w:tr w:rsidR="009B640F" w:rsidRPr="00584E30" w14:paraId="00016967" w14:textId="77777777" w:rsidTr="00E8392C">
        <w:trPr>
          <w:gridAfter w:val="1"/>
          <w:wAfter w:w="10" w:type="dxa"/>
        </w:trPr>
        <w:tc>
          <w:tcPr>
            <w:tcW w:w="592" w:type="dxa"/>
          </w:tcPr>
          <w:p w14:paraId="7E25C585" w14:textId="77777777" w:rsidR="009B640F" w:rsidRPr="00584E30" w:rsidRDefault="009B640F" w:rsidP="0037429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2113" w:type="dxa"/>
          </w:tcPr>
          <w:p w14:paraId="0A178C43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Подробное описание оказанных услуг на бумажном носителе, заверенное Исполнителем (печать, подпись)</w:t>
            </w:r>
          </w:p>
        </w:tc>
        <w:tc>
          <w:tcPr>
            <w:tcW w:w="3716" w:type="dxa"/>
          </w:tcPr>
          <w:p w14:paraId="446C8D14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Отчет формируется по истечению срока оказания услуг:</w:t>
            </w:r>
          </w:p>
          <w:p w14:paraId="136D0E96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описание проделанной работы по пунктам Технического задания  </w:t>
            </w:r>
          </w:p>
          <w:p w14:paraId="59D54D8F" w14:textId="77777777" w:rsidR="009B640F" w:rsidRPr="00584E30" w:rsidRDefault="009B640F" w:rsidP="0037429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 xml:space="preserve">в формате </w:t>
            </w:r>
            <w:r w:rsidRPr="00584E30">
              <w:rPr>
                <w:rFonts w:ascii="Times New Roman" w:eastAsia="Times New Roman" w:hAnsi="Times New Roman" w:cs="Times New Roman"/>
                <w:lang w:val="en-US" w:eastAsia="ru-RU"/>
              </w:rPr>
              <w:t>Word</w:t>
            </w: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.</w:t>
            </w:r>
          </w:p>
        </w:tc>
        <w:tc>
          <w:tcPr>
            <w:tcW w:w="1938" w:type="dxa"/>
          </w:tcPr>
          <w:p w14:paraId="670D4236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Х</w:t>
            </w:r>
          </w:p>
        </w:tc>
        <w:tc>
          <w:tcPr>
            <w:tcW w:w="1413" w:type="dxa"/>
          </w:tcPr>
          <w:p w14:paraId="02B1F49A" w14:textId="77777777" w:rsidR="009B640F" w:rsidRPr="00584E30" w:rsidRDefault="009B640F" w:rsidP="0037429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584E30">
              <w:rPr>
                <w:rFonts w:ascii="Times New Roman" w:eastAsia="Times New Roman" w:hAnsi="Times New Roman" w:cs="Times New Roman"/>
                <w:lang w:val="ru" w:eastAsia="ru-RU"/>
              </w:rPr>
              <w:t>Х</w:t>
            </w:r>
          </w:p>
        </w:tc>
      </w:tr>
    </w:tbl>
    <w:p w14:paraId="51354366" w14:textId="77777777" w:rsidR="009B640F" w:rsidRPr="00584E30" w:rsidRDefault="009B640F" w:rsidP="009B640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</w:p>
    <w:p w14:paraId="03678CA0" w14:textId="77777777" w:rsidR="009B640F" w:rsidRPr="00584E30" w:rsidRDefault="009B640F" w:rsidP="009B640F">
      <w:pPr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</w:pPr>
    </w:p>
    <w:p w14:paraId="368A8063" w14:textId="77777777" w:rsidR="009B640F" w:rsidRPr="00763378" w:rsidRDefault="009B640F" w:rsidP="009B64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63378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6. Конфиденциальность информации: 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Результаты работы являются конфиденциальной информацией.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Получатель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Получателя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. Исполнитель не имеет права передавать эти материалы третьим лицам без согласия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Получателя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</w:p>
    <w:p w14:paraId="7A6C1A85" w14:textId="77777777" w:rsidR="009B640F" w:rsidRPr="00763378" w:rsidRDefault="009B640F" w:rsidP="009B6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7. По требованию Получателя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услуги Исполнитель должен учитывать все предложения и устранять замечания, направляемые надлежащим образом Получателем услуги.</w:t>
      </w:r>
    </w:p>
    <w:p w14:paraId="2042683D" w14:textId="77777777" w:rsidR="009B640F" w:rsidRPr="00763378" w:rsidRDefault="009B640F" w:rsidP="009B6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8. Исполнитель обязуется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заблаговременно извещать Получателя услуги о трудностях, возникающих в процессе оказания услуг в соответствии с настоящим техническим заданием.</w:t>
      </w:r>
    </w:p>
    <w:p w14:paraId="2EA5B2D2" w14:textId="77777777" w:rsidR="009B640F" w:rsidRPr="00763378" w:rsidRDefault="009B640F" w:rsidP="009B64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9. Сроки могут быть изменены</w:t>
      </w:r>
      <w:r w:rsidRPr="0076337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в случае выявления существенных недостатков предоставляемых услуг (п.2.3. договора).  В этом случае новые сроки определяются соглашением Сторон.</w:t>
      </w:r>
    </w:p>
    <w:p w14:paraId="25C9E0C8" w14:textId="77777777" w:rsidR="009B640F" w:rsidRPr="00763378" w:rsidRDefault="009B640F" w:rsidP="009B6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10. Место предоставления отчетных документов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: 670000, г. Улан-Удэ, ул. Смолина 65.</w:t>
      </w:r>
    </w:p>
    <w:p w14:paraId="4CC11EDD" w14:textId="77777777" w:rsidR="009B640F" w:rsidRPr="00763378" w:rsidRDefault="009B640F" w:rsidP="009B6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Отчет должен быть представлен на бумажном носителе, в цветном варианте, сшитый и подписанный Исполнителем.</w:t>
      </w:r>
    </w:p>
    <w:p w14:paraId="03D3EB1A" w14:textId="77777777" w:rsidR="001E0FB3" w:rsidRDefault="001E0FB3"/>
    <w:p w14:paraId="5E5EAC0E" w14:textId="77777777" w:rsidR="009415BE" w:rsidRDefault="009415BE"/>
    <w:p w14:paraId="7A1A5D69" w14:textId="5F65114E" w:rsidR="009415BE" w:rsidRDefault="009415BE">
      <w:r>
        <w:t>_____________________________________</w:t>
      </w:r>
    </w:p>
    <w:sectPr w:rsidR="0094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C2DED"/>
    <w:multiLevelType w:val="multilevel"/>
    <w:tmpl w:val="1850F2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65787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36"/>
    <w:rsid w:val="000806D1"/>
    <w:rsid w:val="001E0FB3"/>
    <w:rsid w:val="002C1903"/>
    <w:rsid w:val="00374294"/>
    <w:rsid w:val="006245A2"/>
    <w:rsid w:val="00670DC8"/>
    <w:rsid w:val="009415BE"/>
    <w:rsid w:val="009B640F"/>
    <w:rsid w:val="00ED2F36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6D15"/>
  <w15:chartTrackingRefBased/>
  <w15:docId w15:val="{C5F257B4-5CC8-46E9-862C-4F69587E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40F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2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F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F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F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F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F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F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2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2F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F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2F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2F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F3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9B64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yampilovatb</dc:creator>
  <cp:keywords/>
  <dc:description/>
  <cp:lastModifiedBy>yampilovatb</cp:lastModifiedBy>
  <cp:revision>4</cp:revision>
  <cp:lastPrinted>2026-04-10T06:34:00Z</cp:lastPrinted>
  <dcterms:created xsi:type="dcterms:W3CDTF">2026-04-10T06:26:00Z</dcterms:created>
  <dcterms:modified xsi:type="dcterms:W3CDTF">2026-04-10T06:34:00Z</dcterms:modified>
</cp:coreProperties>
</file>