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11B2BA" w14:textId="490231D7" w:rsidR="00DE20B4" w:rsidRPr="001D6247" w:rsidRDefault="00DE20B4" w:rsidP="00DE20B4">
      <w:pPr>
        <w:pStyle w:val="20"/>
        <w:shd w:val="clear" w:color="auto" w:fill="auto"/>
        <w:tabs>
          <w:tab w:val="left" w:leader="underscore" w:pos="5698"/>
        </w:tabs>
        <w:spacing w:line="230" w:lineRule="exact"/>
        <w:ind w:firstLine="567"/>
        <w:jc w:val="center"/>
        <w:rPr>
          <w:b/>
          <w:sz w:val="24"/>
          <w:szCs w:val="24"/>
        </w:rPr>
      </w:pPr>
      <w:r w:rsidRPr="001D6247">
        <w:rPr>
          <w:b/>
          <w:sz w:val="24"/>
          <w:szCs w:val="24"/>
        </w:rPr>
        <w:t>Договор</w:t>
      </w:r>
      <w:r w:rsidR="009B2F2D" w:rsidRPr="001D6247">
        <w:rPr>
          <w:b/>
          <w:sz w:val="24"/>
          <w:szCs w:val="24"/>
        </w:rPr>
        <w:t xml:space="preserve"> №ЦЭ-</w:t>
      </w:r>
      <w:r w:rsidR="00160477" w:rsidRPr="001D6247">
        <w:rPr>
          <w:b/>
          <w:sz w:val="24"/>
          <w:szCs w:val="24"/>
        </w:rPr>
        <w:t>2021-</w:t>
      </w:r>
      <w:r w:rsidR="00372749">
        <w:rPr>
          <w:b/>
          <w:sz w:val="24"/>
          <w:szCs w:val="24"/>
        </w:rPr>
        <w:t>__</w:t>
      </w:r>
    </w:p>
    <w:p w14:paraId="56F8E98C" w14:textId="77777777" w:rsidR="00372749" w:rsidRDefault="00DE20B4" w:rsidP="001B38ED">
      <w:pPr>
        <w:jc w:val="center"/>
        <w:rPr>
          <w:rFonts w:ascii="Times New Roman" w:eastAsiaTheme="minorHAnsi" w:hAnsi="Times New Roman" w:cs="Times New Roman"/>
          <w:b/>
          <w:lang w:eastAsia="en-US"/>
        </w:rPr>
      </w:pPr>
      <w:r w:rsidRPr="001D6247">
        <w:rPr>
          <w:rFonts w:ascii="Times New Roman" w:hAnsi="Times New Roman" w:cs="Times New Roman"/>
          <w:b/>
        </w:rPr>
        <w:t xml:space="preserve">на оказание услуг </w:t>
      </w:r>
      <w:r w:rsidR="00EF77C4" w:rsidRPr="001D6247">
        <w:rPr>
          <w:rFonts w:ascii="Times New Roman" w:eastAsiaTheme="minorHAnsi" w:hAnsi="Times New Roman" w:cs="Times New Roman"/>
          <w:b/>
          <w:lang w:eastAsia="en-US"/>
        </w:rPr>
        <w:t xml:space="preserve">по </w:t>
      </w:r>
      <w:r w:rsidR="003B5F4D" w:rsidRPr="001D6247">
        <w:rPr>
          <w:rFonts w:ascii="Times New Roman" w:eastAsiaTheme="minorHAnsi" w:hAnsi="Times New Roman" w:cs="Times New Roman"/>
          <w:b/>
          <w:lang w:eastAsia="en-US"/>
        </w:rPr>
        <w:t xml:space="preserve">организации и проведению </w:t>
      </w:r>
      <w:r w:rsidR="00372749">
        <w:rPr>
          <w:rFonts w:ascii="Times New Roman" w:eastAsiaTheme="minorHAnsi" w:hAnsi="Times New Roman" w:cs="Times New Roman"/>
          <w:b/>
          <w:lang w:eastAsia="en-US"/>
        </w:rPr>
        <w:t>международ</w:t>
      </w:r>
      <w:r w:rsidR="003B5F4D" w:rsidRPr="001D6247">
        <w:rPr>
          <w:rFonts w:ascii="Times New Roman" w:eastAsiaTheme="minorHAnsi" w:hAnsi="Times New Roman" w:cs="Times New Roman"/>
          <w:b/>
          <w:lang w:eastAsia="en-US"/>
        </w:rPr>
        <w:t>ной бизнес-миссии</w:t>
      </w:r>
    </w:p>
    <w:p w14:paraId="0A0276BF" w14:textId="2FC175F7" w:rsidR="00DE20B4" w:rsidRPr="001D6247" w:rsidRDefault="00372749" w:rsidP="001B38ED">
      <w:pPr>
        <w:jc w:val="center"/>
        <w:rPr>
          <w:rFonts w:ascii="Times New Roman" w:eastAsiaTheme="minorEastAsia" w:hAnsi="Times New Roman" w:cs="Times New Roman"/>
          <w:b/>
          <w:lang w:eastAsia="ko-KR"/>
        </w:rPr>
      </w:pPr>
      <w:r>
        <w:rPr>
          <w:rFonts w:ascii="Times New Roman" w:eastAsiaTheme="minorHAnsi" w:hAnsi="Times New Roman" w:cs="Times New Roman"/>
          <w:b/>
          <w:lang w:eastAsia="en-US"/>
        </w:rPr>
        <w:t xml:space="preserve"> в </w:t>
      </w:r>
      <w:r w:rsidR="00B70B83">
        <w:rPr>
          <w:rFonts w:ascii="Times New Roman" w:eastAsiaTheme="minorHAnsi" w:hAnsi="Times New Roman" w:cs="Times New Roman"/>
          <w:b/>
          <w:lang w:eastAsia="en-US"/>
        </w:rPr>
        <w:t xml:space="preserve">Республику </w:t>
      </w:r>
      <w:r>
        <w:rPr>
          <w:rFonts w:ascii="Times New Roman" w:eastAsiaTheme="minorHAnsi" w:hAnsi="Times New Roman" w:cs="Times New Roman"/>
          <w:b/>
          <w:lang w:eastAsia="en-US"/>
        </w:rPr>
        <w:t>Казахстан</w:t>
      </w:r>
      <w:r w:rsidR="00B70B83">
        <w:rPr>
          <w:rFonts w:ascii="Times New Roman" w:eastAsiaTheme="minorHAnsi" w:hAnsi="Times New Roman" w:cs="Times New Roman"/>
          <w:b/>
          <w:lang w:eastAsia="en-US"/>
        </w:rPr>
        <w:t xml:space="preserve"> для субъектов малого и среднего предпринимательства Республики Бурятия</w:t>
      </w:r>
    </w:p>
    <w:p w14:paraId="1B922374" w14:textId="77777777" w:rsidR="00EF77C4" w:rsidRPr="001D6247" w:rsidRDefault="00EF77C4" w:rsidP="001B38ED">
      <w:pPr>
        <w:jc w:val="center"/>
        <w:rPr>
          <w:rFonts w:ascii="Times New Roman" w:hAnsi="Times New Roman" w:cs="Times New Roman"/>
          <w:b/>
        </w:rPr>
      </w:pPr>
    </w:p>
    <w:p w14:paraId="145708F8" w14:textId="45FB1198" w:rsidR="00DE20B4" w:rsidRDefault="00DE20B4" w:rsidP="003C5F32">
      <w:pPr>
        <w:ind w:firstLine="567"/>
        <w:jc w:val="center"/>
        <w:rPr>
          <w:rStyle w:val="ad"/>
          <w:rFonts w:ascii="Times New Roman" w:hAnsi="Times New Roman" w:cs="Times New Roman"/>
          <w:shd w:val="clear" w:color="auto" w:fill="FFFFFF"/>
        </w:rPr>
      </w:pPr>
      <w:r w:rsidRPr="001D6247">
        <w:rPr>
          <w:rStyle w:val="ad"/>
          <w:rFonts w:ascii="Times New Roman" w:hAnsi="Times New Roman" w:cs="Times New Roman"/>
          <w:shd w:val="clear" w:color="auto" w:fill="FFFFFF"/>
        </w:rPr>
        <w:t xml:space="preserve">г. Улан – Удэ                                                                                      </w:t>
      </w:r>
      <w:r w:rsidR="00372749">
        <w:rPr>
          <w:rStyle w:val="ad"/>
          <w:rFonts w:ascii="Times New Roman" w:hAnsi="Times New Roman" w:cs="Times New Roman"/>
          <w:shd w:val="clear" w:color="auto" w:fill="FFFFFF"/>
        </w:rPr>
        <w:t>_</w:t>
      </w:r>
      <w:proofErr w:type="gramStart"/>
      <w:r w:rsidR="00372749">
        <w:rPr>
          <w:rStyle w:val="ad"/>
          <w:rFonts w:ascii="Times New Roman" w:hAnsi="Times New Roman" w:cs="Times New Roman"/>
          <w:shd w:val="clear" w:color="auto" w:fill="FFFFFF"/>
        </w:rPr>
        <w:t>_</w:t>
      </w:r>
      <w:r w:rsidR="00E22DAB" w:rsidRPr="001D6247">
        <w:rPr>
          <w:rStyle w:val="ad"/>
          <w:rFonts w:ascii="Times New Roman" w:hAnsi="Times New Roman" w:cs="Times New Roman"/>
          <w:shd w:val="clear" w:color="auto" w:fill="FFFFFF"/>
        </w:rPr>
        <w:t>.</w:t>
      </w:r>
      <w:r w:rsidR="00372749">
        <w:rPr>
          <w:rStyle w:val="ad"/>
          <w:rFonts w:ascii="Times New Roman" w:hAnsi="Times New Roman" w:cs="Times New Roman"/>
          <w:shd w:val="clear" w:color="auto" w:fill="FFFFFF"/>
        </w:rPr>
        <w:t>_</w:t>
      </w:r>
      <w:proofErr w:type="gramEnd"/>
      <w:r w:rsidR="00372749">
        <w:rPr>
          <w:rStyle w:val="ad"/>
          <w:rFonts w:ascii="Times New Roman" w:hAnsi="Times New Roman" w:cs="Times New Roman"/>
          <w:shd w:val="clear" w:color="auto" w:fill="FFFFFF"/>
        </w:rPr>
        <w:t>_</w:t>
      </w:r>
      <w:r w:rsidR="00E22DAB" w:rsidRPr="001D6247">
        <w:rPr>
          <w:rStyle w:val="ad"/>
          <w:rFonts w:ascii="Times New Roman" w:hAnsi="Times New Roman" w:cs="Times New Roman"/>
          <w:shd w:val="clear" w:color="auto" w:fill="FFFFFF"/>
        </w:rPr>
        <w:t>.</w:t>
      </w:r>
      <w:r w:rsidRPr="001D6247">
        <w:rPr>
          <w:rStyle w:val="ad"/>
          <w:rFonts w:ascii="Times New Roman" w:hAnsi="Times New Roman" w:cs="Times New Roman"/>
          <w:shd w:val="clear" w:color="auto" w:fill="FFFFFF"/>
        </w:rPr>
        <w:t>20</w:t>
      </w:r>
      <w:r w:rsidR="006C486F" w:rsidRPr="001D6247">
        <w:rPr>
          <w:rStyle w:val="ad"/>
          <w:rFonts w:ascii="Times New Roman" w:hAnsi="Times New Roman" w:cs="Times New Roman"/>
          <w:shd w:val="clear" w:color="auto" w:fill="FFFFFF"/>
        </w:rPr>
        <w:t>2</w:t>
      </w:r>
      <w:r w:rsidR="00096B02" w:rsidRPr="001D6247">
        <w:rPr>
          <w:rStyle w:val="ad"/>
          <w:rFonts w:ascii="Times New Roman" w:hAnsi="Times New Roman" w:cs="Times New Roman"/>
          <w:shd w:val="clear" w:color="auto" w:fill="FFFFFF"/>
        </w:rPr>
        <w:t>1</w:t>
      </w:r>
      <w:r w:rsidRPr="001D6247">
        <w:rPr>
          <w:rStyle w:val="ad"/>
          <w:rFonts w:ascii="Times New Roman" w:hAnsi="Times New Roman" w:cs="Times New Roman"/>
          <w:shd w:val="clear" w:color="auto" w:fill="FFFFFF"/>
        </w:rPr>
        <w:t xml:space="preserve"> г</w:t>
      </w:r>
      <w:r w:rsidR="008A2034" w:rsidRPr="001D6247">
        <w:rPr>
          <w:rStyle w:val="ad"/>
          <w:rFonts w:ascii="Times New Roman" w:hAnsi="Times New Roman" w:cs="Times New Roman"/>
          <w:shd w:val="clear" w:color="auto" w:fill="FFFFFF"/>
        </w:rPr>
        <w:t>.</w:t>
      </w:r>
    </w:p>
    <w:p w14:paraId="4BDEBC4D" w14:textId="77777777" w:rsidR="00372749" w:rsidRPr="001D6247" w:rsidRDefault="00372749" w:rsidP="003C5F32">
      <w:pPr>
        <w:ind w:firstLine="567"/>
        <w:jc w:val="center"/>
        <w:rPr>
          <w:rStyle w:val="ad"/>
          <w:rFonts w:ascii="Times New Roman" w:hAnsi="Times New Roman" w:cs="Times New Roman"/>
          <w:shd w:val="clear" w:color="auto" w:fill="FFFFFF"/>
        </w:rPr>
      </w:pPr>
    </w:p>
    <w:p w14:paraId="408EADAA" w14:textId="141D2EC4" w:rsidR="003C5F32" w:rsidRPr="001D6247" w:rsidRDefault="003C5F32" w:rsidP="00546F09">
      <w:pPr>
        <w:pStyle w:val="4"/>
        <w:shd w:val="clear" w:color="auto" w:fill="auto"/>
        <w:spacing w:before="0" w:after="0" w:line="240" w:lineRule="auto"/>
        <w:ind w:right="40"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 xml:space="preserve">Гарантийный фонд содействия кредитованию субъектов малого и среднего предпринимательства и развития промышленности Республики Бурятия (далее Гарантийный Фонд Бурятии), в лице </w:t>
      </w:r>
      <w:r w:rsidR="00372749">
        <w:rPr>
          <w:sz w:val="24"/>
          <w:szCs w:val="24"/>
        </w:rPr>
        <w:t>_________________________</w:t>
      </w:r>
      <w:r w:rsidRPr="001D6247">
        <w:rPr>
          <w:sz w:val="24"/>
          <w:szCs w:val="24"/>
        </w:rPr>
        <w:t xml:space="preserve">, именуемый в дальнейшем «Заказчик», с одной стороны, </w:t>
      </w:r>
    </w:p>
    <w:p w14:paraId="6E67AB4B" w14:textId="0793CB45" w:rsidR="003C5F32" w:rsidRPr="001D6247" w:rsidRDefault="003C5F32" w:rsidP="00546F09">
      <w:pPr>
        <w:pStyle w:val="4"/>
        <w:shd w:val="clear" w:color="auto" w:fill="auto"/>
        <w:spacing w:before="0" w:after="0" w:line="240" w:lineRule="auto"/>
        <w:ind w:right="40"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 xml:space="preserve">и </w:t>
      </w:r>
      <w:r w:rsidR="00372749">
        <w:rPr>
          <w:sz w:val="24"/>
          <w:szCs w:val="24"/>
        </w:rPr>
        <w:t>____________</w:t>
      </w:r>
      <w:r w:rsidRPr="001D6247">
        <w:rPr>
          <w:sz w:val="24"/>
          <w:szCs w:val="24"/>
        </w:rPr>
        <w:t xml:space="preserve">, в лице </w:t>
      </w:r>
      <w:r w:rsidR="00372749">
        <w:rPr>
          <w:sz w:val="24"/>
          <w:szCs w:val="24"/>
        </w:rPr>
        <w:t>____________</w:t>
      </w:r>
      <w:r w:rsidRPr="001D6247">
        <w:rPr>
          <w:sz w:val="24"/>
          <w:szCs w:val="24"/>
        </w:rPr>
        <w:t xml:space="preserve">, действующего на основании </w:t>
      </w:r>
      <w:r w:rsidR="00372749">
        <w:rPr>
          <w:sz w:val="24"/>
          <w:szCs w:val="24"/>
        </w:rPr>
        <w:t>________</w:t>
      </w:r>
      <w:r w:rsidRPr="001D6247">
        <w:rPr>
          <w:sz w:val="24"/>
          <w:szCs w:val="24"/>
        </w:rPr>
        <w:t xml:space="preserve">, именуемый в дальнейшем </w:t>
      </w:r>
      <w:r w:rsidR="00372749" w:rsidRPr="001D6247">
        <w:rPr>
          <w:sz w:val="24"/>
          <w:szCs w:val="24"/>
        </w:rPr>
        <w:t>«Исполнитель», с другой стороны</w:t>
      </w:r>
      <w:r w:rsidRPr="001D6247">
        <w:rPr>
          <w:sz w:val="24"/>
          <w:szCs w:val="24"/>
        </w:rPr>
        <w:t>,</w:t>
      </w:r>
    </w:p>
    <w:p w14:paraId="141C022F" w14:textId="39AFAA1C" w:rsidR="00DE20B4" w:rsidRPr="001D6247" w:rsidRDefault="00DE20B4" w:rsidP="002B6BD0">
      <w:pPr>
        <w:pStyle w:val="4"/>
        <w:shd w:val="clear" w:color="auto" w:fill="auto"/>
        <w:spacing w:before="0" w:after="0" w:line="240" w:lineRule="auto"/>
        <w:ind w:right="40"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 xml:space="preserve">совместно именуемые «Стороны», </w:t>
      </w:r>
      <w:bookmarkStart w:id="0" w:name="_Hlk4505544"/>
      <w:r w:rsidR="00D350AF" w:rsidRPr="001D6247">
        <w:rPr>
          <w:sz w:val="24"/>
          <w:szCs w:val="24"/>
        </w:rPr>
        <w:t xml:space="preserve">на основании Протокола заседания Комиссии по рассмотрению заявок на предоставление услуг и отбору компаний на право заключения договоров по реализации мероприятий, направленных на обеспечение деятельности Гарантийного фонда содействия кредитованию субъектов малого и среднего предпринимательства и развития промышленности Республики Бурятия </w:t>
      </w:r>
      <w:bookmarkEnd w:id="0"/>
      <w:r w:rsidR="00E60B96" w:rsidRPr="001D6247">
        <w:rPr>
          <w:sz w:val="24"/>
          <w:szCs w:val="24"/>
        </w:rPr>
        <w:t>№</w:t>
      </w:r>
      <w:r w:rsidR="00372749">
        <w:rPr>
          <w:sz w:val="24"/>
          <w:szCs w:val="24"/>
        </w:rPr>
        <w:t>______</w:t>
      </w:r>
      <w:r w:rsidR="003C5F32" w:rsidRPr="001D6247">
        <w:rPr>
          <w:sz w:val="24"/>
          <w:szCs w:val="24"/>
        </w:rPr>
        <w:t xml:space="preserve"> </w:t>
      </w:r>
      <w:r w:rsidR="00096B02" w:rsidRPr="001D6247">
        <w:rPr>
          <w:sz w:val="24"/>
          <w:szCs w:val="24"/>
        </w:rPr>
        <w:t>(вопрос №</w:t>
      </w:r>
      <w:r w:rsidR="00372749">
        <w:rPr>
          <w:sz w:val="24"/>
          <w:szCs w:val="24"/>
        </w:rPr>
        <w:t>_</w:t>
      </w:r>
      <w:r w:rsidR="00096B02" w:rsidRPr="001D6247">
        <w:rPr>
          <w:sz w:val="24"/>
          <w:szCs w:val="24"/>
        </w:rPr>
        <w:t xml:space="preserve">) </w:t>
      </w:r>
      <w:r w:rsidRPr="001D6247">
        <w:rPr>
          <w:sz w:val="24"/>
          <w:szCs w:val="24"/>
        </w:rPr>
        <w:t>заключили настоящий договор о нижеследующем</w:t>
      </w:r>
      <w:r w:rsidR="00D350AF" w:rsidRPr="001D6247">
        <w:rPr>
          <w:sz w:val="24"/>
          <w:szCs w:val="24"/>
        </w:rPr>
        <w:t>:</w:t>
      </w:r>
    </w:p>
    <w:p w14:paraId="118C7974" w14:textId="77777777" w:rsidR="00FE3996" w:rsidRPr="001D6247" w:rsidRDefault="00FE3996" w:rsidP="00FE3996">
      <w:pPr>
        <w:pStyle w:val="4"/>
        <w:shd w:val="clear" w:color="auto" w:fill="auto"/>
        <w:spacing w:before="0" w:after="0" w:line="240" w:lineRule="auto"/>
        <w:ind w:right="40" w:firstLine="567"/>
        <w:jc w:val="both"/>
        <w:rPr>
          <w:sz w:val="24"/>
          <w:szCs w:val="24"/>
        </w:rPr>
      </w:pPr>
    </w:p>
    <w:p w14:paraId="551C0957" w14:textId="431577FE" w:rsidR="00DE20B4" w:rsidRPr="001D6247" w:rsidRDefault="00546F09" w:rsidP="00DE20B4">
      <w:pPr>
        <w:pStyle w:val="20"/>
        <w:shd w:val="clear" w:color="auto" w:fill="auto"/>
        <w:spacing w:line="230" w:lineRule="exact"/>
        <w:ind w:firstLine="567"/>
        <w:jc w:val="center"/>
        <w:rPr>
          <w:b/>
          <w:sz w:val="24"/>
          <w:szCs w:val="24"/>
        </w:rPr>
      </w:pPr>
      <w:r w:rsidRPr="001D6247">
        <w:rPr>
          <w:b/>
          <w:sz w:val="24"/>
          <w:szCs w:val="24"/>
        </w:rPr>
        <w:t>1</w:t>
      </w:r>
      <w:r w:rsidR="00DE20B4" w:rsidRPr="001D6247">
        <w:rPr>
          <w:b/>
          <w:sz w:val="24"/>
          <w:szCs w:val="24"/>
        </w:rPr>
        <w:t>. Предмет договора</w:t>
      </w:r>
    </w:p>
    <w:p w14:paraId="2F9F4345" w14:textId="3F6C9991" w:rsidR="00DE20B4" w:rsidRPr="001D6247" w:rsidRDefault="00DE20B4" w:rsidP="00DE20B4">
      <w:pPr>
        <w:pStyle w:val="4"/>
        <w:numPr>
          <w:ilvl w:val="0"/>
          <w:numId w:val="1"/>
        </w:numPr>
        <w:shd w:val="clear" w:color="auto" w:fill="auto"/>
        <w:tabs>
          <w:tab w:val="left" w:pos="735"/>
        </w:tabs>
        <w:spacing w:before="0" w:after="0" w:line="274" w:lineRule="exact"/>
        <w:ind w:right="40" w:firstLine="567"/>
        <w:jc w:val="both"/>
        <w:rPr>
          <w:b/>
          <w:bCs/>
          <w:sz w:val="24"/>
          <w:szCs w:val="24"/>
        </w:rPr>
      </w:pPr>
      <w:r w:rsidRPr="001D6247">
        <w:rPr>
          <w:sz w:val="24"/>
          <w:szCs w:val="24"/>
        </w:rPr>
        <w:t xml:space="preserve">Предметом настоящего договора является оказание услуг </w:t>
      </w:r>
      <w:r w:rsidR="00AC1150" w:rsidRPr="001D6247">
        <w:rPr>
          <w:rFonts w:eastAsia="Arial Unicode MS"/>
          <w:sz w:val="24"/>
          <w:szCs w:val="24"/>
          <w:lang w:eastAsia="ru-RU"/>
        </w:rPr>
        <w:t xml:space="preserve">по </w:t>
      </w:r>
      <w:r w:rsidR="003B5F4D" w:rsidRPr="001D6247">
        <w:rPr>
          <w:rFonts w:eastAsia="Arial Unicode MS"/>
          <w:sz w:val="24"/>
          <w:szCs w:val="24"/>
          <w:lang w:eastAsia="ru-RU"/>
        </w:rPr>
        <w:t xml:space="preserve">организации и проведению </w:t>
      </w:r>
      <w:r w:rsidR="00372749">
        <w:rPr>
          <w:rFonts w:eastAsia="Arial Unicode MS"/>
          <w:sz w:val="24"/>
          <w:szCs w:val="24"/>
          <w:lang w:eastAsia="ru-RU"/>
        </w:rPr>
        <w:t>международной</w:t>
      </w:r>
      <w:r w:rsidR="003B5F4D" w:rsidRPr="001D6247">
        <w:rPr>
          <w:rFonts w:eastAsia="Arial Unicode MS"/>
          <w:sz w:val="24"/>
          <w:szCs w:val="24"/>
          <w:lang w:eastAsia="ru-RU"/>
        </w:rPr>
        <w:t xml:space="preserve"> бизнес-мисси</w:t>
      </w:r>
      <w:r w:rsidR="002B6BD0" w:rsidRPr="001D6247">
        <w:rPr>
          <w:rFonts w:eastAsia="Arial Unicode MS"/>
          <w:sz w:val="24"/>
          <w:szCs w:val="24"/>
          <w:lang w:eastAsia="ru-RU"/>
        </w:rPr>
        <w:t>и</w:t>
      </w:r>
      <w:r w:rsidR="003B5F4D" w:rsidRPr="001D6247">
        <w:rPr>
          <w:rFonts w:eastAsia="Arial Unicode MS"/>
          <w:sz w:val="24"/>
          <w:szCs w:val="24"/>
          <w:lang w:eastAsia="ru-RU"/>
        </w:rPr>
        <w:t xml:space="preserve"> </w:t>
      </w:r>
      <w:r w:rsidR="00372749">
        <w:rPr>
          <w:rFonts w:eastAsia="Arial Unicode MS"/>
          <w:sz w:val="24"/>
          <w:szCs w:val="24"/>
          <w:lang w:eastAsia="ru-RU"/>
        </w:rPr>
        <w:t xml:space="preserve">в </w:t>
      </w:r>
      <w:r w:rsidR="00B70B83">
        <w:rPr>
          <w:rFonts w:eastAsia="Arial Unicode MS"/>
          <w:sz w:val="24"/>
          <w:szCs w:val="24"/>
          <w:lang w:eastAsia="ru-RU"/>
        </w:rPr>
        <w:t xml:space="preserve">Республику </w:t>
      </w:r>
      <w:r w:rsidR="00372749">
        <w:rPr>
          <w:rFonts w:eastAsia="Arial Unicode MS"/>
          <w:sz w:val="24"/>
          <w:szCs w:val="24"/>
          <w:lang w:eastAsia="ru-RU"/>
        </w:rPr>
        <w:t>Казахстан</w:t>
      </w:r>
      <w:r w:rsidR="00B70B83">
        <w:rPr>
          <w:rFonts w:eastAsia="Arial Unicode MS"/>
          <w:sz w:val="24"/>
          <w:szCs w:val="24"/>
          <w:lang w:eastAsia="ru-RU"/>
        </w:rPr>
        <w:t xml:space="preserve"> для субъектов малого и среднего предпринимательства Республики Бурятия</w:t>
      </w:r>
      <w:r w:rsidR="00205131" w:rsidRPr="001D6247">
        <w:rPr>
          <w:rFonts w:eastAsiaTheme="minorHAnsi"/>
          <w:sz w:val="24"/>
          <w:szCs w:val="24"/>
        </w:rPr>
        <w:t>.</w:t>
      </w:r>
    </w:p>
    <w:p w14:paraId="0BE480CA" w14:textId="77777777" w:rsidR="00DE20B4" w:rsidRPr="001D6247" w:rsidRDefault="00DE20B4" w:rsidP="00DE20B4">
      <w:pPr>
        <w:pStyle w:val="4"/>
        <w:numPr>
          <w:ilvl w:val="0"/>
          <w:numId w:val="1"/>
        </w:numPr>
        <w:shd w:val="clear" w:color="auto" w:fill="auto"/>
        <w:tabs>
          <w:tab w:val="left" w:pos="735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>Исполнитель обязуется оказать услуги в соответствии с Техническим заданием (Приложение №1 к договору), которое является неотъемлемой частью настоящего договора.</w:t>
      </w:r>
    </w:p>
    <w:p w14:paraId="582D8D3D" w14:textId="77777777" w:rsidR="00DE20B4" w:rsidRPr="001D6247" w:rsidRDefault="00DE20B4" w:rsidP="00DE20B4">
      <w:pPr>
        <w:pStyle w:val="4"/>
        <w:numPr>
          <w:ilvl w:val="0"/>
          <w:numId w:val="1"/>
        </w:numPr>
        <w:shd w:val="clear" w:color="auto" w:fill="auto"/>
        <w:tabs>
          <w:tab w:val="left" w:pos="576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>Исполнитель подтверждает, что обладает всеми необходимыми разрешениями и лицензиями на данный вид деятельности, и в процессе исполнения настоящего Договора обязуется неукоснительно соблюдать положения действующих в Российской Федерации законов и подзаконных актов, регулирующих правоотношения сторон по Договору.</w:t>
      </w:r>
    </w:p>
    <w:p w14:paraId="66903E6A" w14:textId="7AD2B5FD" w:rsidR="00DE20B4" w:rsidRPr="001D6247" w:rsidRDefault="003B5F4D" w:rsidP="00DE20B4">
      <w:pPr>
        <w:pStyle w:val="4"/>
        <w:numPr>
          <w:ilvl w:val="0"/>
          <w:numId w:val="1"/>
        </w:numPr>
        <w:shd w:val="clear" w:color="auto" w:fill="auto"/>
        <w:tabs>
          <w:tab w:val="left" w:pos="494"/>
        </w:tabs>
        <w:spacing w:before="0" w:after="237" w:line="274" w:lineRule="exact"/>
        <w:ind w:right="40"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>Заказчик</w:t>
      </w:r>
      <w:r w:rsidR="00207F6F" w:rsidRPr="001D6247">
        <w:rPr>
          <w:sz w:val="24"/>
          <w:szCs w:val="24"/>
        </w:rPr>
        <w:t xml:space="preserve"> </w:t>
      </w:r>
      <w:r w:rsidR="00DE20B4" w:rsidRPr="001D6247">
        <w:rPr>
          <w:sz w:val="24"/>
          <w:szCs w:val="24"/>
        </w:rPr>
        <w:t>обязуется предост</w:t>
      </w:r>
      <w:r w:rsidR="00836B0F" w:rsidRPr="001D6247">
        <w:rPr>
          <w:sz w:val="24"/>
          <w:szCs w:val="24"/>
        </w:rPr>
        <w:t>авлять</w:t>
      </w:r>
      <w:r w:rsidR="00DE20B4" w:rsidRPr="001D6247">
        <w:rPr>
          <w:sz w:val="24"/>
          <w:szCs w:val="24"/>
        </w:rPr>
        <w:t xml:space="preserve"> Исполнителю</w:t>
      </w:r>
      <w:r w:rsidR="00836B0F" w:rsidRPr="001D6247">
        <w:rPr>
          <w:sz w:val="24"/>
          <w:szCs w:val="24"/>
        </w:rPr>
        <w:t xml:space="preserve"> </w:t>
      </w:r>
      <w:r w:rsidR="00DE20B4" w:rsidRPr="001D6247">
        <w:rPr>
          <w:sz w:val="24"/>
          <w:szCs w:val="24"/>
        </w:rPr>
        <w:t>данные и документацию, необходимые для выполнения Исполнителем своих обязанностей в рамках настоящего Договора. Исполнитель обязуется использовать данную информацию строго в рамках выполнения настоящего Договора, соблюдая режим конфиденциальности полученной информации.</w:t>
      </w:r>
    </w:p>
    <w:p w14:paraId="46B75FDE" w14:textId="77777777" w:rsidR="00DE20B4" w:rsidRPr="001D6247" w:rsidRDefault="00DE20B4" w:rsidP="00DE20B4">
      <w:pPr>
        <w:pStyle w:val="20"/>
        <w:shd w:val="clear" w:color="auto" w:fill="auto"/>
        <w:spacing w:line="277" w:lineRule="exact"/>
        <w:ind w:firstLine="567"/>
        <w:jc w:val="center"/>
        <w:rPr>
          <w:b/>
          <w:sz w:val="24"/>
          <w:szCs w:val="24"/>
        </w:rPr>
      </w:pPr>
      <w:r w:rsidRPr="001D6247">
        <w:rPr>
          <w:b/>
          <w:sz w:val="24"/>
          <w:szCs w:val="24"/>
        </w:rPr>
        <w:t xml:space="preserve">2. </w:t>
      </w:r>
      <w:r w:rsidR="006B4688" w:rsidRPr="001D6247">
        <w:rPr>
          <w:b/>
          <w:sz w:val="24"/>
          <w:szCs w:val="24"/>
        </w:rPr>
        <w:t>С</w:t>
      </w:r>
      <w:r w:rsidRPr="001D6247">
        <w:rPr>
          <w:b/>
          <w:sz w:val="24"/>
          <w:szCs w:val="24"/>
        </w:rPr>
        <w:t>рок оказания услуг</w:t>
      </w:r>
    </w:p>
    <w:p w14:paraId="069205A0" w14:textId="1CBA91C1" w:rsidR="002A7D68" w:rsidRDefault="002A7D68" w:rsidP="002F1077">
      <w:pPr>
        <w:pStyle w:val="4"/>
        <w:numPr>
          <w:ilvl w:val="0"/>
          <w:numId w:val="2"/>
        </w:numPr>
        <w:shd w:val="clear" w:color="auto" w:fill="auto"/>
        <w:tabs>
          <w:tab w:val="left" w:pos="465"/>
        </w:tabs>
        <w:spacing w:before="0" w:after="0" w:line="240" w:lineRule="auto"/>
        <w:ind w:firstLine="567"/>
        <w:jc w:val="both"/>
        <w:rPr>
          <w:sz w:val="24"/>
          <w:szCs w:val="24"/>
        </w:rPr>
      </w:pPr>
      <w:r w:rsidRPr="002A7D68">
        <w:rPr>
          <w:sz w:val="24"/>
          <w:szCs w:val="24"/>
        </w:rPr>
        <w:t>Срок оказания услуг по настоящему Договору начинается с даты заключения Договора.</w:t>
      </w:r>
    </w:p>
    <w:p w14:paraId="03E5AF0E" w14:textId="43DD9B33" w:rsidR="00BB1B91" w:rsidRPr="001D6247" w:rsidRDefault="00DE20B4" w:rsidP="002F1077">
      <w:pPr>
        <w:pStyle w:val="4"/>
        <w:numPr>
          <w:ilvl w:val="0"/>
          <w:numId w:val="2"/>
        </w:numPr>
        <w:shd w:val="clear" w:color="auto" w:fill="auto"/>
        <w:tabs>
          <w:tab w:val="left" w:pos="465"/>
        </w:tabs>
        <w:spacing w:before="0" w:after="0" w:line="240" w:lineRule="auto"/>
        <w:ind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>Срок оказания услуг</w:t>
      </w:r>
      <w:r w:rsidR="0065135E" w:rsidRPr="001D6247">
        <w:rPr>
          <w:sz w:val="24"/>
          <w:szCs w:val="24"/>
        </w:rPr>
        <w:t xml:space="preserve"> </w:t>
      </w:r>
      <w:r w:rsidR="00BB1B91" w:rsidRPr="001D6247">
        <w:rPr>
          <w:sz w:val="24"/>
          <w:szCs w:val="24"/>
        </w:rPr>
        <w:t xml:space="preserve">по настоящему Договору </w:t>
      </w:r>
      <w:r w:rsidR="003B5F4D" w:rsidRPr="001D6247">
        <w:rPr>
          <w:sz w:val="24"/>
          <w:szCs w:val="24"/>
        </w:rPr>
        <w:t xml:space="preserve">- с даты заключения договора по </w:t>
      </w:r>
      <w:r w:rsidR="002A4FB9" w:rsidRPr="002A4FB9">
        <w:rPr>
          <w:sz w:val="24"/>
          <w:szCs w:val="24"/>
        </w:rPr>
        <w:t>08 августа 2021 г.* (</w:t>
      </w:r>
      <w:r w:rsidR="002A4FB9">
        <w:rPr>
          <w:sz w:val="24"/>
          <w:szCs w:val="24"/>
        </w:rPr>
        <w:t>*</w:t>
      </w:r>
      <w:r w:rsidR="002A4FB9" w:rsidRPr="002A4FB9">
        <w:rPr>
          <w:sz w:val="24"/>
          <w:szCs w:val="24"/>
        </w:rPr>
        <w:t>даты проведения мероприятия могут быть скорректированы в зависимости от ситуации по COVID-19)</w:t>
      </w:r>
      <w:r w:rsidR="002A4FB9">
        <w:rPr>
          <w:sz w:val="24"/>
          <w:szCs w:val="24"/>
        </w:rPr>
        <w:t>.</w:t>
      </w:r>
    </w:p>
    <w:p w14:paraId="6A363E84" w14:textId="77777777" w:rsidR="003B5F4D" w:rsidRPr="001D6247" w:rsidRDefault="003B5F4D" w:rsidP="003B5F4D">
      <w:pPr>
        <w:pStyle w:val="4"/>
        <w:shd w:val="clear" w:color="auto" w:fill="auto"/>
        <w:tabs>
          <w:tab w:val="left" w:pos="465"/>
        </w:tabs>
        <w:spacing w:before="0" w:after="0" w:line="240" w:lineRule="auto"/>
        <w:ind w:left="567" w:firstLine="0"/>
        <w:jc w:val="both"/>
        <w:rPr>
          <w:sz w:val="24"/>
          <w:szCs w:val="24"/>
        </w:rPr>
      </w:pPr>
    </w:p>
    <w:p w14:paraId="1ACEBFBF" w14:textId="77777777" w:rsidR="00DE20B4" w:rsidRPr="001D6247" w:rsidRDefault="00DE20B4" w:rsidP="00DE20B4">
      <w:pPr>
        <w:pStyle w:val="20"/>
        <w:shd w:val="clear" w:color="auto" w:fill="auto"/>
        <w:spacing w:line="277" w:lineRule="exact"/>
        <w:ind w:firstLine="567"/>
        <w:jc w:val="center"/>
        <w:rPr>
          <w:b/>
          <w:sz w:val="24"/>
          <w:szCs w:val="24"/>
        </w:rPr>
      </w:pPr>
      <w:r w:rsidRPr="001D6247">
        <w:rPr>
          <w:b/>
          <w:sz w:val="24"/>
          <w:szCs w:val="24"/>
        </w:rPr>
        <w:t>3. Качество и объем оказываемых услуг</w:t>
      </w:r>
    </w:p>
    <w:p w14:paraId="089EB68A" w14:textId="32977780" w:rsidR="00DE20B4" w:rsidRPr="001D6247" w:rsidRDefault="00DE20B4" w:rsidP="00DE20B4">
      <w:pPr>
        <w:pStyle w:val="4"/>
        <w:shd w:val="clear" w:color="auto" w:fill="auto"/>
        <w:spacing w:before="0" w:after="0" w:line="277" w:lineRule="exact"/>
        <w:ind w:right="40"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 xml:space="preserve">3.1. Качество и объем оказываемых услуг должны соответствовать требованиям, предъявляемым к оказанию услуг, являющихся предметом договора, которые установлены в Техническом задании </w:t>
      </w:r>
      <w:r w:rsidR="00DD6148" w:rsidRPr="001D6247">
        <w:rPr>
          <w:sz w:val="24"/>
          <w:szCs w:val="24"/>
        </w:rPr>
        <w:t>(</w:t>
      </w:r>
      <w:r w:rsidRPr="001D6247">
        <w:rPr>
          <w:sz w:val="24"/>
          <w:szCs w:val="24"/>
        </w:rPr>
        <w:t>Приложение №1</w:t>
      </w:r>
      <w:r w:rsidR="00DD6148" w:rsidRPr="001D6247">
        <w:rPr>
          <w:sz w:val="24"/>
          <w:szCs w:val="24"/>
        </w:rPr>
        <w:t>)</w:t>
      </w:r>
      <w:r w:rsidRPr="001D6247">
        <w:rPr>
          <w:sz w:val="24"/>
          <w:szCs w:val="24"/>
        </w:rPr>
        <w:t>.</w:t>
      </w:r>
    </w:p>
    <w:p w14:paraId="77D0309B" w14:textId="77777777" w:rsidR="003B5F4D" w:rsidRPr="001D6247" w:rsidRDefault="003B5F4D" w:rsidP="00DE20B4">
      <w:pPr>
        <w:pStyle w:val="4"/>
        <w:shd w:val="clear" w:color="auto" w:fill="auto"/>
        <w:spacing w:before="0" w:after="0" w:line="277" w:lineRule="exact"/>
        <w:ind w:right="40" w:firstLine="567"/>
        <w:jc w:val="both"/>
        <w:rPr>
          <w:sz w:val="24"/>
          <w:szCs w:val="24"/>
        </w:rPr>
      </w:pPr>
    </w:p>
    <w:p w14:paraId="4BCD8FCB" w14:textId="77777777" w:rsidR="00DE20B4" w:rsidRPr="001D6247" w:rsidRDefault="00DE20B4" w:rsidP="00DE20B4">
      <w:pPr>
        <w:keepNext/>
        <w:keepLines/>
        <w:spacing w:line="274" w:lineRule="exact"/>
        <w:ind w:firstLine="567"/>
        <w:jc w:val="center"/>
        <w:rPr>
          <w:rFonts w:ascii="Times New Roman" w:hAnsi="Times New Roman" w:cs="Times New Roman"/>
          <w:b/>
        </w:rPr>
      </w:pPr>
      <w:bookmarkStart w:id="1" w:name="bookmark18"/>
      <w:r w:rsidRPr="001D6247">
        <w:rPr>
          <w:rFonts w:ascii="Times New Roman" w:hAnsi="Times New Roman" w:cs="Times New Roman"/>
          <w:b/>
        </w:rPr>
        <w:t>4. Стоимость договора и порядок расчета</w:t>
      </w:r>
      <w:bookmarkEnd w:id="1"/>
    </w:p>
    <w:p w14:paraId="28123969" w14:textId="54C69E18" w:rsidR="00284BA3" w:rsidRPr="001D6247" w:rsidRDefault="00FE3996" w:rsidP="00284BA3">
      <w:pPr>
        <w:pStyle w:val="4"/>
        <w:numPr>
          <w:ilvl w:val="0"/>
          <w:numId w:val="3"/>
        </w:numPr>
        <w:shd w:val="clear" w:color="auto" w:fill="auto"/>
        <w:tabs>
          <w:tab w:val="left" w:pos="0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 xml:space="preserve">Стоимость услуг по договору составляет </w:t>
      </w:r>
      <w:r w:rsidR="00372749">
        <w:rPr>
          <w:b/>
          <w:bCs/>
          <w:sz w:val="24"/>
          <w:szCs w:val="24"/>
        </w:rPr>
        <w:t xml:space="preserve">__________ </w:t>
      </w:r>
      <w:r w:rsidR="00F31AC8" w:rsidRPr="001D6247">
        <w:rPr>
          <w:b/>
          <w:bCs/>
          <w:sz w:val="24"/>
          <w:szCs w:val="24"/>
        </w:rPr>
        <w:t>руб</w:t>
      </w:r>
      <w:r w:rsidR="008A2034" w:rsidRPr="001D6247">
        <w:rPr>
          <w:b/>
          <w:bCs/>
          <w:sz w:val="24"/>
          <w:szCs w:val="24"/>
        </w:rPr>
        <w:t>.</w:t>
      </w:r>
      <w:r w:rsidR="00F31AC8" w:rsidRPr="001D6247">
        <w:rPr>
          <w:b/>
          <w:bCs/>
          <w:sz w:val="24"/>
          <w:szCs w:val="24"/>
        </w:rPr>
        <w:t xml:space="preserve"> </w:t>
      </w:r>
      <w:r w:rsidR="003C5F32" w:rsidRPr="001D6247">
        <w:rPr>
          <w:b/>
          <w:bCs/>
          <w:sz w:val="24"/>
          <w:szCs w:val="24"/>
        </w:rPr>
        <w:t>00</w:t>
      </w:r>
      <w:r w:rsidR="00F31AC8" w:rsidRPr="001D6247">
        <w:rPr>
          <w:b/>
          <w:bCs/>
          <w:sz w:val="24"/>
          <w:szCs w:val="24"/>
        </w:rPr>
        <w:t xml:space="preserve"> коп</w:t>
      </w:r>
      <w:r w:rsidR="00F31AC8" w:rsidRPr="001D6247">
        <w:rPr>
          <w:sz w:val="24"/>
          <w:szCs w:val="24"/>
        </w:rPr>
        <w:t>.</w:t>
      </w:r>
      <w:r w:rsidR="007A4F93" w:rsidRPr="001D6247">
        <w:rPr>
          <w:sz w:val="24"/>
          <w:szCs w:val="24"/>
        </w:rPr>
        <w:t xml:space="preserve">, НДС не облагается в соответствии со ст.346.11 НК РФ. </w:t>
      </w:r>
    </w:p>
    <w:p w14:paraId="0BB1AB50" w14:textId="77777777" w:rsidR="00596AA5" w:rsidRPr="001D6247" w:rsidRDefault="00596AA5" w:rsidP="00596AA5">
      <w:pPr>
        <w:pStyle w:val="4"/>
        <w:widowControl w:val="0"/>
        <w:numPr>
          <w:ilvl w:val="0"/>
          <w:numId w:val="3"/>
        </w:numPr>
        <w:shd w:val="clear" w:color="auto" w:fill="auto"/>
        <w:tabs>
          <w:tab w:val="left" w:pos="742"/>
        </w:tabs>
        <w:autoSpaceDE w:val="0"/>
        <w:autoSpaceDN w:val="0"/>
        <w:adjustRightInd w:val="0"/>
        <w:spacing w:before="0" w:after="0" w:line="274" w:lineRule="exact"/>
        <w:ind w:right="40" w:firstLine="567"/>
        <w:jc w:val="both"/>
        <w:rPr>
          <w:sz w:val="24"/>
          <w:szCs w:val="24"/>
          <w:lang w:eastAsia="ru-RU"/>
        </w:rPr>
      </w:pPr>
      <w:bookmarkStart w:id="2" w:name="bookmark19"/>
      <w:r w:rsidRPr="001D6247">
        <w:rPr>
          <w:sz w:val="24"/>
          <w:szCs w:val="24"/>
        </w:rPr>
        <w:t xml:space="preserve">Цена договора включает в себя все расходы, связанные с оказанием данного вида услуг, </w:t>
      </w:r>
      <w:r w:rsidRPr="001D6247">
        <w:rPr>
          <w:sz w:val="24"/>
          <w:szCs w:val="24"/>
          <w:lang w:eastAsia="ru-RU"/>
        </w:rPr>
        <w:t>включая страхование, уплату налогов, сборов и других обязательных платежей</w:t>
      </w:r>
      <w:r w:rsidRPr="001D6247">
        <w:rPr>
          <w:sz w:val="24"/>
          <w:szCs w:val="24"/>
        </w:rPr>
        <w:t xml:space="preserve"> Исполнителя.</w:t>
      </w:r>
    </w:p>
    <w:p w14:paraId="3A05E14C" w14:textId="77777777" w:rsidR="00596AA5" w:rsidRPr="001D6247" w:rsidRDefault="00596AA5" w:rsidP="00596AA5">
      <w:pPr>
        <w:pStyle w:val="4"/>
        <w:numPr>
          <w:ilvl w:val="0"/>
          <w:numId w:val="3"/>
        </w:numPr>
        <w:shd w:val="clear" w:color="auto" w:fill="auto"/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lastRenderedPageBreak/>
        <w:t>Исполнитель оказывает услуги по настоящему договору своим иждивением (оборудованием, программными средствами, материалами, трудовым ресурсом и финансовыми средствами) с последующим возмещением затрат Заказчиком в соответствии с условиями настоящего договора. Исполнитель вправе привлекать для исполнения услуги третьих лиц с письменного согласия Заказчика.</w:t>
      </w:r>
    </w:p>
    <w:p w14:paraId="0EA0F428" w14:textId="77777777" w:rsidR="00596AA5" w:rsidRPr="001D6247" w:rsidRDefault="00596AA5" w:rsidP="00596AA5">
      <w:pPr>
        <w:pStyle w:val="4"/>
        <w:numPr>
          <w:ilvl w:val="0"/>
          <w:numId w:val="3"/>
        </w:numPr>
        <w:shd w:val="clear" w:color="auto" w:fill="auto"/>
        <w:tabs>
          <w:tab w:val="left" w:pos="512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>Установленная настоящим договором стоимость услуг является твердой и не может изменяться в ходе его исполнения.</w:t>
      </w:r>
    </w:p>
    <w:p w14:paraId="4FC36A50" w14:textId="77777777" w:rsidR="00596AA5" w:rsidRPr="001D6247" w:rsidRDefault="00596AA5" w:rsidP="00596AA5">
      <w:pPr>
        <w:pStyle w:val="4"/>
        <w:numPr>
          <w:ilvl w:val="0"/>
          <w:numId w:val="3"/>
        </w:numPr>
        <w:shd w:val="clear" w:color="auto" w:fill="auto"/>
        <w:tabs>
          <w:tab w:val="left" w:pos="0"/>
        </w:tabs>
        <w:spacing w:before="0" w:after="0" w:line="274" w:lineRule="exact"/>
        <w:ind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>Авансовый платёж не предусмотрен.</w:t>
      </w:r>
    </w:p>
    <w:p w14:paraId="16D2595B" w14:textId="77777777" w:rsidR="00596AA5" w:rsidRPr="001D6247" w:rsidRDefault="00596AA5" w:rsidP="00596AA5">
      <w:pPr>
        <w:pStyle w:val="4"/>
        <w:numPr>
          <w:ilvl w:val="0"/>
          <w:numId w:val="3"/>
        </w:numPr>
        <w:shd w:val="clear" w:color="auto" w:fill="auto"/>
        <w:tabs>
          <w:tab w:val="left" w:pos="0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 xml:space="preserve">Заказчик производит оплату стоимости услуг на основании выставляемых Исполнителем оригиналов счетов, заверенных печатью и подписью руководителя, акта сдачи-приемки услуг, подписанного Сторонами в соответствии со ст. 6 настоящего договора, а также отчетных документов в соответствии с Техническим заданием в течение 5 (пяти) рабочих дней после выставления счета. </w:t>
      </w:r>
    </w:p>
    <w:p w14:paraId="1EBAA6D1" w14:textId="77777777" w:rsidR="00596AA5" w:rsidRPr="001D6247" w:rsidRDefault="00596AA5" w:rsidP="00596AA5">
      <w:pPr>
        <w:pStyle w:val="4"/>
        <w:numPr>
          <w:ilvl w:val="0"/>
          <w:numId w:val="3"/>
        </w:numPr>
        <w:shd w:val="clear" w:color="auto" w:fill="auto"/>
        <w:tabs>
          <w:tab w:val="left" w:pos="0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>Оказанные Исполнителем услуги, не предусмотренные Техническим заданием и не согласованные с Заказчиком, оплате не подлежат.</w:t>
      </w:r>
    </w:p>
    <w:p w14:paraId="799E6096" w14:textId="77777777" w:rsidR="00596AA5" w:rsidRPr="001D6247" w:rsidRDefault="00596AA5" w:rsidP="00596AA5">
      <w:pPr>
        <w:pStyle w:val="4"/>
        <w:numPr>
          <w:ilvl w:val="0"/>
          <w:numId w:val="3"/>
        </w:numPr>
        <w:shd w:val="clear" w:color="auto" w:fill="auto"/>
        <w:tabs>
          <w:tab w:val="left" w:pos="0"/>
        </w:tabs>
        <w:spacing w:before="0" w:after="0" w:line="274" w:lineRule="exact"/>
        <w:ind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>Форма оплаты - безналичный расчет.</w:t>
      </w:r>
    </w:p>
    <w:p w14:paraId="4BEC5154" w14:textId="77777777" w:rsidR="00596AA5" w:rsidRPr="001D6247" w:rsidRDefault="00596AA5" w:rsidP="00596AA5">
      <w:pPr>
        <w:pStyle w:val="4"/>
        <w:numPr>
          <w:ilvl w:val="0"/>
          <w:numId w:val="3"/>
        </w:numPr>
        <w:shd w:val="clear" w:color="auto" w:fill="auto"/>
        <w:tabs>
          <w:tab w:val="left" w:pos="0"/>
        </w:tabs>
        <w:spacing w:before="0" w:line="274" w:lineRule="exact"/>
        <w:ind w:right="40"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>Формирование цены договора и расчеты с Исполнителем производятся в рублях Российской Федерации.</w:t>
      </w:r>
    </w:p>
    <w:p w14:paraId="4EE7206F" w14:textId="77777777" w:rsidR="00DE20B4" w:rsidRPr="001D6247" w:rsidRDefault="00DE20B4" w:rsidP="00DE20B4">
      <w:pPr>
        <w:keepNext/>
        <w:keepLines/>
        <w:spacing w:line="274" w:lineRule="exact"/>
        <w:ind w:firstLine="567"/>
        <w:jc w:val="center"/>
        <w:rPr>
          <w:rFonts w:ascii="Times New Roman" w:hAnsi="Times New Roman" w:cs="Times New Roman"/>
          <w:b/>
        </w:rPr>
      </w:pPr>
      <w:r w:rsidRPr="001D6247">
        <w:rPr>
          <w:rFonts w:ascii="Times New Roman" w:hAnsi="Times New Roman" w:cs="Times New Roman"/>
          <w:b/>
        </w:rPr>
        <w:t>5. Права и обязанности сторон</w:t>
      </w:r>
      <w:bookmarkEnd w:id="2"/>
    </w:p>
    <w:p w14:paraId="13D42874" w14:textId="77777777" w:rsidR="00DE20B4" w:rsidRPr="001D6247" w:rsidRDefault="00DE20B4" w:rsidP="00DE20B4">
      <w:pPr>
        <w:pStyle w:val="4"/>
        <w:numPr>
          <w:ilvl w:val="0"/>
          <w:numId w:val="4"/>
        </w:numPr>
        <w:shd w:val="clear" w:color="auto" w:fill="auto"/>
        <w:tabs>
          <w:tab w:val="left" w:pos="450"/>
        </w:tabs>
        <w:spacing w:before="0" w:after="0" w:line="274" w:lineRule="exact"/>
        <w:ind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>Заказчик обязан:</w:t>
      </w:r>
    </w:p>
    <w:p w14:paraId="4D20B3B8" w14:textId="77777777" w:rsidR="00DE20B4" w:rsidRPr="001D6247" w:rsidRDefault="00DE20B4" w:rsidP="00DE20B4">
      <w:pPr>
        <w:pStyle w:val="4"/>
        <w:numPr>
          <w:ilvl w:val="0"/>
          <w:numId w:val="5"/>
        </w:numPr>
        <w:shd w:val="clear" w:color="auto" w:fill="auto"/>
        <w:tabs>
          <w:tab w:val="left" w:pos="627"/>
        </w:tabs>
        <w:spacing w:before="0" w:after="0" w:line="274" w:lineRule="exact"/>
        <w:ind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>Передавать Исполнителю необходимую для оказания услуг информацию.</w:t>
      </w:r>
    </w:p>
    <w:p w14:paraId="7A9B81EA" w14:textId="77777777" w:rsidR="00DE20B4" w:rsidRPr="001D6247" w:rsidRDefault="00DE20B4" w:rsidP="00DE20B4">
      <w:pPr>
        <w:pStyle w:val="4"/>
        <w:numPr>
          <w:ilvl w:val="0"/>
          <w:numId w:val="5"/>
        </w:numPr>
        <w:shd w:val="clear" w:color="auto" w:fill="auto"/>
        <w:tabs>
          <w:tab w:val="left" w:pos="684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>Принять оказанные Исполнителем услуги по Акту сдачи-приемки услуг в порядке, предусмотренном договором.</w:t>
      </w:r>
    </w:p>
    <w:p w14:paraId="3AD3F9AD" w14:textId="77777777" w:rsidR="00DE20B4" w:rsidRPr="001D6247" w:rsidRDefault="00DE20B4" w:rsidP="00DE20B4">
      <w:pPr>
        <w:pStyle w:val="4"/>
        <w:numPr>
          <w:ilvl w:val="0"/>
          <w:numId w:val="5"/>
        </w:numPr>
        <w:shd w:val="clear" w:color="auto" w:fill="auto"/>
        <w:tabs>
          <w:tab w:val="left" w:pos="645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>Оплатить надлежаще оказанные услуги в порядке и на условиях, предусмотренных договором.</w:t>
      </w:r>
    </w:p>
    <w:p w14:paraId="711E2B80" w14:textId="77777777" w:rsidR="00DE20B4" w:rsidRPr="001D6247" w:rsidRDefault="00DE20B4" w:rsidP="00DE20B4">
      <w:pPr>
        <w:pStyle w:val="4"/>
        <w:numPr>
          <w:ilvl w:val="0"/>
          <w:numId w:val="4"/>
        </w:numPr>
        <w:shd w:val="clear" w:color="auto" w:fill="auto"/>
        <w:tabs>
          <w:tab w:val="left" w:pos="450"/>
        </w:tabs>
        <w:spacing w:before="0" w:after="0" w:line="274" w:lineRule="exact"/>
        <w:ind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>Заказчик имеет право:</w:t>
      </w:r>
    </w:p>
    <w:p w14:paraId="2D77BC8C" w14:textId="0BB3AF11" w:rsidR="00DE20B4" w:rsidRPr="001D6247" w:rsidRDefault="00DE20B4" w:rsidP="00DE20B4">
      <w:pPr>
        <w:pStyle w:val="4"/>
        <w:numPr>
          <w:ilvl w:val="0"/>
          <w:numId w:val="6"/>
        </w:numPr>
        <w:shd w:val="clear" w:color="auto" w:fill="auto"/>
        <w:tabs>
          <w:tab w:val="left" w:pos="638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>В любое время проверять ход и качество оказываемых Исполнителем, в том числе непосредственно присутствовать при оказании услуг.</w:t>
      </w:r>
    </w:p>
    <w:p w14:paraId="658901D3" w14:textId="77777777" w:rsidR="00DE20B4" w:rsidRPr="001D6247" w:rsidRDefault="00DE20B4" w:rsidP="00DE20B4">
      <w:pPr>
        <w:pStyle w:val="4"/>
        <w:numPr>
          <w:ilvl w:val="0"/>
          <w:numId w:val="6"/>
        </w:numPr>
        <w:shd w:val="clear" w:color="auto" w:fill="auto"/>
        <w:tabs>
          <w:tab w:val="left" w:pos="771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>Требовать от Исполнителя представления надлежащим образом оформленных отчетных документов, согласно статье 6 настоящего договора и Технического задания (Приложение №1).</w:t>
      </w:r>
    </w:p>
    <w:p w14:paraId="5417F9FB" w14:textId="0CD7D05A" w:rsidR="00207F6F" w:rsidRPr="001D6247" w:rsidRDefault="00207F6F" w:rsidP="00DE20B4">
      <w:pPr>
        <w:pStyle w:val="4"/>
        <w:numPr>
          <w:ilvl w:val="0"/>
          <w:numId w:val="6"/>
        </w:numPr>
        <w:shd w:val="clear" w:color="auto" w:fill="auto"/>
        <w:tabs>
          <w:tab w:val="left" w:pos="771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 xml:space="preserve">Требовать от </w:t>
      </w:r>
      <w:r w:rsidR="001D6247">
        <w:rPr>
          <w:sz w:val="24"/>
          <w:szCs w:val="24"/>
        </w:rPr>
        <w:t>Исполнителя</w:t>
      </w:r>
      <w:r w:rsidRPr="001D6247">
        <w:rPr>
          <w:sz w:val="24"/>
          <w:szCs w:val="24"/>
        </w:rPr>
        <w:t xml:space="preserve"> своевременного предоставления всей необходимой информации для оказания услуг согласно пункту 1.4 Договора. </w:t>
      </w:r>
    </w:p>
    <w:p w14:paraId="36DDF577" w14:textId="77777777" w:rsidR="00DE20B4" w:rsidRPr="001D6247" w:rsidRDefault="00DE20B4" w:rsidP="00DE20B4">
      <w:pPr>
        <w:pStyle w:val="4"/>
        <w:numPr>
          <w:ilvl w:val="0"/>
          <w:numId w:val="4"/>
        </w:numPr>
        <w:shd w:val="clear" w:color="auto" w:fill="auto"/>
        <w:tabs>
          <w:tab w:val="left" w:pos="447"/>
        </w:tabs>
        <w:spacing w:before="0" w:after="0" w:line="274" w:lineRule="exact"/>
        <w:ind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>Исполнитель обязан:</w:t>
      </w:r>
    </w:p>
    <w:p w14:paraId="7C1EA38E" w14:textId="1E5F14C9" w:rsidR="00DE20B4" w:rsidRPr="001D6247" w:rsidRDefault="00DE20B4" w:rsidP="00DE20B4">
      <w:pPr>
        <w:pStyle w:val="4"/>
        <w:numPr>
          <w:ilvl w:val="0"/>
          <w:numId w:val="7"/>
        </w:numPr>
        <w:shd w:val="clear" w:color="auto" w:fill="auto"/>
        <w:tabs>
          <w:tab w:val="left" w:pos="792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>Оказать услуги с надлежащим качеством, в полном объеме, на условиях, предусмотренных договором в</w:t>
      </w:r>
      <w:r w:rsidR="00F221FE" w:rsidRPr="001D6247">
        <w:rPr>
          <w:sz w:val="24"/>
          <w:szCs w:val="24"/>
        </w:rPr>
        <w:t xml:space="preserve"> строгом</w:t>
      </w:r>
      <w:r w:rsidRPr="001D6247">
        <w:rPr>
          <w:sz w:val="24"/>
          <w:szCs w:val="24"/>
        </w:rPr>
        <w:t xml:space="preserve"> соответствии с Техническим заданием.</w:t>
      </w:r>
    </w:p>
    <w:p w14:paraId="3E7569CF" w14:textId="77777777" w:rsidR="00DE20B4" w:rsidRPr="001D6247" w:rsidRDefault="00DE20B4" w:rsidP="00DE20B4">
      <w:pPr>
        <w:pStyle w:val="4"/>
        <w:numPr>
          <w:ilvl w:val="0"/>
          <w:numId w:val="7"/>
        </w:numPr>
        <w:shd w:val="clear" w:color="auto" w:fill="auto"/>
        <w:tabs>
          <w:tab w:val="left" w:pos="1001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>Использовать все свои возможности, основанные на профессиональном и коммерческом подходе, при выполнении обязательств по настоящему договору.</w:t>
      </w:r>
    </w:p>
    <w:p w14:paraId="39690157" w14:textId="77777777" w:rsidR="00DE20B4" w:rsidRPr="001D6247" w:rsidRDefault="00DE20B4" w:rsidP="00DE20B4">
      <w:pPr>
        <w:pStyle w:val="4"/>
        <w:numPr>
          <w:ilvl w:val="0"/>
          <w:numId w:val="7"/>
        </w:numPr>
        <w:shd w:val="clear" w:color="auto" w:fill="auto"/>
        <w:tabs>
          <w:tab w:val="left" w:pos="789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 xml:space="preserve">Своевременно оформлять и выставлять </w:t>
      </w:r>
      <w:r w:rsidR="002421E7" w:rsidRPr="001D6247">
        <w:rPr>
          <w:sz w:val="24"/>
          <w:szCs w:val="24"/>
        </w:rPr>
        <w:t xml:space="preserve">Заказчику </w:t>
      </w:r>
      <w:r w:rsidRPr="001D6247">
        <w:rPr>
          <w:sz w:val="24"/>
          <w:szCs w:val="24"/>
        </w:rPr>
        <w:t>платежные и отчетные документы (счета, акты сдачи-приемки оказанных услуг в соответствии с условиями настоящего Договора и Технического задания).</w:t>
      </w:r>
    </w:p>
    <w:p w14:paraId="0C6549F7" w14:textId="70ED3F0F" w:rsidR="00DE20B4" w:rsidRPr="001D6247" w:rsidRDefault="00DE20B4" w:rsidP="00DE20B4">
      <w:pPr>
        <w:pStyle w:val="4"/>
        <w:numPr>
          <w:ilvl w:val="0"/>
          <w:numId w:val="7"/>
        </w:numPr>
        <w:shd w:val="clear" w:color="auto" w:fill="auto"/>
        <w:tabs>
          <w:tab w:val="left" w:pos="652"/>
        </w:tabs>
        <w:spacing w:before="0" w:after="0" w:line="284" w:lineRule="exact"/>
        <w:ind w:right="40"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>По запросу Заказчика</w:t>
      </w:r>
      <w:r w:rsidR="00456ED5" w:rsidRPr="001D6247">
        <w:rPr>
          <w:sz w:val="24"/>
          <w:szCs w:val="24"/>
        </w:rPr>
        <w:t xml:space="preserve"> и Получателя</w:t>
      </w:r>
      <w:r w:rsidRPr="001D6247">
        <w:rPr>
          <w:sz w:val="24"/>
          <w:szCs w:val="24"/>
        </w:rPr>
        <w:t xml:space="preserve"> представлять информацию о ходе оказания услуг</w:t>
      </w:r>
      <w:r w:rsidR="00E177AF">
        <w:rPr>
          <w:sz w:val="24"/>
          <w:szCs w:val="24"/>
        </w:rPr>
        <w:t xml:space="preserve"> </w:t>
      </w:r>
      <w:r w:rsidR="00E177AF" w:rsidRPr="001D6247">
        <w:rPr>
          <w:sz w:val="24"/>
          <w:szCs w:val="24"/>
        </w:rPr>
        <w:t>в течение 1 (одного) рабочего дня с момента получения</w:t>
      </w:r>
      <w:r w:rsidR="00E177AF">
        <w:rPr>
          <w:sz w:val="24"/>
          <w:szCs w:val="24"/>
        </w:rPr>
        <w:t xml:space="preserve"> запроса.</w:t>
      </w:r>
    </w:p>
    <w:p w14:paraId="24D336AA" w14:textId="77777777" w:rsidR="00DE20B4" w:rsidRPr="001D6247" w:rsidRDefault="00DE20B4" w:rsidP="00DE20B4">
      <w:pPr>
        <w:pStyle w:val="4"/>
        <w:numPr>
          <w:ilvl w:val="0"/>
          <w:numId w:val="7"/>
        </w:numPr>
        <w:shd w:val="clear" w:color="auto" w:fill="auto"/>
        <w:tabs>
          <w:tab w:val="left" w:pos="658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>Незамедлительно информировать Заказчика о возникновении обстоятельств, лишающих возможности исполнить условия договора в полном объеме или частично.</w:t>
      </w:r>
    </w:p>
    <w:p w14:paraId="55E4D87F" w14:textId="77777777" w:rsidR="00DE20B4" w:rsidRPr="001D6247" w:rsidRDefault="00DE20B4" w:rsidP="00DE20B4">
      <w:pPr>
        <w:pStyle w:val="4"/>
        <w:numPr>
          <w:ilvl w:val="0"/>
          <w:numId w:val="7"/>
        </w:numPr>
        <w:shd w:val="clear" w:color="auto" w:fill="auto"/>
        <w:tabs>
          <w:tab w:val="left" w:pos="776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>В случае наличия недостатков при приемке услуг безвозмездно производить исправления, доработку оказываемых услуг, а также отчетных документов по требованию Заказчика и в установленные им сроки.</w:t>
      </w:r>
    </w:p>
    <w:p w14:paraId="47525794" w14:textId="77777777" w:rsidR="00DE20B4" w:rsidRPr="001D6247" w:rsidRDefault="00DE20B4" w:rsidP="00DE20B4">
      <w:pPr>
        <w:pStyle w:val="4"/>
        <w:numPr>
          <w:ilvl w:val="0"/>
          <w:numId w:val="7"/>
        </w:numPr>
        <w:shd w:val="clear" w:color="auto" w:fill="auto"/>
        <w:tabs>
          <w:tab w:val="left" w:pos="686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>Не передавать третьим лицам какие-либо сведения, ставшие известными в процессе исполнения обязательств по договору, за исключением случаев, предусмотренных пунктом 5.4.3 настоящего договора.</w:t>
      </w:r>
    </w:p>
    <w:p w14:paraId="3CF6A1A2" w14:textId="77777777" w:rsidR="00DE20B4" w:rsidRPr="001D6247" w:rsidRDefault="00DE20B4" w:rsidP="00DE20B4">
      <w:pPr>
        <w:pStyle w:val="4"/>
        <w:numPr>
          <w:ilvl w:val="0"/>
          <w:numId w:val="7"/>
        </w:numPr>
        <w:shd w:val="clear" w:color="auto" w:fill="auto"/>
        <w:tabs>
          <w:tab w:val="left" w:pos="658"/>
        </w:tabs>
        <w:spacing w:before="0" w:after="0" w:line="274" w:lineRule="exact"/>
        <w:ind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>Обеспечить сохранность документов Заказчика</w:t>
      </w:r>
      <w:r w:rsidR="00DF07E7" w:rsidRPr="001D6247">
        <w:rPr>
          <w:sz w:val="24"/>
          <w:szCs w:val="24"/>
        </w:rPr>
        <w:t xml:space="preserve"> и Получателя</w:t>
      </w:r>
      <w:r w:rsidRPr="001D6247">
        <w:rPr>
          <w:sz w:val="24"/>
          <w:szCs w:val="24"/>
        </w:rPr>
        <w:t>.</w:t>
      </w:r>
    </w:p>
    <w:p w14:paraId="5CA387A9" w14:textId="77777777" w:rsidR="00DE20B4" w:rsidRPr="001D6247" w:rsidRDefault="00DE20B4" w:rsidP="00DE20B4">
      <w:pPr>
        <w:pStyle w:val="4"/>
        <w:numPr>
          <w:ilvl w:val="0"/>
          <w:numId w:val="7"/>
        </w:numPr>
        <w:shd w:val="clear" w:color="auto" w:fill="auto"/>
        <w:tabs>
          <w:tab w:val="left" w:pos="708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 xml:space="preserve">Передать Заказчику </w:t>
      </w:r>
      <w:r w:rsidR="00DF07E7" w:rsidRPr="001D6247">
        <w:rPr>
          <w:sz w:val="24"/>
          <w:szCs w:val="24"/>
        </w:rPr>
        <w:t xml:space="preserve">и Получателю </w:t>
      </w:r>
      <w:r w:rsidRPr="001D6247">
        <w:rPr>
          <w:sz w:val="24"/>
          <w:szCs w:val="24"/>
        </w:rPr>
        <w:t>отчетные документы и материалы в соответствии с условиями настоящего Договора и Техническим заданием.</w:t>
      </w:r>
    </w:p>
    <w:p w14:paraId="54E86DFE" w14:textId="35439026" w:rsidR="006A2D3F" w:rsidRPr="001D6247" w:rsidRDefault="006A2D3F" w:rsidP="006A2D3F">
      <w:pPr>
        <w:pStyle w:val="4"/>
        <w:numPr>
          <w:ilvl w:val="0"/>
          <w:numId w:val="7"/>
        </w:numPr>
        <w:shd w:val="clear" w:color="auto" w:fill="auto"/>
        <w:tabs>
          <w:tab w:val="left" w:pos="964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lastRenderedPageBreak/>
        <w:t xml:space="preserve">Отказаться от исполнения настоящего Договора в случае, если Исполнитель и </w:t>
      </w:r>
      <w:r w:rsidR="003B5F4D" w:rsidRPr="001D6247">
        <w:rPr>
          <w:sz w:val="24"/>
          <w:szCs w:val="24"/>
        </w:rPr>
        <w:t>участник бизнес-миссии</w:t>
      </w:r>
      <w:r w:rsidRPr="001D6247">
        <w:rPr>
          <w:sz w:val="24"/>
          <w:szCs w:val="24"/>
        </w:rPr>
        <w:t>, субъект малого и среднего предпринимательства Республики Бурятия</w:t>
      </w:r>
      <w:r w:rsidR="00584997" w:rsidRPr="001D6247">
        <w:rPr>
          <w:sz w:val="24"/>
          <w:szCs w:val="24"/>
        </w:rPr>
        <w:t xml:space="preserve"> </w:t>
      </w:r>
      <w:r w:rsidR="00207F6F" w:rsidRPr="001D6247">
        <w:rPr>
          <w:sz w:val="24"/>
          <w:szCs w:val="24"/>
        </w:rPr>
        <w:t>являются</w:t>
      </w:r>
      <w:r w:rsidRPr="001D6247">
        <w:rPr>
          <w:sz w:val="24"/>
          <w:szCs w:val="24"/>
        </w:rPr>
        <w:t xml:space="preserve"> аффилированным</w:t>
      </w:r>
      <w:r w:rsidR="00207F6F" w:rsidRPr="001D6247">
        <w:rPr>
          <w:sz w:val="24"/>
          <w:szCs w:val="24"/>
        </w:rPr>
        <w:t>и</w:t>
      </w:r>
      <w:r w:rsidRPr="001D6247">
        <w:rPr>
          <w:sz w:val="24"/>
          <w:szCs w:val="24"/>
        </w:rPr>
        <w:t xml:space="preserve"> лиц</w:t>
      </w:r>
      <w:r w:rsidR="00207F6F" w:rsidRPr="001D6247">
        <w:rPr>
          <w:sz w:val="24"/>
          <w:szCs w:val="24"/>
        </w:rPr>
        <w:t>ами</w:t>
      </w:r>
      <w:r w:rsidRPr="001D6247">
        <w:rPr>
          <w:sz w:val="24"/>
          <w:szCs w:val="24"/>
        </w:rPr>
        <w:t xml:space="preserve"> по отношению к друг другу. </w:t>
      </w:r>
    </w:p>
    <w:p w14:paraId="73D07C71" w14:textId="77777777" w:rsidR="00DE20B4" w:rsidRPr="001D6247" w:rsidRDefault="00DE20B4" w:rsidP="00B81460">
      <w:pPr>
        <w:pStyle w:val="4"/>
        <w:shd w:val="clear" w:color="auto" w:fill="auto"/>
        <w:tabs>
          <w:tab w:val="left" w:pos="142"/>
        </w:tabs>
        <w:spacing w:before="0" w:after="0" w:line="274" w:lineRule="exact"/>
        <w:ind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>5.4. Исполнитель имеет право:</w:t>
      </w:r>
    </w:p>
    <w:p w14:paraId="2042ECB8" w14:textId="77777777" w:rsidR="00DE20B4" w:rsidRPr="001D6247" w:rsidRDefault="00DE20B4" w:rsidP="00B81460">
      <w:pPr>
        <w:pStyle w:val="4"/>
        <w:numPr>
          <w:ilvl w:val="0"/>
          <w:numId w:val="8"/>
        </w:numPr>
        <w:shd w:val="clear" w:color="auto" w:fill="auto"/>
        <w:tabs>
          <w:tab w:val="left" w:pos="142"/>
          <w:tab w:val="left" w:pos="661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>Требовать оплату договора в случае надлежащего исполнения своих обязательств по договору.</w:t>
      </w:r>
    </w:p>
    <w:p w14:paraId="42801773" w14:textId="77777777" w:rsidR="00DE20B4" w:rsidRPr="001D6247" w:rsidRDefault="00DE20B4" w:rsidP="00B81460">
      <w:pPr>
        <w:pStyle w:val="4"/>
        <w:numPr>
          <w:ilvl w:val="0"/>
          <w:numId w:val="8"/>
        </w:numPr>
        <w:shd w:val="clear" w:color="auto" w:fill="auto"/>
        <w:tabs>
          <w:tab w:val="left" w:pos="142"/>
          <w:tab w:val="left" w:pos="697"/>
        </w:tabs>
        <w:spacing w:before="0" w:after="0" w:line="240" w:lineRule="auto"/>
        <w:ind w:right="40"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 xml:space="preserve">Требовать от </w:t>
      </w:r>
      <w:r w:rsidR="00B81460" w:rsidRPr="001D6247">
        <w:rPr>
          <w:sz w:val="24"/>
          <w:szCs w:val="24"/>
        </w:rPr>
        <w:t>Получателя</w:t>
      </w:r>
      <w:r w:rsidRPr="001D6247">
        <w:rPr>
          <w:sz w:val="24"/>
          <w:szCs w:val="24"/>
        </w:rPr>
        <w:t xml:space="preserve"> предоставлени</w:t>
      </w:r>
      <w:r w:rsidR="001816EF" w:rsidRPr="001D6247">
        <w:rPr>
          <w:sz w:val="24"/>
          <w:szCs w:val="24"/>
        </w:rPr>
        <w:t>я всей</w:t>
      </w:r>
      <w:r w:rsidRPr="001D6247">
        <w:rPr>
          <w:sz w:val="24"/>
          <w:szCs w:val="24"/>
        </w:rPr>
        <w:t xml:space="preserve"> информации, необходимой для выполнения своих обязательств по Договору</w:t>
      </w:r>
      <w:r w:rsidR="002421E7" w:rsidRPr="001D6247">
        <w:rPr>
          <w:sz w:val="24"/>
          <w:szCs w:val="24"/>
        </w:rPr>
        <w:t>.</w:t>
      </w:r>
    </w:p>
    <w:p w14:paraId="52982033" w14:textId="1B68C1E8" w:rsidR="00DF07E7" w:rsidRPr="001D6247" w:rsidRDefault="00DE20B4" w:rsidP="003B5F4D">
      <w:pPr>
        <w:pStyle w:val="4"/>
        <w:numPr>
          <w:ilvl w:val="0"/>
          <w:numId w:val="8"/>
        </w:numPr>
        <w:shd w:val="clear" w:color="auto" w:fill="auto"/>
        <w:tabs>
          <w:tab w:val="left" w:pos="142"/>
          <w:tab w:val="left" w:pos="647"/>
        </w:tabs>
        <w:spacing w:before="0" w:after="0" w:line="240" w:lineRule="auto"/>
        <w:ind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>Привлекать за свой счет к исполнению своих обязательств третьих лиц.</w:t>
      </w:r>
      <w:r w:rsidR="00141950" w:rsidRPr="001D6247">
        <w:rPr>
          <w:sz w:val="24"/>
          <w:szCs w:val="24"/>
        </w:rPr>
        <w:t xml:space="preserve"> </w:t>
      </w:r>
      <w:r w:rsidR="001816EF" w:rsidRPr="001D6247">
        <w:rPr>
          <w:sz w:val="24"/>
          <w:szCs w:val="24"/>
        </w:rPr>
        <w:t xml:space="preserve">Все расчеты </w:t>
      </w:r>
      <w:r w:rsidR="00284BA3" w:rsidRPr="001D6247">
        <w:rPr>
          <w:sz w:val="24"/>
          <w:szCs w:val="24"/>
        </w:rPr>
        <w:t xml:space="preserve">и расходы </w:t>
      </w:r>
      <w:r w:rsidR="001816EF" w:rsidRPr="001D6247">
        <w:rPr>
          <w:sz w:val="24"/>
          <w:szCs w:val="24"/>
        </w:rPr>
        <w:t>с третьими лицами за оказание услуг в рамках настоящего Договора Исполнитель осуществляет</w:t>
      </w:r>
      <w:r w:rsidR="00284BA3" w:rsidRPr="001D6247">
        <w:rPr>
          <w:sz w:val="24"/>
          <w:szCs w:val="24"/>
        </w:rPr>
        <w:t xml:space="preserve"> и несет</w:t>
      </w:r>
      <w:r w:rsidR="001816EF" w:rsidRPr="001D6247">
        <w:rPr>
          <w:sz w:val="24"/>
          <w:szCs w:val="24"/>
        </w:rPr>
        <w:t xml:space="preserve"> самостоятельно. Ответственность за качество работ, выполненных третьими лицами, несет Исполнитель.</w:t>
      </w:r>
    </w:p>
    <w:p w14:paraId="311832AC" w14:textId="77777777" w:rsidR="00B81460" w:rsidRPr="001D6247" w:rsidRDefault="00B81460" w:rsidP="00B81460">
      <w:pPr>
        <w:pStyle w:val="4"/>
        <w:tabs>
          <w:tab w:val="left" w:pos="142"/>
          <w:tab w:val="left" w:pos="647"/>
        </w:tabs>
        <w:spacing w:before="0" w:after="0" w:line="274" w:lineRule="exact"/>
        <w:ind w:firstLine="567"/>
        <w:jc w:val="both"/>
        <w:rPr>
          <w:sz w:val="24"/>
          <w:szCs w:val="24"/>
        </w:rPr>
      </w:pPr>
    </w:p>
    <w:p w14:paraId="085CCAC7" w14:textId="77777777" w:rsidR="00DE20B4" w:rsidRPr="001D6247" w:rsidRDefault="00DE20B4" w:rsidP="00DE20B4">
      <w:pPr>
        <w:keepNext/>
        <w:keepLines/>
        <w:tabs>
          <w:tab w:val="left" w:pos="3109"/>
        </w:tabs>
        <w:ind w:firstLine="567"/>
        <w:jc w:val="center"/>
        <w:rPr>
          <w:rFonts w:ascii="Times New Roman" w:hAnsi="Times New Roman" w:cs="Times New Roman"/>
          <w:b/>
          <w:bCs/>
        </w:rPr>
      </w:pPr>
      <w:bookmarkStart w:id="3" w:name="bookmark20"/>
      <w:r w:rsidRPr="001D6247">
        <w:rPr>
          <w:rFonts w:ascii="Times New Roman" w:hAnsi="Times New Roman" w:cs="Times New Roman"/>
          <w:b/>
          <w:bCs/>
        </w:rPr>
        <w:t>6.</w:t>
      </w:r>
      <w:r w:rsidR="000F7D04" w:rsidRPr="001D6247">
        <w:rPr>
          <w:rFonts w:ascii="Times New Roman" w:hAnsi="Times New Roman" w:cs="Times New Roman"/>
          <w:b/>
          <w:bCs/>
        </w:rPr>
        <w:t xml:space="preserve"> </w:t>
      </w:r>
      <w:r w:rsidRPr="001D6247">
        <w:rPr>
          <w:rFonts w:ascii="Times New Roman" w:hAnsi="Times New Roman" w:cs="Times New Roman"/>
          <w:b/>
          <w:bCs/>
        </w:rPr>
        <w:t>Порядок сдачи-приемки оказанных услуг</w:t>
      </w:r>
      <w:bookmarkEnd w:id="3"/>
    </w:p>
    <w:p w14:paraId="6887B2F9" w14:textId="78B78078" w:rsidR="00A03B35" w:rsidRPr="001D6247" w:rsidRDefault="00A03B35" w:rsidP="00A03B35">
      <w:pPr>
        <w:tabs>
          <w:tab w:val="left" w:pos="524"/>
        </w:tabs>
        <w:spacing w:line="270" w:lineRule="exact"/>
        <w:ind w:right="40" w:firstLine="567"/>
        <w:jc w:val="both"/>
        <w:rPr>
          <w:rFonts w:ascii="Times New Roman" w:eastAsia="Times New Roman" w:hAnsi="Times New Roman" w:cs="Times New Roman"/>
          <w:color w:val="auto"/>
          <w:lang w:eastAsia="en-US"/>
        </w:rPr>
      </w:pPr>
      <w:bookmarkStart w:id="4" w:name="bookmark21"/>
      <w:r w:rsidRPr="001D6247">
        <w:rPr>
          <w:rFonts w:ascii="Times New Roman" w:eastAsia="Times New Roman" w:hAnsi="Times New Roman" w:cs="Times New Roman"/>
          <w:color w:val="auto"/>
          <w:lang w:eastAsia="en-US"/>
        </w:rPr>
        <w:t xml:space="preserve">6.1. </w:t>
      </w:r>
      <w:bookmarkStart w:id="5" w:name="_Hlk63261994"/>
      <w:r w:rsidRPr="001D6247">
        <w:rPr>
          <w:rFonts w:ascii="Times New Roman" w:eastAsia="Times New Roman" w:hAnsi="Times New Roman" w:cs="Times New Roman"/>
          <w:color w:val="auto"/>
          <w:lang w:eastAsia="en-US"/>
        </w:rPr>
        <w:t xml:space="preserve">При условии оказания услуг надлежащим образом и в полном объеме в соответствии с разделом 3 договора, Исполнитель предоставляет </w:t>
      </w:r>
      <w:r w:rsidR="00254BF7" w:rsidRPr="001D6247">
        <w:rPr>
          <w:rFonts w:ascii="Times New Roman" w:eastAsia="Times New Roman" w:hAnsi="Times New Roman" w:cs="Times New Roman"/>
          <w:color w:val="auto"/>
          <w:lang w:eastAsia="en-US"/>
        </w:rPr>
        <w:t xml:space="preserve">Заказчику </w:t>
      </w:r>
      <w:r w:rsidRPr="001D6247">
        <w:rPr>
          <w:rFonts w:ascii="Times New Roman" w:eastAsia="Times New Roman" w:hAnsi="Times New Roman" w:cs="Times New Roman"/>
          <w:color w:val="auto"/>
          <w:lang w:eastAsia="en-US"/>
        </w:rPr>
        <w:t xml:space="preserve">заполненный акт сдачи-приемки работ, подписанный со своей стороны в </w:t>
      </w:r>
      <w:r w:rsidR="00254BF7" w:rsidRPr="001D6247">
        <w:rPr>
          <w:rFonts w:ascii="Times New Roman" w:eastAsia="Times New Roman" w:hAnsi="Times New Roman" w:cs="Times New Roman"/>
          <w:color w:val="auto"/>
          <w:lang w:eastAsia="en-US"/>
        </w:rPr>
        <w:t>двух</w:t>
      </w:r>
      <w:r w:rsidRPr="001D6247">
        <w:rPr>
          <w:rFonts w:ascii="Times New Roman" w:eastAsia="Times New Roman" w:hAnsi="Times New Roman" w:cs="Times New Roman"/>
          <w:color w:val="auto"/>
          <w:lang w:eastAsia="en-US"/>
        </w:rPr>
        <w:t xml:space="preserve"> экземплярах, а также другие отчетные документы в соответствии с Техническим заданием.</w:t>
      </w:r>
    </w:p>
    <w:p w14:paraId="1957B472" w14:textId="24D15B7A" w:rsidR="00A03B35" w:rsidRPr="001D6247" w:rsidRDefault="00A03B35" w:rsidP="00A03B35">
      <w:pPr>
        <w:tabs>
          <w:tab w:val="left" w:pos="524"/>
        </w:tabs>
        <w:spacing w:line="270" w:lineRule="exact"/>
        <w:ind w:right="40"/>
        <w:jc w:val="both"/>
        <w:rPr>
          <w:rFonts w:ascii="Times New Roman" w:eastAsia="Times New Roman" w:hAnsi="Times New Roman" w:cs="Times New Roman"/>
          <w:color w:val="auto"/>
          <w:lang w:eastAsia="en-US"/>
        </w:rPr>
      </w:pPr>
      <w:r w:rsidRPr="001D6247">
        <w:rPr>
          <w:rFonts w:ascii="Times New Roman" w:eastAsia="Times New Roman" w:hAnsi="Times New Roman" w:cs="Times New Roman"/>
          <w:color w:val="auto"/>
          <w:lang w:eastAsia="en-US"/>
        </w:rPr>
        <w:tab/>
        <w:t>6.</w:t>
      </w:r>
      <w:r w:rsidR="00254BF7" w:rsidRPr="001D6247">
        <w:rPr>
          <w:rFonts w:ascii="Times New Roman" w:eastAsia="Times New Roman" w:hAnsi="Times New Roman" w:cs="Times New Roman"/>
          <w:color w:val="auto"/>
          <w:lang w:eastAsia="en-US"/>
        </w:rPr>
        <w:t>2</w:t>
      </w:r>
      <w:r w:rsidRPr="001D6247">
        <w:rPr>
          <w:rFonts w:ascii="Times New Roman" w:eastAsia="Times New Roman" w:hAnsi="Times New Roman" w:cs="Times New Roman"/>
          <w:color w:val="auto"/>
          <w:lang w:eastAsia="en-US"/>
        </w:rPr>
        <w:t xml:space="preserve">. Заказчик на заседании Комиссии проводит приемку работ в срок до 10 (десяти) рабочих дней с даты получения Акта сдачи-приемки работ от </w:t>
      </w:r>
      <w:r w:rsidR="00254BF7" w:rsidRPr="001D6247">
        <w:rPr>
          <w:rFonts w:ascii="Times New Roman" w:eastAsia="Times New Roman" w:hAnsi="Times New Roman" w:cs="Times New Roman"/>
          <w:color w:val="auto"/>
          <w:lang w:eastAsia="en-US"/>
        </w:rPr>
        <w:t>Исполнителя</w:t>
      </w:r>
      <w:r w:rsidRPr="001D6247">
        <w:rPr>
          <w:rFonts w:ascii="Times New Roman" w:eastAsia="Times New Roman" w:hAnsi="Times New Roman" w:cs="Times New Roman"/>
          <w:color w:val="auto"/>
          <w:lang w:eastAsia="en-US"/>
        </w:rPr>
        <w:t>. Заказчик направляет Исполнителю подписанны</w:t>
      </w:r>
      <w:r w:rsidR="00254BF7" w:rsidRPr="001D6247">
        <w:rPr>
          <w:rFonts w:ascii="Times New Roman" w:eastAsia="Times New Roman" w:hAnsi="Times New Roman" w:cs="Times New Roman"/>
          <w:color w:val="auto"/>
          <w:lang w:eastAsia="en-US"/>
        </w:rPr>
        <w:t>й</w:t>
      </w:r>
      <w:r w:rsidRPr="001D6247">
        <w:rPr>
          <w:rFonts w:ascii="Times New Roman" w:eastAsia="Times New Roman" w:hAnsi="Times New Roman" w:cs="Times New Roman"/>
          <w:color w:val="auto"/>
          <w:lang w:eastAsia="en-US"/>
        </w:rPr>
        <w:t xml:space="preserve"> со своей стороны экземпляр Акт сдачи-приемки в течение 5 (пяти) рабочих дней с даты решения Комиссии о приемке работ и производит оплату Исполнителю за оказанные услуги в порядке, предусмотренном разделом 4 договора.  </w:t>
      </w:r>
    </w:p>
    <w:p w14:paraId="54B22B64" w14:textId="56F4C709" w:rsidR="00A03B35" w:rsidRPr="001D6247" w:rsidRDefault="00A03B35" w:rsidP="00A03B35">
      <w:pPr>
        <w:tabs>
          <w:tab w:val="left" w:pos="709"/>
        </w:tabs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eastAsia="en-US"/>
        </w:rPr>
      </w:pPr>
      <w:r w:rsidRPr="001D6247">
        <w:rPr>
          <w:rFonts w:ascii="Times New Roman" w:eastAsia="Times New Roman" w:hAnsi="Times New Roman" w:cs="Times New Roman"/>
          <w:color w:val="auto"/>
          <w:lang w:eastAsia="en-US"/>
        </w:rPr>
        <w:t>6.</w:t>
      </w:r>
      <w:r w:rsidR="003C5F32" w:rsidRPr="001D6247">
        <w:rPr>
          <w:rFonts w:ascii="Times New Roman" w:eastAsia="Times New Roman" w:hAnsi="Times New Roman" w:cs="Times New Roman"/>
          <w:color w:val="auto"/>
          <w:lang w:eastAsia="en-US"/>
        </w:rPr>
        <w:t>3</w:t>
      </w:r>
      <w:r w:rsidRPr="001D6247">
        <w:rPr>
          <w:rFonts w:ascii="Times New Roman" w:eastAsia="Times New Roman" w:hAnsi="Times New Roman" w:cs="Times New Roman"/>
          <w:color w:val="auto"/>
          <w:lang w:eastAsia="en-US"/>
        </w:rPr>
        <w:t>. В случае наличия у Заказчика услуги замечаний к результату оказанной услуги, он обязан предоставить Исполнителю мотивированное письмо с требованием устранить выявленные замечания. Исполнитель обязан устранить выявленные замечания в срок до 10 (десяти) рабочих дней с момента получения мотивированного письма от Заказчика. Заказчик подписывает акт сдачи приемки только после того, как выявленные замечания будут устранены Исполнителем в установленный срок.</w:t>
      </w:r>
    </w:p>
    <w:p w14:paraId="52377B16" w14:textId="695FE57A" w:rsidR="00A03B35" w:rsidRPr="001D6247" w:rsidRDefault="00A03B35" w:rsidP="00A03B35">
      <w:pPr>
        <w:tabs>
          <w:tab w:val="left" w:pos="709"/>
        </w:tabs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eastAsia="en-US"/>
        </w:rPr>
      </w:pPr>
      <w:r w:rsidRPr="001D6247">
        <w:rPr>
          <w:rFonts w:ascii="Times New Roman" w:eastAsia="Times New Roman" w:hAnsi="Times New Roman" w:cs="Times New Roman"/>
          <w:color w:val="auto"/>
          <w:lang w:eastAsia="en-US"/>
        </w:rPr>
        <w:t>6.4. В случае отказа Исполнителя от выполнения им п</w:t>
      </w:r>
      <w:r w:rsidR="00254BF7" w:rsidRPr="001D6247">
        <w:rPr>
          <w:rFonts w:ascii="Times New Roman" w:eastAsia="Times New Roman" w:hAnsi="Times New Roman" w:cs="Times New Roman"/>
          <w:color w:val="auto"/>
          <w:lang w:eastAsia="en-US"/>
        </w:rPr>
        <w:t xml:space="preserve">. </w:t>
      </w:r>
      <w:r w:rsidRPr="001D6247">
        <w:rPr>
          <w:rFonts w:ascii="Times New Roman" w:eastAsia="Times New Roman" w:hAnsi="Times New Roman" w:cs="Times New Roman"/>
          <w:color w:val="auto"/>
          <w:lang w:eastAsia="en-US"/>
        </w:rPr>
        <w:t>6.3</w:t>
      </w:r>
      <w:r w:rsidR="003C5F32" w:rsidRPr="001D6247">
        <w:rPr>
          <w:rFonts w:ascii="Times New Roman" w:eastAsia="Times New Roman" w:hAnsi="Times New Roman" w:cs="Times New Roman"/>
          <w:color w:val="auto"/>
          <w:lang w:eastAsia="en-US"/>
        </w:rPr>
        <w:t>.</w:t>
      </w:r>
      <w:r w:rsidRPr="001D6247">
        <w:rPr>
          <w:rFonts w:ascii="Times New Roman" w:eastAsia="Times New Roman" w:hAnsi="Times New Roman" w:cs="Times New Roman"/>
          <w:color w:val="auto"/>
          <w:lang w:eastAsia="en-US"/>
        </w:rPr>
        <w:t xml:space="preserve"> договора, Заказчик вправе по своему выбору потребовать от Исполнителя:</w:t>
      </w:r>
    </w:p>
    <w:p w14:paraId="3579DA14" w14:textId="77777777" w:rsidR="00A03B35" w:rsidRPr="001D6247" w:rsidRDefault="00A03B35" w:rsidP="00A03B35">
      <w:pPr>
        <w:tabs>
          <w:tab w:val="left" w:pos="709"/>
        </w:tabs>
        <w:suppressAutoHyphens/>
        <w:jc w:val="both"/>
        <w:rPr>
          <w:rFonts w:ascii="Times New Roman" w:eastAsia="Times New Roman" w:hAnsi="Times New Roman" w:cs="Times New Roman"/>
          <w:color w:val="auto"/>
          <w:lang w:eastAsia="en-US"/>
        </w:rPr>
      </w:pPr>
      <w:r w:rsidRPr="001D6247">
        <w:rPr>
          <w:rFonts w:ascii="Times New Roman" w:eastAsia="Times New Roman" w:hAnsi="Times New Roman" w:cs="Times New Roman"/>
          <w:color w:val="auto"/>
          <w:lang w:eastAsia="en-US"/>
        </w:rPr>
        <w:t>а) устранения недостатков за счет Исполнителя с указанием сроков их устранения,</w:t>
      </w:r>
    </w:p>
    <w:p w14:paraId="1EAFF800" w14:textId="77777777" w:rsidR="00A03B35" w:rsidRPr="001D6247" w:rsidRDefault="00A03B35" w:rsidP="00A03B35">
      <w:pPr>
        <w:tabs>
          <w:tab w:val="left" w:pos="709"/>
        </w:tabs>
        <w:suppressAutoHyphens/>
        <w:jc w:val="both"/>
        <w:rPr>
          <w:rFonts w:ascii="Times New Roman" w:eastAsia="Times New Roman" w:hAnsi="Times New Roman" w:cs="Times New Roman"/>
          <w:color w:val="auto"/>
          <w:lang w:eastAsia="en-US"/>
        </w:rPr>
      </w:pPr>
      <w:r w:rsidRPr="001D6247">
        <w:rPr>
          <w:rFonts w:ascii="Times New Roman" w:eastAsia="Times New Roman" w:hAnsi="Times New Roman" w:cs="Times New Roman"/>
          <w:color w:val="auto"/>
          <w:lang w:eastAsia="en-US"/>
        </w:rPr>
        <w:t>б) возмещения своих расходов на устранение недостатков,</w:t>
      </w:r>
    </w:p>
    <w:p w14:paraId="5FC9DD75" w14:textId="77777777" w:rsidR="00A03B35" w:rsidRPr="001D6247" w:rsidRDefault="00A03B35" w:rsidP="00A03B35">
      <w:pPr>
        <w:tabs>
          <w:tab w:val="left" w:pos="709"/>
        </w:tabs>
        <w:suppressAutoHyphens/>
        <w:jc w:val="both"/>
        <w:rPr>
          <w:rFonts w:ascii="Times New Roman" w:eastAsia="Times New Roman" w:hAnsi="Times New Roman" w:cs="Times New Roman"/>
          <w:color w:val="auto"/>
          <w:lang w:eastAsia="en-US"/>
        </w:rPr>
      </w:pPr>
      <w:r w:rsidRPr="001D6247">
        <w:rPr>
          <w:rFonts w:ascii="Times New Roman" w:eastAsia="Times New Roman" w:hAnsi="Times New Roman" w:cs="Times New Roman"/>
          <w:color w:val="auto"/>
          <w:lang w:eastAsia="en-US"/>
        </w:rPr>
        <w:t>в) соразмерного уменьшения цены настоящего договора,</w:t>
      </w:r>
    </w:p>
    <w:p w14:paraId="5E41B9F4" w14:textId="77777777" w:rsidR="00A03B35" w:rsidRPr="001D6247" w:rsidRDefault="00A03B35" w:rsidP="00A03B35">
      <w:pPr>
        <w:tabs>
          <w:tab w:val="left" w:pos="709"/>
        </w:tabs>
        <w:suppressAutoHyphens/>
        <w:jc w:val="both"/>
        <w:rPr>
          <w:rFonts w:ascii="Times New Roman" w:eastAsia="Times New Roman" w:hAnsi="Times New Roman" w:cs="Times New Roman"/>
          <w:color w:val="auto"/>
          <w:lang w:eastAsia="en-US"/>
        </w:rPr>
      </w:pPr>
      <w:r w:rsidRPr="001D6247">
        <w:rPr>
          <w:rFonts w:ascii="Times New Roman" w:eastAsia="Times New Roman" w:hAnsi="Times New Roman" w:cs="Times New Roman"/>
          <w:color w:val="auto"/>
          <w:lang w:eastAsia="en-US"/>
        </w:rPr>
        <w:t xml:space="preserve">г) расторгнуть настоящий договор с применением последствий, указанных в пункте 9.6 настоящего договора. </w:t>
      </w:r>
    </w:p>
    <w:p w14:paraId="1A87A76D" w14:textId="138D1306" w:rsidR="00A03B35" w:rsidRPr="001D6247" w:rsidRDefault="00A03B35" w:rsidP="00A03B35">
      <w:pPr>
        <w:tabs>
          <w:tab w:val="left" w:pos="709"/>
        </w:tabs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eastAsia="en-US"/>
        </w:rPr>
      </w:pPr>
      <w:r w:rsidRPr="001D6247">
        <w:rPr>
          <w:rFonts w:ascii="Times New Roman" w:eastAsia="Times New Roman" w:hAnsi="Times New Roman" w:cs="Times New Roman"/>
          <w:color w:val="auto"/>
          <w:lang w:eastAsia="en-US"/>
        </w:rPr>
        <w:t>6.</w:t>
      </w:r>
      <w:r w:rsidR="003C5F32" w:rsidRPr="001D6247">
        <w:rPr>
          <w:rFonts w:ascii="Times New Roman" w:eastAsia="Times New Roman" w:hAnsi="Times New Roman" w:cs="Times New Roman"/>
          <w:color w:val="auto"/>
          <w:lang w:eastAsia="en-US"/>
        </w:rPr>
        <w:t>5</w:t>
      </w:r>
      <w:r w:rsidRPr="001D6247">
        <w:rPr>
          <w:rFonts w:ascii="Times New Roman" w:eastAsia="Times New Roman" w:hAnsi="Times New Roman" w:cs="Times New Roman"/>
          <w:color w:val="auto"/>
          <w:lang w:eastAsia="en-US"/>
        </w:rPr>
        <w:t>. Невыполнение требования Заказчика об устранении выявленных замечаний в установленный срок, служит основанием для расторжения настоящего договора и применения последствий, указанных в пункте 9.6 настоящего договора.</w:t>
      </w:r>
    </w:p>
    <w:bookmarkEnd w:id="5"/>
    <w:p w14:paraId="4B9FDCF0" w14:textId="77777777" w:rsidR="00546F09" w:rsidRPr="001D6247" w:rsidRDefault="00546F09" w:rsidP="00A11760">
      <w:pPr>
        <w:keepNext/>
        <w:keepLines/>
        <w:spacing w:line="277" w:lineRule="exact"/>
        <w:ind w:firstLine="426"/>
        <w:jc w:val="both"/>
        <w:rPr>
          <w:rFonts w:ascii="Times New Roman" w:hAnsi="Times New Roman" w:cs="Times New Roman"/>
          <w:b/>
        </w:rPr>
      </w:pPr>
    </w:p>
    <w:p w14:paraId="40286DE7" w14:textId="77777777" w:rsidR="00DE20B4" w:rsidRPr="001D6247" w:rsidRDefault="00DE20B4" w:rsidP="00A11760">
      <w:pPr>
        <w:keepNext/>
        <w:keepLines/>
        <w:spacing w:line="277" w:lineRule="exact"/>
        <w:ind w:firstLine="426"/>
        <w:jc w:val="center"/>
        <w:rPr>
          <w:rFonts w:ascii="Times New Roman" w:hAnsi="Times New Roman" w:cs="Times New Roman"/>
          <w:b/>
        </w:rPr>
      </w:pPr>
      <w:r w:rsidRPr="001D6247">
        <w:rPr>
          <w:rFonts w:ascii="Times New Roman" w:hAnsi="Times New Roman" w:cs="Times New Roman"/>
          <w:b/>
        </w:rPr>
        <w:t>7. Ответственность сторон</w:t>
      </w:r>
      <w:bookmarkEnd w:id="4"/>
    </w:p>
    <w:p w14:paraId="6A0D1447" w14:textId="77777777" w:rsidR="00EF77C4" w:rsidRPr="001D6247" w:rsidRDefault="00EF77C4" w:rsidP="00EF77C4">
      <w:pPr>
        <w:ind w:firstLine="567"/>
        <w:jc w:val="both"/>
        <w:rPr>
          <w:rFonts w:ascii="Times New Roman" w:hAnsi="Times New Roman" w:cs="Times New Roman"/>
        </w:rPr>
      </w:pPr>
      <w:bookmarkStart w:id="6" w:name="bookmark22"/>
      <w:r w:rsidRPr="001D6247">
        <w:rPr>
          <w:rFonts w:ascii="Times New Roman" w:hAnsi="Times New Roman" w:cs="Times New Roman"/>
        </w:rPr>
        <w:t>7.1. За неисполнение или ненадлежащее исполнение своих обязательств по Договору Стороны несут ответственность в соответствии с законодательством Российской Федерации и настоящим Договором.</w:t>
      </w:r>
    </w:p>
    <w:p w14:paraId="12CFCE13" w14:textId="77777777" w:rsidR="00EF77C4" w:rsidRPr="001D6247" w:rsidRDefault="00EF77C4" w:rsidP="00EF77C4">
      <w:pPr>
        <w:ind w:firstLine="567"/>
        <w:jc w:val="both"/>
        <w:rPr>
          <w:rFonts w:ascii="Times New Roman" w:hAnsi="Times New Roman" w:cs="Times New Roman"/>
        </w:rPr>
      </w:pPr>
      <w:r w:rsidRPr="001D6247">
        <w:rPr>
          <w:rFonts w:ascii="Times New Roman" w:hAnsi="Times New Roman" w:cs="Times New Roman"/>
        </w:rPr>
        <w:t xml:space="preserve">7.2. В случае отказа Исполнителя от оказания услуг, Заказчик вправе потребовать от Исполнителя уплату штрафа в размере 10% от цены настоящего Договора. </w:t>
      </w:r>
    </w:p>
    <w:p w14:paraId="4921600E" w14:textId="77777777" w:rsidR="00EF77C4" w:rsidRPr="001D6247" w:rsidRDefault="00EF77C4" w:rsidP="00EF77C4">
      <w:pPr>
        <w:ind w:firstLine="567"/>
        <w:jc w:val="both"/>
        <w:rPr>
          <w:rFonts w:ascii="Times New Roman" w:hAnsi="Times New Roman" w:cs="Times New Roman"/>
        </w:rPr>
      </w:pPr>
      <w:r w:rsidRPr="001D6247">
        <w:rPr>
          <w:rFonts w:ascii="Times New Roman" w:hAnsi="Times New Roman" w:cs="Times New Roman"/>
        </w:rPr>
        <w:t>7.</w:t>
      </w:r>
      <w:r w:rsidR="002421E7" w:rsidRPr="001D6247">
        <w:rPr>
          <w:rFonts w:ascii="Times New Roman" w:hAnsi="Times New Roman" w:cs="Times New Roman"/>
        </w:rPr>
        <w:t>3</w:t>
      </w:r>
      <w:r w:rsidRPr="001D6247">
        <w:rPr>
          <w:rFonts w:ascii="Times New Roman" w:hAnsi="Times New Roman" w:cs="Times New Roman"/>
        </w:rPr>
        <w:t>. В случае несвоевременного оказания услуг по Договору, несвоевременного направления отчетных документов Заказчик вправе потребовать уплату неустойки в размере 0,1% от суммы Договора за каждый день просрочки, установленного Договором срока исполнения обязательств.</w:t>
      </w:r>
    </w:p>
    <w:p w14:paraId="206ED8EC" w14:textId="77777777" w:rsidR="00EF77C4" w:rsidRPr="001D6247" w:rsidRDefault="00EF77C4" w:rsidP="00EF77C4">
      <w:pPr>
        <w:ind w:firstLine="567"/>
        <w:jc w:val="both"/>
        <w:rPr>
          <w:rFonts w:ascii="Times New Roman" w:hAnsi="Times New Roman" w:cs="Times New Roman"/>
        </w:rPr>
      </w:pPr>
      <w:r w:rsidRPr="001D6247">
        <w:rPr>
          <w:rFonts w:ascii="Times New Roman" w:hAnsi="Times New Roman" w:cs="Times New Roman"/>
        </w:rPr>
        <w:t>7.</w:t>
      </w:r>
      <w:r w:rsidR="002421E7" w:rsidRPr="001D6247">
        <w:rPr>
          <w:rFonts w:ascii="Times New Roman" w:hAnsi="Times New Roman" w:cs="Times New Roman"/>
        </w:rPr>
        <w:t>4</w:t>
      </w:r>
      <w:r w:rsidRPr="001D6247">
        <w:rPr>
          <w:rFonts w:ascii="Times New Roman" w:hAnsi="Times New Roman" w:cs="Times New Roman"/>
        </w:rPr>
        <w:t>. В случае, если Заказчик понес убытки вследствие ненадлежащего исполнения Исполнителем своих обязательств по Договору, Исполнитель обязан возместить такие убытки независимо от уплаты неустойки.</w:t>
      </w:r>
    </w:p>
    <w:p w14:paraId="5784956C" w14:textId="77777777" w:rsidR="00EF77C4" w:rsidRPr="001D6247" w:rsidRDefault="00EF77C4" w:rsidP="00EF77C4">
      <w:pPr>
        <w:keepNext/>
        <w:keepLines/>
        <w:spacing w:line="274" w:lineRule="exact"/>
        <w:ind w:firstLine="567"/>
        <w:jc w:val="both"/>
        <w:rPr>
          <w:rFonts w:ascii="Times New Roman" w:hAnsi="Times New Roman" w:cs="Times New Roman"/>
          <w:b/>
        </w:rPr>
      </w:pPr>
      <w:r w:rsidRPr="001D6247">
        <w:rPr>
          <w:rFonts w:ascii="Times New Roman" w:hAnsi="Times New Roman" w:cs="Times New Roman"/>
        </w:rPr>
        <w:lastRenderedPageBreak/>
        <w:t>7.</w:t>
      </w:r>
      <w:r w:rsidR="002421E7" w:rsidRPr="001D6247">
        <w:rPr>
          <w:rFonts w:ascii="Times New Roman" w:hAnsi="Times New Roman" w:cs="Times New Roman"/>
        </w:rPr>
        <w:t>5</w:t>
      </w:r>
      <w:r w:rsidRPr="001D6247">
        <w:rPr>
          <w:rFonts w:ascii="Times New Roman" w:hAnsi="Times New Roman" w:cs="Times New Roman"/>
        </w:rPr>
        <w:t>. Исполнитель несет ответственность за сохранность переданных ему Заказчиком документов и информации.</w:t>
      </w:r>
    </w:p>
    <w:p w14:paraId="14653936" w14:textId="77777777" w:rsidR="00DE20B4" w:rsidRPr="001D6247" w:rsidRDefault="00DE20B4" w:rsidP="00DE20B4">
      <w:pPr>
        <w:keepNext/>
        <w:keepLines/>
        <w:spacing w:line="274" w:lineRule="exact"/>
        <w:ind w:firstLine="567"/>
        <w:jc w:val="center"/>
        <w:rPr>
          <w:rFonts w:ascii="Times New Roman" w:hAnsi="Times New Roman" w:cs="Times New Roman"/>
          <w:b/>
        </w:rPr>
      </w:pPr>
      <w:r w:rsidRPr="001D6247">
        <w:rPr>
          <w:rFonts w:ascii="Times New Roman" w:hAnsi="Times New Roman" w:cs="Times New Roman"/>
          <w:b/>
        </w:rPr>
        <w:t>8. Форс-мажор</w:t>
      </w:r>
      <w:bookmarkEnd w:id="6"/>
    </w:p>
    <w:p w14:paraId="6A7BFD95" w14:textId="77777777" w:rsidR="00B70B83" w:rsidRDefault="00B70B83" w:rsidP="00B70B83">
      <w:pPr>
        <w:pStyle w:val="4"/>
        <w:shd w:val="clear" w:color="auto" w:fill="auto"/>
        <w:tabs>
          <w:tab w:val="left" w:pos="542"/>
        </w:tabs>
        <w:spacing w:before="0" w:after="0" w:line="274" w:lineRule="exact"/>
        <w:ind w:right="60" w:firstLine="0"/>
        <w:jc w:val="both"/>
        <w:rPr>
          <w:sz w:val="24"/>
          <w:szCs w:val="24"/>
        </w:rPr>
      </w:pPr>
      <w:r>
        <w:rPr>
          <w:rStyle w:val="105pt"/>
          <w:rFonts w:eastAsia="Arial Unicode MS"/>
          <w:sz w:val="24"/>
          <w:szCs w:val="24"/>
        </w:rPr>
        <w:tab/>
        <w:t xml:space="preserve">8.1. </w:t>
      </w:r>
      <w:r w:rsidR="00DE20B4" w:rsidRPr="001D6247">
        <w:rPr>
          <w:rStyle w:val="105pt"/>
          <w:rFonts w:eastAsia="Arial Unicode MS"/>
          <w:sz w:val="24"/>
          <w:szCs w:val="24"/>
        </w:rPr>
        <w:t xml:space="preserve">Стороны освобождаются от ответственности за частичное или полное неисполнение </w:t>
      </w:r>
      <w:r w:rsidR="00DE20B4" w:rsidRPr="001D6247">
        <w:rPr>
          <w:sz w:val="24"/>
          <w:szCs w:val="24"/>
        </w:rPr>
        <w:t>своих обязательств по настоящему договору, если такое неисполнение явилось следствием обстоятельств непреодолимой силы, возникших после заключения договора в результате событий чрезвычайного характера (</w:t>
      </w:r>
      <w:r w:rsidR="0078601C" w:rsidRPr="001D6247">
        <w:rPr>
          <w:sz w:val="24"/>
          <w:szCs w:val="24"/>
        </w:rPr>
        <w:t xml:space="preserve">закрытие границ, </w:t>
      </w:r>
      <w:r w:rsidR="00254BF7" w:rsidRPr="001D6247">
        <w:rPr>
          <w:sz w:val="24"/>
          <w:szCs w:val="24"/>
        </w:rPr>
        <w:t xml:space="preserve">политического риска, </w:t>
      </w:r>
      <w:r w:rsidR="00DE20B4" w:rsidRPr="001D6247">
        <w:rPr>
          <w:sz w:val="24"/>
          <w:szCs w:val="24"/>
        </w:rPr>
        <w:t>пожара, войны, гражданского волнения, эпидемии, блокады, эмбарго, землетрясения, наводнения и других природных стихийных бедствий), не позволяющих Сторонам исполнить обязательства по настоящему договору.</w:t>
      </w:r>
    </w:p>
    <w:p w14:paraId="036DB264" w14:textId="77777777" w:rsidR="00B70B83" w:rsidRDefault="00B70B83" w:rsidP="00B70B83">
      <w:pPr>
        <w:pStyle w:val="4"/>
        <w:shd w:val="clear" w:color="auto" w:fill="auto"/>
        <w:tabs>
          <w:tab w:val="left" w:pos="542"/>
        </w:tabs>
        <w:spacing w:before="0" w:after="0" w:line="274" w:lineRule="exact"/>
        <w:ind w:right="60" w:firstLine="0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8.2. </w:t>
      </w:r>
      <w:r w:rsidR="00DE20B4" w:rsidRPr="001D6247">
        <w:rPr>
          <w:sz w:val="24"/>
          <w:szCs w:val="24"/>
        </w:rPr>
        <w:t>Сторона, которая не исполняет своего обязательства вследствие действий непреодолимой силы, должна незамедлительно известить другую Сторону о таких обстоятельствах и их влиянии на исполнение обязательств по настоящему договору.</w:t>
      </w:r>
    </w:p>
    <w:p w14:paraId="49AA6605" w14:textId="77777777" w:rsidR="00B70B83" w:rsidRDefault="00B70B83" w:rsidP="00B70B83">
      <w:pPr>
        <w:pStyle w:val="4"/>
        <w:shd w:val="clear" w:color="auto" w:fill="auto"/>
        <w:tabs>
          <w:tab w:val="left" w:pos="539"/>
        </w:tabs>
        <w:spacing w:before="0" w:after="0" w:line="274" w:lineRule="exact"/>
        <w:ind w:right="60" w:firstLine="0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8.3. </w:t>
      </w:r>
      <w:r w:rsidR="00DE20B4" w:rsidRPr="001D6247">
        <w:rPr>
          <w:sz w:val="24"/>
          <w:szCs w:val="24"/>
        </w:rPr>
        <w:t>Наступление обстоятельств непреодолимой силы продлевает срок исполнения договорных обязательств на период, который в целом соответствует сроку действий наступившего обстоятельства и разумному сроку для его устранения.</w:t>
      </w:r>
    </w:p>
    <w:p w14:paraId="49A33DBF" w14:textId="454D6305" w:rsidR="00DE20B4" w:rsidRDefault="00B70B83" w:rsidP="00B70B83">
      <w:pPr>
        <w:pStyle w:val="4"/>
        <w:shd w:val="clear" w:color="auto" w:fill="auto"/>
        <w:tabs>
          <w:tab w:val="left" w:pos="539"/>
        </w:tabs>
        <w:spacing w:before="0" w:after="0" w:line="274" w:lineRule="exact"/>
        <w:ind w:right="60" w:firstLine="0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8.4. </w:t>
      </w:r>
      <w:r w:rsidR="00DE20B4" w:rsidRPr="001D6247">
        <w:rPr>
          <w:sz w:val="24"/>
          <w:szCs w:val="24"/>
        </w:rPr>
        <w:t>В случае продолжения этих обстоятельств более 3 (трех) месяцев любая из Сторон вправе в одностороннем порядке прекратить выполнение настоящего Договора. При этом ни одна из Сторон не вправе требовать возмещения от другой Стороны. Стороны осуществляют взаиморасчеты в течение 3 (трех) рабочих дней с момента принятия решения о прекращении настоящего Договора по вышеизложенным причинам.</w:t>
      </w:r>
    </w:p>
    <w:p w14:paraId="44DC827E" w14:textId="77777777" w:rsidR="00B70B83" w:rsidRPr="001D6247" w:rsidRDefault="00B70B83" w:rsidP="00B70B83">
      <w:pPr>
        <w:pStyle w:val="4"/>
        <w:shd w:val="clear" w:color="auto" w:fill="auto"/>
        <w:tabs>
          <w:tab w:val="left" w:pos="539"/>
        </w:tabs>
        <w:spacing w:before="0" w:after="0" w:line="274" w:lineRule="exact"/>
        <w:ind w:right="60" w:firstLine="0"/>
        <w:jc w:val="both"/>
        <w:rPr>
          <w:sz w:val="24"/>
          <w:szCs w:val="24"/>
        </w:rPr>
      </w:pPr>
    </w:p>
    <w:p w14:paraId="1684A7C6" w14:textId="4EEBBFB9" w:rsidR="00DE20B4" w:rsidRPr="001D6247" w:rsidRDefault="00DE20B4" w:rsidP="00DE20B4">
      <w:pPr>
        <w:pStyle w:val="a9"/>
        <w:keepNext/>
        <w:keepLines/>
        <w:tabs>
          <w:tab w:val="left" w:pos="3214"/>
        </w:tabs>
        <w:spacing w:line="274" w:lineRule="exact"/>
        <w:ind w:left="0" w:firstLine="567"/>
        <w:jc w:val="center"/>
        <w:outlineLvl w:val="1"/>
        <w:rPr>
          <w:rFonts w:ascii="Times New Roman" w:hAnsi="Times New Roman" w:cs="Times New Roman"/>
          <w:b/>
        </w:rPr>
      </w:pPr>
      <w:r w:rsidRPr="001D6247">
        <w:rPr>
          <w:rFonts w:ascii="Times New Roman" w:hAnsi="Times New Roman" w:cs="Times New Roman"/>
          <w:b/>
        </w:rPr>
        <w:t>9.</w:t>
      </w:r>
      <w:r w:rsidR="00546F09" w:rsidRPr="001D6247">
        <w:rPr>
          <w:rFonts w:ascii="Times New Roman" w:hAnsi="Times New Roman" w:cs="Times New Roman"/>
          <w:b/>
        </w:rPr>
        <w:t xml:space="preserve"> </w:t>
      </w:r>
      <w:bookmarkStart w:id="7" w:name="bookmark23"/>
      <w:r w:rsidRPr="001D6247">
        <w:rPr>
          <w:rFonts w:ascii="Times New Roman" w:hAnsi="Times New Roman" w:cs="Times New Roman"/>
          <w:b/>
        </w:rPr>
        <w:t>Порядок расторжения договора</w:t>
      </w:r>
      <w:bookmarkEnd w:id="7"/>
    </w:p>
    <w:p w14:paraId="7A25132B" w14:textId="77777777" w:rsidR="00DE20B4" w:rsidRPr="001D6247" w:rsidRDefault="00DE20B4" w:rsidP="00DE20B4">
      <w:pPr>
        <w:pStyle w:val="4"/>
        <w:numPr>
          <w:ilvl w:val="2"/>
          <w:numId w:val="11"/>
        </w:numPr>
        <w:shd w:val="clear" w:color="auto" w:fill="auto"/>
        <w:tabs>
          <w:tab w:val="left" w:pos="542"/>
        </w:tabs>
        <w:spacing w:before="0" w:after="0" w:line="274" w:lineRule="exact"/>
        <w:ind w:right="60"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>Настоящий Договор может быть расторгнут досрочно в одностороннем порядке по инициативе Заказчика, путем направления Исполнителю заказным письмом с уведомлением о вручении соответствующего уведомления не позднее чем за 5 (пять) дней до предполагаемой даты расторжения.</w:t>
      </w:r>
    </w:p>
    <w:p w14:paraId="7B5D5A52" w14:textId="77777777" w:rsidR="00457680" w:rsidRPr="001D6247" w:rsidRDefault="00457680" w:rsidP="00DE20B4">
      <w:pPr>
        <w:pStyle w:val="4"/>
        <w:numPr>
          <w:ilvl w:val="2"/>
          <w:numId w:val="11"/>
        </w:numPr>
        <w:shd w:val="clear" w:color="auto" w:fill="auto"/>
        <w:tabs>
          <w:tab w:val="left" w:pos="542"/>
        </w:tabs>
        <w:spacing w:before="0" w:after="0" w:line="274" w:lineRule="exact"/>
        <w:ind w:right="60"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>Основанием для расторжения договора в одностороннем порядке по инициативе Заказчика является:</w:t>
      </w:r>
    </w:p>
    <w:p w14:paraId="475EE5D0" w14:textId="77777777" w:rsidR="00457680" w:rsidRPr="001D6247" w:rsidRDefault="00457680" w:rsidP="00457680">
      <w:pPr>
        <w:pStyle w:val="4"/>
        <w:numPr>
          <w:ilvl w:val="0"/>
          <w:numId w:val="19"/>
        </w:numPr>
        <w:shd w:val="clear" w:color="auto" w:fill="auto"/>
        <w:tabs>
          <w:tab w:val="left" w:pos="542"/>
        </w:tabs>
        <w:spacing w:before="0" w:after="0" w:line="274" w:lineRule="exact"/>
        <w:ind w:right="60"/>
        <w:jc w:val="both"/>
        <w:rPr>
          <w:sz w:val="24"/>
          <w:szCs w:val="24"/>
        </w:rPr>
      </w:pPr>
      <w:r w:rsidRPr="001D6247">
        <w:rPr>
          <w:sz w:val="24"/>
          <w:szCs w:val="24"/>
        </w:rPr>
        <w:t>нарушение сроков оказания услуги</w:t>
      </w:r>
      <w:r w:rsidRPr="001D6247">
        <w:rPr>
          <w:sz w:val="24"/>
          <w:szCs w:val="24"/>
          <w:lang w:val="en-US"/>
        </w:rPr>
        <w:t>;</w:t>
      </w:r>
    </w:p>
    <w:p w14:paraId="1EA3374E" w14:textId="77777777" w:rsidR="00457680" w:rsidRPr="001D6247" w:rsidRDefault="00457680" w:rsidP="00457680">
      <w:pPr>
        <w:pStyle w:val="4"/>
        <w:numPr>
          <w:ilvl w:val="0"/>
          <w:numId w:val="19"/>
        </w:numPr>
        <w:shd w:val="clear" w:color="auto" w:fill="auto"/>
        <w:tabs>
          <w:tab w:val="left" w:pos="542"/>
        </w:tabs>
        <w:spacing w:before="0" w:after="0" w:line="274" w:lineRule="exact"/>
        <w:ind w:right="60"/>
        <w:jc w:val="both"/>
        <w:rPr>
          <w:sz w:val="24"/>
          <w:szCs w:val="24"/>
        </w:rPr>
      </w:pPr>
      <w:r w:rsidRPr="001D6247">
        <w:rPr>
          <w:sz w:val="24"/>
          <w:szCs w:val="24"/>
        </w:rPr>
        <w:t xml:space="preserve">мотивированная жалоба о качестве выполнения и сроках оказания услуги со стороны </w:t>
      </w:r>
      <w:r w:rsidR="00D9267F" w:rsidRPr="001D6247">
        <w:rPr>
          <w:sz w:val="24"/>
          <w:szCs w:val="24"/>
        </w:rPr>
        <w:t>Получателя;</w:t>
      </w:r>
    </w:p>
    <w:p w14:paraId="768D5D89" w14:textId="61796487" w:rsidR="00457680" w:rsidRPr="001D6247" w:rsidRDefault="00457680" w:rsidP="00457680">
      <w:pPr>
        <w:pStyle w:val="4"/>
        <w:numPr>
          <w:ilvl w:val="0"/>
          <w:numId w:val="19"/>
        </w:numPr>
        <w:shd w:val="clear" w:color="auto" w:fill="auto"/>
        <w:tabs>
          <w:tab w:val="left" w:pos="542"/>
        </w:tabs>
        <w:spacing w:before="0" w:after="0" w:line="274" w:lineRule="exact"/>
        <w:ind w:right="60"/>
        <w:jc w:val="both"/>
        <w:rPr>
          <w:sz w:val="24"/>
          <w:szCs w:val="24"/>
        </w:rPr>
      </w:pPr>
      <w:r w:rsidRPr="001D6247">
        <w:rPr>
          <w:sz w:val="24"/>
          <w:szCs w:val="24"/>
        </w:rPr>
        <w:t xml:space="preserve">отсутствие финансирования или исключение из плана работ </w:t>
      </w:r>
      <w:r w:rsidR="00254BF7" w:rsidRPr="001D6247">
        <w:rPr>
          <w:sz w:val="24"/>
          <w:szCs w:val="24"/>
        </w:rPr>
        <w:t>Ц</w:t>
      </w:r>
      <w:r w:rsidRPr="001D6247">
        <w:rPr>
          <w:sz w:val="24"/>
          <w:szCs w:val="24"/>
        </w:rPr>
        <w:t xml:space="preserve">ентра </w:t>
      </w:r>
      <w:r w:rsidR="00254BF7" w:rsidRPr="001D6247">
        <w:rPr>
          <w:sz w:val="24"/>
          <w:szCs w:val="24"/>
        </w:rPr>
        <w:t xml:space="preserve">поддержки </w:t>
      </w:r>
      <w:r w:rsidRPr="001D6247">
        <w:rPr>
          <w:sz w:val="24"/>
          <w:szCs w:val="24"/>
        </w:rPr>
        <w:t>экспорта данной услуги.</w:t>
      </w:r>
    </w:p>
    <w:p w14:paraId="284A456F" w14:textId="77777777" w:rsidR="00DE20B4" w:rsidRPr="001D6247" w:rsidRDefault="00457680" w:rsidP="00DE20B4">
      <w:pPr>
        <w:pStyle w:val="4"/>
        <w:numPr>
          <w:ilvl w:val="2"/>
          <w:numId w:val="11"/>
        </w:numPr>
        <w:shd w:val="clear" w:color="auto" w:fill="auto"/>
        <w:tabs>
          <w:tab w:val="left" w:pos="542"/>
        </w:tabs>
        <w:spacing w:before="0" w:after="0" w:line="274" w:lineRule="exact"/>
        <w:ind w:right="60"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 xml:space="preserve"> </w:t>
      </w:r>
      <w:r w:rsidR="00DE20B4" w:rsidRPr="001D6247">
        <w:rPr>
          <w:sz w:val="24"/>
          <w:szCs w:val="24"/>
        </w:rPr>
        <w:t>Настоящий Договор</w:t>
      </w:r>
      <w:r w:rsidR="00DE20B4" w:rsidRPr="001D6247">
        <w:rPr>
          <w:b/>
          <w:sz w:val="24"/>
          <w:szCs w:val="24"/>
        </w:rPr>
        <w:t xml:space="preserve"> </w:t>
      </w:r>
      <w:r w:rsidR="00DE20B4" w:rsidRPr="001D6247">
        <w:rPr>
          <w:sz w:val="24"/>
          <w:szCs w:val="24"/>
        </w:rPr>
        <w:t xml:space="preserve">может быть расторгнут досрочно по соглашению </w:t>
      </w:r>
      <w:r w:rsidR="002670F3" w:rsidRPr="001D6247">
        <w:rPr>
          <w:sz w:val="24"/>
          <w:szCs w:val="24"/>
        </w:rPr>
        <w:t>Заказчика и Исполнителя.</w:t>
      </w:r>
    </w:p>
    <w:p w14:paraId="4456861F" w14:textId="77777777" w:rsidR="00DE20B4" w:rsidRPr="001D6247" w:rsidRDefault="00DE20B4" w:rsidP="00DE20B4">
      <w:pPr>
        <w:pStyle w:val="4"/>
        <w:numPr>
          <w:ilvl w:val="2"/>
          <w:numId w:val="11"/>
        </w:numPr>
        <w:shd w:val="clear" w:color="auto" w:fill="auto"/>
        <w:tabs>
          <w:tab w:val="left" w:pos="474"/>
        </w:tabs>
        <w:spacing w:before="0" w:after="0" w:line="274" w:lineRule="exact"/>
        <w:ind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>Соглашение о расторжении Договора совершается в письменной форме.</w:t>
      </w:r>
    </w:p>
    <w:p w14:paraId="46642216" w14:textId="77777777" w:rsidR="00DE20B4" w:rsidRPr="001D6247" w:rsidRDefault="00DE20B4" w:rsidP="00DE20B4">
      <w:pPr>
        <w:pStyle w:val="4"/>
        <w:numPr>
          <w:ilvl w:val="2"/>
          <w:numId w:val="11"/>
        </w:numPr>
        <w:shd w:val="clear" w:color="auto" w:fill="auto"/>
        <w:tabs>
          <w:tab w:val="left" w:pos="589"/>
        </w:tabs>
        <w:spacing w:before="0" w:after="0" w:line="274" w:lineRule="exact"/>
        <w:ind w:right="60"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>В случае прекращения действия настоящего Договора все документы Заказчика, находящиеся в момент расторжения Договора у Исполнителя должны быть переданы Исполнителем Заказчику в течение 10 (Десяти) рабочих дней с момента прекращения действия Договора.</w:t>
      </w:r>
    </w:p>
    <w:p w14:paraId="0A7C8322" w14:textId="77777777" w:rsidR="00DE20B4" w:rsidRPr="001D6247" w:rsidRDefault="00DE20B4" w:rsidP="00DE20B4">
      <w:pPr>
        <w:pStyle w:val="4"/>
        <w:numPr>
          <w:ilvl w:val="2"/>
          <w:numId w:val="11"/>
        </w:numPr>
        <w:shd w:val="clear" w:color="auto" w:fill="auto"/>
        <w:tabs>
          <w:tab w:val="left" w:pos="654"/>
        </w:tabs>
        <w:spacing w:before="0" w:after="237" w:line="274" w:lineRule="exact"/>
        <w:ind w:right="60"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 xml:space="preserve">Во всех случаях досрочного расторжения Договора Заказчик </w:t>
      </w:r>
      <w:r w:rsidR="00457680" w:rsidRPr="001D6247">
        <w:rPr>
          <w:sz w:val="24"/>
          <w:szCs w:val="24"/>
        </w:rPr>
        <w:t xml:space="preserve">не </w:t>
      </w:r>
      <w:r w:rsidRPr="001D6247">
        <w:rPr>
          <w:sz w:val="24"/>
          <w:szCs w:val="24"/>
        </w:rPr>
        <w:t>компенсирует Исполнителю фактически понесённые затраты.</w:t>
      </w:r>
    </w:p>
    <w:p w14:paraId="65BF5A5C" w14:textId="77777777" w:rsidR="00DE20B4" w:rsidRPr="001D6247" w:rsidRDefault="00DE20B4" w:rsidP="00DE20B4">
      <w:pPr>
        <w:pStyle w:val="a9"/>
        <w:keepNext/>
        <w:keepLines/>
        <w:tabs>
          <w:tab w:val="left" w:pos="3675"/>
        </w:tabs>
        <w:spacing w:line="277" w:lineRule="exact"/>
        <w:ind w:left="0" w:firstLine="567"/>
        <w:jc w:val="center"/>
        <w:outlineLvl w:val="1"/>
        <w:rPr>
          <w:rFonts w:ascii="Times New Roman" w:hAnsi="Times New Roman" w:cs="Times New Roman"/>
          <w:b/>
        </w:rPr>
      </w:pPr>
      <w:bookmarkStart w:id="8" w:name="bookmark24"/>
      <w:r w:rsidRPr="001D6247">
        <w:rPr>
          <w:rFonts w:ascii="Times New Roman" w:hAnsi="Times New Roman" w:cs="Times New Roman"/>
          <w:b/>
        </w:rPr>
        <w:t>10.Заключительные положения</w:t>
      </w:r>
      <w:bookmarkEnd w:id="8"/>
    </w:p>
    <w:p w14:paraId="78FA5F4C" w14:textId="77777777" w:rsidR="00DE20B4" w:rsidRPr="001D6247" w:rsidRDefault="00DE20B4" w:rsidP="00DE20B4">
      <w:pPr>
        <w:pStyle w:val="4"/>
        <w:shd w:val="clear" w:color="auto" w:fill="auto"/>
        <w:tabs>
          <w:tab w:val="left" w:pos="650"/>
        </w:tabs>
        <w:spacing w:before="0" w:after="0" w:line="277" w:lineRule="exact"/>
        <w:ind w:right="60"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>10.1. Содержание текста настоящего Договора полностью соответствует действительному волеизъявлению Сторон.</w:t>
      </w:r>
    </w:p>
    <w:p w14:paraId="3826EBAF" w14:textId="77777777" w:rsidR="00DE20B4" w:rsidRPr="001D6247" w:rsidRDefault="00DE20B4" w:rsidP="00DE20B4">
      <w:pPr>
        <w:pStyle w:val="4"/>
        <w:numPr>
          <w:ilvl w:val="1"/>
          <w:numId w:val="12"/>
        </w:numPr>
        <w:shd w:val="clear" w:color="auto" w:fill="auto"/>
        <w:tabs>
          <w:tab w:val="left" w:pos="607"/>
        </w:tabs>
        <w:spacing w:before="0" w:after="0" w:line="277" w:lineRule="exact"/>
        <w:ind w:left="0" w:right="60"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 xml:space="preserve"> Если какое-то из положений настоящего Договора будет или станет недействительным, то законность его остальных положений от этого не утрачивается.</w:t>
      </w:r>
    </w:p>
    <w:p w14:paraId="482C62D4" w14:textId="63435191" w:rsidR="00DE20B4" w:rsidRPr="001D6247" w:rsidRDefault="00DE20B4" w:rsidP="00DE20B4">
      <w:pPr>
        <w:pStyle w:val="4"/>
        <w:numPr>
          <w:ilvl w:val="1"/>
          <w:numId w:val="12"/>
        </w:numPr>
        <w:shd w:val="clear" w:color="auto" w:fill="auto"/>
        <w:tabs>
          <w:tab w:val="left" w:pos="614"/>
        </w:tabs>
        <w:spacing w:before="0" w:after="0" w:line="277" w:lineRule="exact"/>
        <w:ind w:left="0" w:right="60"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 xml:space="preserve"> Настоящий </w:t>
      </w:r>
      <w:r w:rsidR="00792D0E" w:rsidRPr="001D6247">
        <w:rPr>
          <w:sz w:val="24"/>
          <w:szCs w:val="24"/>
        </w:rPr>
        <w:t>Д</w:t>
      </w:r>
      <w:r w:rsidRPr="001D6247">
        <w:rPr>
          <w:sz w:val="24"/>
          <w:szCs w:val="24"/>
        </w:rPr>
        <w:t>оговор вступает в силу с момента его подписания и действует до полного выполнения сторонами взятых на себя обязательств, но не</w:t>
      </w:r>
      <w:r w:rsidR="005E10EE" w:rsidRPr="001D6247">
        <w:rPr>
          <w:sz w:val="24"/>
          <w:szCs w:val="24"/>
        </w:rPr>
        <w:t xml:space="preserve"> позднее </w:t>
      </w:r>
      <w:r w:rsidR="00201372" w:rsidRPr="001D6247">
        <w:rPr>
          <w:b/>
          <w:bCs/>
          <w:sz w:val="24"/>
          <w:szCs w:val="24"/>
        </w:rPr>
        <w:t>3</w:t>
      </w:r>
      <w:r w:rsidR="00105A32" w:rsidRPr="001D6247">
        <w:rPr>
          <w:b/>
          <w:bCs/>
          <w:sz w:val="24"/>
          <w:szCs w:val="24"/>
        </w:rPr>
        <w:t>1</w:t>
      </w:r>
      <w:r w:rsidR="00420D0C" w:rsidRPr="001D6247">
        <w:rPr>
          <w:b/>
          <w:bCs/>
          <w:sz w:val="24"/>
          <w:szCs w:val="24"/>
        </w:rPr>
        <w:t>.</w:t>
      </w:r>
      <w:r w:rsidR="00596AA5" w:rsidRPr="001D6247">
        <w:rPr>
          <w:b/>
          <w:bCs/>
          <w:sz w:val="24"/>
          <w:szCs w:val="24"/>
        </w:rPr>
        <w:t>12</w:t>
      </w:r>
      <w:r w:rsidR="00420D0C" w:rsidRPr="001D6247">
        <w:rPr>
          <w:b/>
          <w:bCs/>
          <w:sz w:val="24"/>
          <w:szCs w:val="24"/>
        </w:rPr>
        <w:t>.202</w:t>
      </w:r>
      <w:r w:rsidR="00546F09" w:rsidRPr="001D6247">
        <w:rPr>
          <w:b/>
          <w:bCs/>
          <w:sz w:val="24"/>
          <w:szCs w:val="24"/>
        </w:rPr>
        <w:t>1</w:t>
      </w:r>
      <w:r w:rsidR="00254BF7" w:rsidRPr="001D6247">
        <w:rPr>
          <w:b/>
          <w:bCs/>
          <w:sz w:val="24"/>
          <w:szCs w:val="24"/>
        </w:rPr>
        <w:t xml:space="preserve"> </w:t>
      </w:r>
      <w:r w:rsidR="00420D0C" w:rsidRPr="001D6247">
        <w:rPr>
          <w:b/>
          <w:bCs/>
          <w:sz w:val="24"/>
          <w:szCs w:val="24"/>
        </w:rPr>
        <w:t>г</w:t>
      </w:r>
      <w:r w:rsidR="005E10EE" w:rsidRPr="001D6247">
        <w:rPr>
          <w:b/>
          <w:bCs/>
          <w:sz w:val="24"/>
          <w:szCs w:val="24"/>
        </w:rPr>
        <w:t>.</w:t>
      </w:r>
    </w:p>
    <w:p w14:paraId="69D83914" w14:textId="29730BAF" w:rsidR="00DE20B4" w:rsidRPr="001D6247" w:rsidRDefault="00DE20B4" w:rsidP="00DE20B4">
      <w:pPr>
        <w:pStyle w:val="4"/>
        <w:numPr>
          <w:ilvl w:val="1"/>
          <w:numId w:val="12"/>
        </w:numPr>
        <w:shd w:val="clear" w:color="auto" w:fill="auto"/>
        <w:tabs>
          <w:tab w:val="left" w:pos="607"/>
        </w:tabs>
        <w:spacing w:before="0" w:after="0" w:line="277" w:lineRule="exact"/>
        <w:ind w:left="0" w:right="60"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 xml:space="preserve"> Все изменения, дополнения и приложения к настоящему </w:t>
      </w:r>
      <w:r w:rsidR="00792D0E" w:rsidRPr="001D6247">
        <w:rPr>
          <w:sz w:val="24"/>
          <w:szCs w:val="24"/>
        </w:rPr>
        <w:t>Д</w:t>
      </w:r>
      <w:r w:rsidRPr="001D6247">
        <w:rPr>
          <w:sz w:val="24"/>
          <w:szCs w:val="24"/>
        </w:rPr>
        <w:t>оговору действительны лишь в случае, если они заключены в письменной форме и подписаны уполномоченными на то представителями Сторон.</w:t>
      </w:r>
    </w:p>
    <w:p w14:paraId="27129AD8" w14:textId="71434454" w:rsidR="00DE20B4" w:rsidRPr="001D6247" w:rsidRDefault="00DE20B4" w:rsidP="00DE20B4">
      <w:pPr>
        <w:pStyle w:val="4"/>
        <w:numPr>
          <w:ilvl w:val="1"/>
          <w:numId w:val="12"/>
        </w:numPr>
        <w:shd w:val="clear" w:color="auto" w:fill="auto"/>
        <w:tabs>
          <w:tab w:val="left" w:pos="625"/>
        </w:tabs>
        <w:spacing w:before="0" w:after="0" w:line="277" w:lineRule="exact"/>
        <w:ind w:left="0" w:right="60"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lastRenderedPageBreak/>
        <w:t xml:space="preserve"> Все уведомления и сообщения, направляемые в соответствии с настоящим </w:t>
      </w:r>
      <w:r w:rsidR="00792D0E" w:rsidRPr="001D6247">
        <w:rPr>
          <w:sz w:val="24"/>
          <w:szCs w:val="24"/>
        </w:rPr>
        <w:t>Д</w:t>
      </w:r>
      <w:r w:rsidRPr="001D6247">
        <w:rPr>
          <w:sz w:val="24"/>
          <w:szCs w:val="24"/>
        </w:rPr>
        <w:t>оговором или в связи с ним, должны быть составлены в письменной форме с обязательной досылкой по почте в адреса Сторон, но предварительно могут передаваться по каналам электронных средств связи, указанных в пункте 11 настоящего договора.</w:t>
      </w:r>
    </w:p>
    <w:p w14:paraId="0FCB1D80" w14:textId="77777777" w:rsidR="00DE20B4" w:rsidRPr="001D6247" w:rsidRDefault="00DE20B4" w:rsidP="00DE20B4">
      <w:pPr>
        <w:pStyle w:val="4"/>
        <w:numPr>
          <w:ilvl w:val="1"/>
          <w:numId w:val="12"/>
        </w:numPr>
        <w:shd w:val="clear" w:color="auto" w:fill="auto"/>
        <w:tabs>
          <w:tab w:val="left" w:pos="607"/>
        </w:tabs>
        <w:spacing w:before="0" w:after="0" w:line="270" w:lineRule="exact"/>
        <w:ind w:left="0" w:right="60"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>Во всем остальном, что не урегулировано положениями настоящего Договора, Стороны руководствуются положениями действующего законодательства РФ.</w:t>
      </w:r>
    </w:p>
    <w:p w14:paraId="7E37607B" w14:textId="7BFDDEDD" w:rsidR="00DE20B4" w:rsidRPr="001D6247" w:rsidRDefault="00DE20B4" w:rsidP="00DE20B4">
      <w:pPr>
        <w:pStyle w:val="4"/>
        <w:numPr>
          <w:ilvl w:val="1"/>
          <w:numId w:val="12"/>
        </w:numPr>
        <w:shd w:val="clear" w:color="auto" w:fill="auto"/>
        <w:tabs>
          <w:tab w:val="left" w:pos="607"/>
        </w:tabs>
        <w:spacing w:before="0" w:after="0" w:line="270" w:lineRule="exact"/>
        <w:ind w:left="0" w:right="60"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 xml:space="preserve"> Ни одна из сторон не вправе передавать свои права по настоящему </w:t>
      </w:r>
      <w:r w:rsidR="00792D0E" w:rsidRPr="001D6247">
        <w:rPr>
          <w:sz w:val="24"/>
          <w:szCs w:val="24"/>
        </w:rPr>
        <w:t>Д</w:t>
      </w:r>
      <w:r w:rsidRPr="001D6247">
        <w:rPr>
          <w:sz w:val="24"/>
          <w:szCs w:val="24"/>
        </w:rPr>
        <w:t>оговору третьей стороне без письменного согласия другой стороны.</w:t>
      </w:r>
    </w:p>
    <w:p w14:paraId="2D7D5C99" w14:textId="64B726A7" w:rsidR="00DE20B4" w:rsidRPr="001D6247" w:rsidRDefault="00DE20B4" w:rsidP="00DE20B4">
      <w:pPr>
        <w:pStyle w:val="4"/>
        <w:numPr>
          <w:ilvl w:val="1"/>
          <w:numId w:val="12"/>
        </w:numPr>
        <w:shd w:val="clear" w:color="auto" w:fill="auto"/>
        <w:tabs>
          <w:tab w:val="left" w:pos="643"/>
        </w:tabs>
        <w:spacing w:before="0" w:after="0" w:line="270" w:lineRule="exact"/>
        <w:ind w:left="0"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>При изменении наименования, адреса, банковских реквизитов или реорганизации Стороны обязаны информировать друг друга в письменном виде в течение 3 (трех) рабочих дней с момента изменений.</w:t>
      </w:r>
    </w:p>
    <w:p w14:paraId="7CCE1965" w14:textId="219C3A6B" w:rsidR="00ED1C2D" w:rsidRPr="001D6247" w:rsidRDefault="00DE20B4" w:rsidP="00254BF7">
      <w:pPr>
        <w:pStyle w:val="4"/>
        <w:numPr>
          <w:ilvl w:val="1"/>
          <w:numId w:val="12"/>
        </w:numPr>
        <w:shd w:val="clear" w:color="auto" w:fill="auto"/>
        <w:tabs>
          <w:tab w:val="left" w:pos="556"/>
        </w:tabs>
        <w:spacing w:before="0" w:after="160" w:line="259" w:lineRule="auto"/>
        <w:ind w:left="0" w:firstLine="567"/>
        <w:jc w:val="both"/>
        <w:rPr>
          <w:b/>
          <w:sz w:val="24"/>
          <w:szCs w:val="24"/>
        </w:rPr>
      </w:pPr>
      <w:r w:rsidRPr="001D6247">
        <w:rPr>
          <w:sz w:val="24"/>
          <w:szCs w:val="24"/>
        </w:rPr>
        <w:t xml:space="preserve"> Настоящий договор и приложение к нему составлены в </w:t>
      </w:r>
      <w:r w:rsidR="00254BF7" w:rsidRPr="001D6247">
        <w:rPr>
          <w:sz w:val="24"/>
          <w:szCs w:val="24"/>
        </w:rPr>
        <w:t>двух</w:t>
      </w:r>
      <w:r w:rsidRPr="001D6247">
        <w:rPr>
          <w:sz w:val="24"/>
          <w:szCs w:val="24"/>
        </w:rPr>
        <w:t xml:space="preserve"> экземплярах, имеющих одинаковую юридическую силу, один из которых находится у Заказчика, второй </w:t>
      </w:r>
      <w:r w:rsidR="00457680" w:rsidRPr="001D6247">
        <w:rPr>
          <w:sz w:val="24"/>
          <w:szCs w:val="24"/>
        </w:rPr>
        <w:t>–</w:t>
      </w:r>
      <w:r w:rsidRPr="001D6247">
        <w:rPr>
          <w:sz w:val="24"/>
          <w:szCs w:val="24"/>
        </w:rPr>
        <w:t xml:space="preserve"> у Исполнителя</w:t>
      </w:r>
      <w:r w:rsidR="001816EF" w:rsidRPr="001D6247">
        <w:rPr>
          <w:sz w:val="24"/>
          <w:szCs w:val="24"/>
        </w:rPr>
        <w:t>.</w:t>
      </w:r>
      <w:bookmarkStart w:id="9" w:name="bookmark25"/>
    </w:p>
    <w:p w14:paraId="2F2D85D7" w14:textId="3629CDEF" w:rsidR="00DE20B4" w:rsidRPr="001D6247" w:rsidRDefault="00DE20B4" w:rsidP="000F7D04">
      <w:pPr>
        <w:pStyle w:val="a9"/>
        <w:keepNext/>
        <w:keepLines/>
        <w:numPr>
          <w:ilvl w:val="0"/>
          <w:numId w:val="12"/>
        </w:numPr>
        <w:tabs>
          <w:tab w:val="left" w:pos="6372"/>
          <w:tab w:val="left" w:pos="9923"/>
        </w:tabs>
        <w:spacing w:line="551" w:lineRule="exact"/>
        <w:jc w:val="center"/>
        <w:rPr>
          <w:rFonts w:ascii="Times New Roman" w:hAnsi="Times New Roman" w:cs="Times New Roman"/>
          <w:b/>
        </w:rPr>
      </w:pPr>
      <w:r w:rsidRPr="001D6247">
        <w:rPr>
          <w:rFonts w:ascii="Times New Roman" w:hAnsi="Times New Roman" w:cs="Times New Roman"/>
          <w:b/>
        </w:rPr>
        <w:t>Адреса и реквизиты, подписи Сторон</w:t>
      </w:r>
    </w:p>
    <w:bookmarkEnd w:id="9"/>
    <w:p w14:paraId="41FE8378" w14:textId="77777777" w:rsidR="00105A32" w:rsidRPr="001D6247" w:rsidRDefault="00105A32" w:rsidP="00D9267F">
      <w:pPr>
        <w:pStyle w:val="af2"/>
        <w:rPr>
          <w:rFonts w:ascii="Times New Roman" w:hAnsi="Times New Roman"/>
          <w:b/>
          <w:bCs/>
          <w:sz w:val="24"/>
          <w:szCs w:val="24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10279"/>
      </w:tblGrid>
      <w:tr w:rsidR="00254BF7" w:rsidRPr="001D6247" w14:paraId="246DDF3F" w14:textId="77777777" w:rsidTr="00254BF7">
        <w:tc>
          <w:tcPr>
            <w:tcW w:w="10279" w:type="dxa"/>
          </w:tcPr>
          <w:p w14:paraId="5227AA4D" w14:textId="77777777" w:rsidR="00254BF7" w:rsidRPr="001D6247" w:rsidRDefault="00254BF7" w:rsidP="00254BF7">
            <w:pPr>
              <w:pStyle w:val="af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D6247">
              <w:rPr>
                <w:rFonts w:ascii="Times New Roman" w:hAnsi="Times New Roman"/>
                <w:b/>
                <w:bCs/>
                <w:sz w:val="24"/>
                <w:szCs w:val="24"/>
              </w:rPr>
              <w:t>Заказчик</w:t>
            </w:r>
          </w:p>
          <w:p w14:paraId="56BD3FA9" w14:textId="77777777" w:rsidR="00254BF7" w:rsidRPr="001D6247" w:rsidRDefault="00254BF7" w:rsidP="00F60B29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6247">
              <w:rPr>
                <w:rFonts w:ascii="Times New Roman" w:hAnsi="Times New Roman"/>
                <w:b/>
                <w:sz w:val="24"/>
                <w:szCs w:val="24"/>
              </w:rPr>
              <w:t>Гарантийный фонд содействия кредитованию субъектов малого и среднего предпринимательства и развития промышленности Республики Бурятия</w:t>
            </w:r>
          </w:p>
          <w:p w14:paraId="3540219E" w14:textId="77777777" w:rsidR="00254BF7" w:rsidRPr="001D6247" w:rsidRDefault="00254BF7" w:rsidP="00254BF7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</w:p>
          <w:p w14:paraId="78568176" w14:textId="77777777" w:rsidR="00254BF7" w:rsidRPr="001D6247" w:rsidRDefault="00254BF7" w:rsidP="00254BF7">
            <w:pPr>
              <w:rPr>
                <w:rFonts w:ascii="Times New Roman" w:eastAsia="Calibri" w:hAnsi="Times New Roman" w:cs="Times New Roman"/>
                <w:bCs/>
                <w:color w:val="auto"/>
                <w:sz w:val="24"/>
                <w:szCs w:val="24"/>
                <w:lang w:eastAsia="en-US"/>
              </w:rPr>
            </w:pPr>
            <w:r w:rsidRPr="001D6247">
              <w:rPr>
                <w:rFonts w:ascii="Times New Roman" w:eastAsia="Calibri" w:hAnsi="Times New Roman" w:cs="Times New Roman"/>
                <w:bCs/>
                <w:color w:val="auto"/>
                <w:sz w:val="24"/>
                <w:szCs w:val="24"/>
                <w:lang w:eastAsia="en-US"/>
              </w:rPr>
              <w:t>ОКПО: 90041422</w:t>
            </w:r>
          </w:p>
          <w:p w14:paraId="29B18E9E" w14:textId="77777777" w:rsidR="00254BF7" w:rsidRPr="001D6247" w:rsidRDefault="00254BF7" w:rsidP="00254BF7">
            <w:pPr>
              <w:rPr>
                <w:rFonts w:ascii="Times New Roman" w:eastAsia="Calibri" w:hAnsi="Times New Roman" w:cs="Times New Roman"/>
                <w:bCs/>
                <w:color w:val="auto"/>
                <w:sz w:val="24"/>
                <w:szCs w:val="24"/>
                <w:lang w:eastAsia="en-US"/>
              </w:rPr>
            </w:pPr>
            <w:r w:rsidRPr="001D6247">
              <w:rPr>
                <w:rFonts w:ascii="Times New Roman" w:eastAsia="Calibri" w:hAnsi="Times New Roman" w:cs="Times New Roman"/>
                <w:bCs/>
                <w:color w:val="auto"/>
                <w:sz w:val="24"/>
                <w:szCs w:val="24"/>
                <w:lang w:eastAsia="en-US"/>
              </w:rPr>
              <w:t>ОГРН: 1110327011640</w:t>
            </w:r>
          </w:p>
          <w:p w14:paraId="1BB91BE4" w14:textId="77777777" w:rsidR="00254BF7" w:rsidRPr="001D6247" w:rsidRDefault="00254BF7" w:rsidP="00254BF7">
            <w:pPr>
              <w:rPr>
                <w:rFonts w:ascii="Times New Roman" w:eastAsia="Calibri" w:hAnsi="Times New Roman" w:cs="Times New Roman"/>
                <w:bCs/>
                <w:color w:val="auto"/>
                <w:sz w:val="24"/>
                <w:szCs w:val="24"/>
                <w:lang w:eastAsia="en-US"/>
              </w:rPr>
            </w:pPr>
            <w:r w:rsidRPr="001D6247">
              <w:rPr>
                <w:rFonts w:ascii="Times New Roman" w:eastAsia="Calibri" w:hAnsi="Times New Roman" w:cs="Times New Roman"/>
                <w:bCs/>
                <w:color w:val="auto"/>
                <w:sz w:val="24"/>
                <w:szCs w:val="24"/>
                <w:lang w:eastAsia="en-US"/>
              </w:rPr>
              <w:t>ИНН: 0323358650</w:t>
            </w:r>
          </w:p>
          <w:p w14:paraId="276FC129" w14:textId="77777777" w:rsidR="00254BF7" w:rsidRPr="001D6247" w:rsidRDefault="00254BF7" w:rsidP="00254BF7">
            <w:pPr>
              <w:jc w:val="both"/>
              <w:rPr>
                <w:rFonts w:ascii="Times New Roman" w:eastAsia="Calibri" w:hAnsi="Times New Roman" w:cs="Times New Roman"/>
                <w:bCs/>
                <w:color w:val="auto"/>
                <w:sz w:val="24"/>
                <w:szCs w:val="24"/>
                <w:lang w:eastAsia="en-US"/>
              </w:rPr>
            </w:pPr>
            <w:r w:rsidRPr="001D6247">
              <w:rPr>
                <w:rFonts w:ascii="Times New Roman" w:eastAsia="Calibri" w:hAnsi="Times New Roman" w:cs="Times New Roman"/>
                <w:bCs/>
                <w:color w:val="auto"/>
                <w:sz w:val="24"/>
                <w:szCs w:val="24"/>
                <w:lang w:eastAsia="en-US"/>
              </w:rPr>
              <w:t>КПП: 032601001</w:t>
            </w:r>
          </w:p>
          <w:p w14:paraId="055218BE" w14:textId="77777777" w:rsidR="00254BF7" w:rsidRPr="001D6247" w:rsidRDefault="00254BF7" w:rsidP="00254BF7">
            <w:pPr>
              <w:jc w:val="both"/>
              <w:rPr>
                <w:rFonts w:ascii="Times New Roman" w:eastAsia="Calibri" w:hAnsi="Times New Roman" w:cs="Times New Roman"/>
                <w:bCs/>
                <w:color w:val="auto"/>
                <w:sz w:val="24"/>
                <w:szCs w:val="24"/>
                <w:lang w:eastAsia="en-US"/>
              </w:rPr>
            </w:pPr>
            <w:r w:rsidRPr="001D6247">
              <w:rPr>
                <w:rFonts w:ascii="Times New Roman" w:eastAsia="Calibri" w:hAnsi="Times New Roman" w:cs="Times New Roman"/>
                <w:bCs/>
                <w:color w:val="auto"/>
                <w:sz w:val="24"/>
                <w:szCs w:val="24"/>
                <w:lang w:eastAsia="en-US"/>
              </w:rPr>
              <w:t>Юридический адрес: 670000, Республика Бурятия, г. Улан-Удэ, ул. Смолина, 65</w:t>
            </w:r>
          </w:p>
          <w:p w14:paraId="398BD224" w14:textId="77777777" w:rsidR="00254BF7" w:rsidRPr="001D6247" w:rsidRDefault="00254BF7" w:rsidP="00254BF7">
            <w:pPr>
              <w:jc w:val="both"/>
              <w:rPr>
                <w:rFonts w:ascii="Times New Roman" w:eastAsia="Calibri" w:hAnsi="Times New Roman" w:cs="Times New Roman"/>
                <w:bCs/>
                <w:color w:val="auto"/>
                <w:sz w:val="24"/>
                <w:szCs w:val="24"/>
                <w:lang w:eastAsia="en-US"/>
              </w:rPr>
            </w:pPr>
            <w:r w:rsidRPr="001D6247">
              <w:rPr>
                <w:rFonts w:ascii="Times New Roman" w:eastAsia="Calibri" w:hAnsi="Times New Roman" w:cs="Times New Roman"/>
                <w:bCs/>
                <w:color w:val="auto"/>
                <w:sz w:val="24"/>
                <w:szCs w:val="24"/>
                <w:lang w:eastAsia="en-US"/>
              </w:rPr>
              <w:t>Фактический адрес: 670000, Республика Бурятия, г. Улан-Удэ, ул. Смолина, 65</w:t>
            </w:r>
          </w:p>
          <w:p w14:paraId="440993DB" w14:textId="77777777" w:rsidR="00254BF7" w:rsidRPr="001D6247" w:rsidRDefault="00254BF7" w:rsidP="00254BF7">
            <w:pPr>
              <w:rPr>
                <w:rFonts w:ascii="Times New Roman" w:eastAsia="Calibri" w:hAnsi="Times New Roman" w:cs="Times New Roman"/>
                <w:bCs/>
                <w:color w:val="auto"/>
                <w:sz w:val="24"/>
                <w:szCs w:val="24"/>
                <w:lang w:eastAsia="en-US"/>
              </w:rPr>
            </w:pPr>
            <w:r w:rsidRPr="001D6247">
              <w:rPr>
                <w:rFonts w:ascii="Times New Roman" w:eastAsia="Calibri" w:hAnsi="Times New Roman" w:cs="Times New Roman"/>
                <w:bCs/>
                <w:color w:val="auto"/>
                <w:sz w:val="24"/>
                <w:szCs w:val="24"/>
                <w:lang w:eastAsia="en-US"/>
              </w:rPr>
              <w:t xml:space="preserve">Банковские реквизиты: </w:t>
            </w:r>
          </w:p>
          <w:p w14:paraId="3E7A1E29" w14:textId="77777777" w:rsidR="00254BF7" w:rsidRPr="001D6247" w:rsidRDefault="00254BF7" w:rsidP="00254BF7">
            <w:pPr>
              <w:rPr>
                <w:rFonts w:ascii="Times New Roman" w:eastAsia="Calibri" w:hAnsi="Times New Roman" w:cs="Times New Roman"/>
                <w:bCs/>
                <w:color w:val="auto"/>
                <w:sz w:val="24"/>
                <w:szCs w:val="24"/>
                <w:lang w:eastAsia="en-US"/>
              </w:rPr>
            </w:pPr>
            <w:r w:rsidRPr="001D6247">
              <w:rPr>
                <w:rFonts w:ascii="Times New Roman" w:eastAsia="Calibri" w:hAnsi="Times New Roman" w:cs="Times New Roman"/>
                <w:bCs/>
                <w:color w:val="auto"/>
                <w:sz w:val="24"/>
                <w:szCs w:val="24"/>
                <w:lang w:eastAsia="en-US"/>
              </w:rPr>
              <w:t>Сибирский филиал ПАО ПРОМСВЯЗЬБАНК г. Новосибирск</w:t>
            </w:r>
          </w:p>
          <w:p w14:paraId="6DE3F06B" w14:textId="77777777" w:rsidR="00254BF7" w:rsidRPr="001D6247" w:rsidRDefault="00254BF7" w:rsidP="00254BF7">
            <w:pPr>
              <w:rPr>
                <w:rFonts w:ascii="Times New Roman" w:eastAsia="Calibri" w:hAnsi="Times New Roman" w:cs="Times New Roman"/>
                <w:bCs/>
                <w:color w:val="auto"/>
                <w:sz w:val="24"/>
                <w:szCs w:val="24"/>
                <w:lang w:eastAsia="en-US"/>
              </w:rPr>
            </w:pPr>
            <w:r w:rsidRPr="001D6247">
              <w:rPr>
                <w:rFonts w:ascii="Times New Roman" w:eastAsia="Calibri" w:hAnsi="Times New Roman" w:cs="Times New Roman"/>
                <w:bCs/>
                <w:color w:val="auto"/>
                <w:sz w:val="24"/>
                <w:szCs w:val="24"/>
                <w:lang w:eastAsia="en-US"/>
              </w:rPr>
              <w:t>Корреспондентский счет: 30101810500000000816</w:t>
            </w:r>
          </w:p>
          <w:p w14:paraId="5C8B3DCB" w14:textId="77777777" w:rsidR="00254BF7" w:rsidRPr="001D6247" w:rsidRDefault="00254BF7" w:rsidP="00254BF7">
            <w:pPr>
              <w:rPr>
                <w:rFonts w:ascii="Times New Roman" w:eastAsia="Calibri" w:hAnsi="Times New Roman" w:cs="Times New Roman"/>
                <w:bCs/>
                <w:color w:val="auto"/>
                <w:sz w:val="24"/>
                <w:szCs w:val="24"/>
                <w:lang w:eastAsia="en-US"/>
              </w:rPr>
            </w:pPr>
            <w:r w:rsidRPr="001D6247">
              <w:rPr>
                <w:rFonts w:ascii="Times New Roman" w:eastAsia="Calibri" w:hAnsi="Times New Roman" w:cs="Times New Roman"/>
                <w:bCs/>
                <w:color w:val="auto"/>
                <w:sz w:val="24"/>
                <w:szCs w:val="24"/>
                <w:lang w:eastAsia="en-US"/>
              </w:rPr>
              <w:t>Счет получателя: 40603810404000000038</w:t>
            </w:r>
          </w:p>
          <w:p w14:paraId="64CE7793" w14:textId="77777777" w:rsidR="00254BF7" w:rsidRPr="001D6247" w:rsidRDefault="00254BF7" w:rsidP="00254BF7">
            <w:pPr>
              <w:rPr>
                <w:rFonts w:ascii="Times New Roman" w:eastAsia="Calibri" w:hAnsi="Times New Roman" w:cs="Times New Roman"/>
                <w:bCs/>
                <w:color w:val="auto"/>
                <w:sz w:val="24"/>
                <w:szCs w:val="24"/>
                <w:lang w:eastAsia="en-US"/>
              </w:rPr>
            </w:pPr>
            <w:r w:rsidRPr="001D6247">
              <w:rPr>
                <w:rFonts w:ascii="Times New Roman" w:eastAsia="Calibri" w:hAnsi="Times New Roman" w:cs="Times New Roman"/>
                <w:bCs/>
                <w:color w:val="auto"/>
                <w:sz w:val="24"/>
                <w:szCs w:val="24"/>
                <w:lang w:eastAsia="en-US"/>
              </w:rPr>
              <w:t>БИК: 045004816</w:t>
            </w:r>
          </w:p>
          <w:p w14:paraId="4316B49C" w14:textId="78330916" w:rsidR="00254BF7" w:rsidRPr="001D6247" w:rsidRDefault="00254BF7" w:rsidP="001F6A2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8F098C3" w14:textId="51077DD8" w:rsidR="001D6247" w:rsidRPr="001D6247" w:rsidRDefault="001D6247" w:rsidP="001F6A2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E80F619" w14:textId="02F26CCE" w:rsidR="001F6A21" w:rsidRPr="001D6247" w:rsidRDefault="001F6A21" w:rsidP="001F6A2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54BF7" w:rsidRPr="001D6247" w14:paraId="56A0F2B8" w14:textId="77777777" w:rsidTr="00254BF7">
        <w:tc>
          <w:tcPr>
            <w:tcW w:w="10279" w:type="dxa"/>
          </w:tcPr>
          <w:p w14:paraId="338EA8E7" w14:textId="77777777" w:rsidR="00254BF7" w:rsidRDefault="00254BF7" w:rsidP="00254BF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6247">
              <w:rPr>
                <w:rFonts w:ascii="Times New Roman" w:hAnsi="Times New Roman" w:cs="Times New Roman"/>
                <w:b/>
                <w:sz w:val="24"/>
                <w:szCs w:val="24"/>
              </w:rPr>
              <w:t>Исполнитель</w:t>
            </w:r>
          </w:p>
          <w:p w14:paraId="261A3646" w14:textId="697473E3" w:rsidR="00372749" w:rsidRPr="00372749" w:rsidRDefault="00372749" w:rsidP="00254BF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12898312" w14:textId="1A3D7001" w:rsidR="00254BF7" w:rsidRPr="001D6247" w:rsidRDefault="00254BF7" w:rsidP="00D9267F">
      <w:pPr>
        <w:pStyle w:val="af2"/>
        <w:rPr>
          <w:rFonts w:ascii="Times New Roman" w:hAnsi="Times New Roman"/>
          <w:b/>
          <w:bCs/>
          <w:sz w:val="24"/>
          <w:szCs w:val="24"/>
        </w:rPr>
        <w:sectPr w:rsidR="00254BF7" w:rsidRPr="001D6247" w:rsidSect="00546F09">
          <w:footerReference w:type="default" r:id="rId8"/>
          <w:pgSz w:w="11906" w:h="16838"/>
          <w:pgMar w:top="851" w:right="851" w:bottom="851" w:left="992" w:header="709" w:footer="709" w:gutter="0"/>
          <w:pgNumType w:start="1"/>
          <w:cols w:space="708"/>
          <w:docGrid w:linePitch="360"/>
        </w:sectPr>
      </w:pPr>
    </w:p>
    <w:p w14:paraId="0B6F5D7F" w14:textId="77777777" w:rsidR="00105A32" w:rsidRPr="001D6247" w:rsidRDefault="00105A32" w:rsidP="00E177AF">
      <w:pPr>
        <w:pStyle w:val="4"/>
        <w:shd w:val="clear" w:color="auto" w:fill="auto"/>
        <w:spacing w:before="0" w:after="0" w:line="274" w:lineRule="exact"/>
        <w:ind w:firstLine="567"/>
        <w:rPr>
          <w:sz w:val="24"/>
          <w:szCs w:val="24"/>
        </w:rPr>
        <w:sectPr w:rsidR="00105A32" w:rsidRPr="001D6247" w:rsidSect="00105A32">
          <w:type w:val="continuous"/>
          <w:pgSz w:w="11906" w:h="16838"/>
          <w:pgMar w:top="851" w:right="851" w:bottom="851" w:left="992" w:header="709" w:footer="709" w:gutter="0"/>
          <w:pgNumType w:start="1"/>
          <w:cols w:num="3" w:space="708"/>
          <w:docGrid w:linePitch="360"/>
        </w:sectPr>
      </w:pPr>
    </w:p>
    <w:p w14:paraId="629C6DB5" w14:textId="58990D25" w:rsidR="00F86535" w:rsidRPr="001D6247" w:rsidRDefault="00F86535">
      <w:pPr>
        <w:spacing w:after="160" w:line="259" w:lineRule="auto"/>
        <w:rPr>
          <w:rFonts w:ascii="Times New Roman" w:eastAsia="Times New Roman" w:hAnsi="Times New Roman" w:cs="Times New Roman"/>
          <w:color w:val="auto"/>
          <w:lang w:eastAsia="en-US"/>
        </w:rPr>
      </w:pPr>
    </w:p>
    <w:p w14:paraId="4EB46FDC" w14:textId="77777777" w:rsidR="00372749" w:rsidRDefault="00372749">
      <w:pPr>
        <w:spacing w:after="160" w:line="259" w:lineRule="auto"/>
        <w:rPr>
          <w:rFonts w:ascii="Times New Roman" w:eastAsia="Times New Roman" w:hAnsi="Times New Roman" w:cs="Times New Roman"/>
          <w:color w:val="auto"/>
          <w:lang w:eastAsia="en-US"/>
        </w:rPr>
      </w:pPr>
      <w:r>
        <w:br w:type="page"/>
      </w:r>
    </w:p>
    <w:p w14:paraId="2629ACAB" w14:textId="2944C7DF" w:rsidR="00DE20B4" w:rsidRPr="001D6247" w:rsidRDefault="00DE20B4" w:rsidP="00DE20B4">
      <w:pPr>
        <w:pStyle w:val="4"/>
        <w:shd w:val="clear" w:color="auto" w:fill="auto"/>
        <w:spacing w:before="0" w:after="0" w:line="274" w:lineRule="exact"/>
        <w:ind w:firstLine="567"/>
        <w:jc w:val="right"/>
        <w:rPr>
          <w:sz w:val="24"/>
          <w:szCs w:val="24"/>
        </w:rPr>
      </w:pPr>
      <w:r w:rsidRPr="001D6247">
        <w:rPr>
          <w:sz w:val="24"/>
          <w:szCs w:val="24"/>
        </w:rPr>
        <w:lastRenderedPageBreak/>
        <w:t>Приложение № 1</w:t>
      </w:r>
    </w:p>
    <w:p w14:paraId="27D1F5E3" w14:textId="06DCB3C7" w:rsidR="00DE20B4" w:rsidRPr="001D6247" w:rsidRDefault="00DE20B4" w:rsidP="00DE20B4">
      <w:pPr>
        <w:pStyle w:val="4"/>
        <w:shd w:val="clear" w:color="auto" w:fill="auto"/>
        <w:spacing w:before="0" w:after="0" w:line="274" w:lineRule="exact"/>
        <w:ind w:firstLine="567"/>
        <w:jc w:val="right"/>
        <w:rPr>
          <w:sz w:val="24"/>
          <w:szCs w:val="24"/>
        </w:rPr>
      </w:pPr>
      <w:r w:rsidRPr="001D6247">
        <w:rPr>
          <w:sz w:val="24"/>
          <w:szCs w:val="24"/>
        </w:rPr>
        <w:t>к договору</w:t>
      </w:r>
      <w:r w:rsidR="00420D0C" w:rsidRPr="001D6247">
        <w:rPr>
          <w:sz w:val="24"/>
          <w:szCs w:val="24"/>
        </w:rPr>
        <w:t xml:space="preserve"> </w:t>
      </w:r>
      <w:r w:rsidR="00C221D2" w:rsidRPr="001D6247">
        <w:rPr>
          <w:sz w:val="24"/>
          <w:szCs w:val="24"/>
        </w:rPr>
        <w:t>№ЦЭ-2021-</w:t>
      </w:r>
      <w:r w:rsidR="00372749">
        <w:rPr>
          <w:sz w:val="24"/>
          <w:szCs w:val="24"/>
        </w:rPr>
        <w:t>__</w:t>
      </w:r>
      <w:r w:rsidR="00C221D2" w:rsidRPr="001D6247">
        <w:rPr>
          <w:sz w:val="24"/>
          <w:szCs w:val="24"/>
        </w:rPr>
        <w:t xml:space="preserve"> от </w:t>
      </w:r>
      <w:r w:rsidR="00372749">
        <w:rPr>
          <w:sz w:val="24"/>
          <w:szCs w:val="24"/>
        </w:rPr>
        <w:t>_</w:t>
      </w:r>
      <w:proofErr w:type="gramStart"/>
      <w:r w:rsidR="00372749">
        <w:rPr>
          <w:sz w:val="24"/>
          <w:szCs w:val="24"/>
        </w:rPr>
        <w:t>_</w:t>
      </w:r>
      <w:r w:rsidR="00C221D2" w:rsidRPr="001D6247">
        <w:rPr>
          <w:sz w:val="24"/>
          <w:szCs w:val="24"/>
        </w:rPr>
        <w:t>.</w:t>
      </w:r>
      <w:r w:rsidR="00372749">
        <w:rPr>
          <w:sz w:val="24"/>
          <w:szCs w:val="24"/>
        </w:rPr>
        <w:t>_</w:t>
      </w:r>
      <w:proofErr w:type="gramEnd"/>
      <w:r w:rsidR="00372749">
        <w:rPr>
          <w:sz w:val="24"/>
          <w:szCs w:val="24"/>
        </w:rPr>
        <w:t>_</w:t>
      </w:r>
      <w:r w:rsidR="00C221D2" w:rsidRPr="001D6247">
        <w:rPr>
          <w:sz w:val="24"/>
          <w:szCs w:val="24"/>
        </w:rPr>
        <w:t>.2021г.</w:t>
      </w:r>
    </w:p>
    <w:p w14:paraId="3CD2D02B" w14:textId="77777777" w:rsidR="00C47A28" w:rsidRPr="001D6247" w:rsidRDefault="00C47A28" w:rsidP="00DE20B4">
      <w:pPr>
        <w:pStyle w:val="4"/>
        <w:shd w:val="clear" w:color="auto" w:fill="auto"/>
        <w:spacing w:before="0" w:after="0" w:line="274" w:lineRule="exact"/>
        <w:ind w:firstLine="567"/>
        <w:jc w:val="right"/>
        <w:rPr>
          <w:sz w:val="24"/>
          <w:szCs w:val="24"/>
        </w:rPr>
      </w:pPr>
    </w:p>
    <w:p w14:paraId="162E6A2F" w14:textId="77777777" w:rsidR="00B70B83" w:rsidRPr="001D6247" w:rsidRDefault="00B70B83" w:rsidP="00B70B83">
      <w:pPr>
        <w:jc w:val="center"/>
        <w:rPr>
          <w:rFonts w:ascii="Times New Roman" w:hAnsi="Times New Roman" w:cs="Times New Roman"/>
        </w:rPr>
      </w:pPr>
      <w:bookmarkStart w:id="10" w:name="_Hlk3895366"/>
      <w:r w:rsidRPr="001D6247">
        <w:rPr>
          <w:rFonts w:ascii="Times New Roman" w:hAnsi="Times New Roman" w:cs="Times New Roman"/>
        </w:rPr>
        <w:t>ТЕХНИЧЕСКОЕ ЗАДАНИЕ</w:t>
      </w:r>
    </w:p>
    <w:bookmarkEnd w:id="10"/>
    <w:p w14:paraId="0DAC4965" w14:textId="77777777" w:rsidR="00B70B83" w:rsidRDefault="00B70B83" w:rsidP="00B70B83">
      <w:pPr>
        <w:suppressAutoHyphens/>
        <w:jc w:val="center"/>
        <w:rPr>
          <w:rFonts w:ascii="Times New Roman" w:eastAsiaTheme="minorHAnsi" w:hAnsi="Times New Roman" w:cs="Times New Roman"/>
          <w:color w:val="auto"/>
          <w:lang w:eastAsia="en-US"/>
        </w:rPr>
      </w:pPr>
      <w:r w:rsidRPr="001D6247">
        <w:rPr>
          <w:rFonts w:ascii="Times New Roman" w:eastAsiaTheme="minorHAnsi" w:hAnsi="Times New Roman" w:cs="Times New Roman"/>
          <w:color w:val="auto"/>
          <w:lang w:eastAsia="en-US"/>
        </w:rPr>
        <w:t xml:space="preserve">по оказанию услуг по организации и проведению </w:t>
      </w:r>
      <w:r>
        <w:rPr>
          <w:rFonts w:ascii="Times New Roman" w:eastAsiaTheme="minorHAnsi" w:hAnsi="Times New Roman" w:cs="Times New Roman"/>
          <w:color w:val="auto"/>
          <w:lang w:eastAsia="en-US"/>
        </w:rPr>
        <w:t xml:space="preserve">международной </w:t>
      </w:r>
      <w:r w:rsidRPr="001D6247">
        <w:rPr>
          <w:rFonts w:ascii="Times New Roman" w:eastAsiaTheme="minorHAnsi" w:hAnsi="Times New Roman" w:cs="Times New Roman"/>
          <w:color w:val="auto"/>
          <w:lang w:eastAsia="en-US"/>
        </w:rPr>
        <w:t>бизнес-миссии</w:t>
      </w:r>
    </w:p>
    <w:p w14:paraId="258863A3" w14:textId="77777777" w:rsidR="00B70B83" w:rsidRPr="001D6247" w:rsidRDefault="00B70B83" w:rsidP="00B70B83">
      <w:pPr>
        <w:suppressAutoHyphens/>
        <w:jc w:val="center"/>
        <w:rPr>
          <w:rFonts w:ascii="Times New Roman" w:eastAsiaTheme="minorHAnsi" w:hAnsi="Times New Roman" w:cs="Times New Roman"/>
          <w:color w:val="auto"/>
          <w:lang w:eastAsia="en-US"/>
        </w:rPr>
      </w:pPr>
      <w:r w:rsidRPr="001D6247">
        <w:rPr>
          <w:rFonts w:ascii="Times New Roman" w:eastAsiaTheme="minorHAnsi" w:hAnsi="Times New Roman" w:cs="Times New Roman"/>
          <w:color w:val="auto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color w:val="auto"/>
          <w:lang w:eastAsia="en-US"/>
        </w:rPr>
        <w:t>в Республике Казахстан (далее: «БМ» или «мероприятие»)</w:t>
      </w:r>
    </w:p>
    <w:p w14:paraId="7C6323AD" w14:textId="77777777" w:rsidR="00B70B83" w:rsidRPr="001D6247" w:rsidRDefault="00B70B83" w:rsidP="00B70B83">
      <w:pPr>
        <w:suppressAutoHyphens/>
        <w:jc w:val="center"/>
        <w:rPr>
          <w:rFonts w:ascii="Times New Roman" w:eastAsia="Times New Roman" w:hAnsi="Times New Roman" w:cs="Times New Roman"/>
          <w:color w:val="auto"/>
          <w:lang w:eastAsia="ar-SA"/>
        </w:rPr>
      </w:pPr>
    </w:p>
    <w:p w14:paraId="025C9E49" w14:textId="77777777" w:rsidR="00B70B83" w:rsidRDefault="00B70B83" w:rsidP="00B70B83">
      <w:pPr>
        <w:pStyle w:val="a9"/>
        <w:numPr>
          <w:ilvl w:val="0"/>
          <w:numId w:val="15"/>
        </w:numPr>
        <w:ind w:left="0" w:firstLine="426"/>
        <w:jc w:val="both"/>
        <w:rPr>
          <w:rFonts w:ascii="Times New Roman" w:eastAsiaTheme="minorHAnsi" w:hAnsi="Times New Roman" w:cs="Times New Roman"/>
          <w:color w:val="auto"/>
          <w:lang w:eastAsia="en-US"/>
        </w:rPr>
      </w:pPr>
      <w:bookmarkStart w:id="11" w:name="_Hlk74051659"/>
      <w:r w:rsidRPr="00CC54F7">
        <w:rPr>
          <w:rFonts w:ascii="Times New Roman" w:eastAsiaTheme="minorHAnsi" w:hAnsi="Times New Roman" w:cs="Times New Roman"/>
          <w:b/>
          <w:bCs/>
          <w:color w:val="auto"/>
          <w:lang w:eastAsia="en-US"/>
        </w:rPr>
        <w:t>Заказчик:</w:t>
      </w:r>
      <w:r>
        <w:rPr>
          <w:rFonts w:ascii="Times New Roman" w:eastAsiaTheme="minorHAnsi" w:hAnsi="Times New Roman" w:cs="Times New Roman"/>
          <w:color w:val="auto"/>
          <w:lang w:eastAsia="en-US"/>
        </w:rPr>
        <w:t xml:space="preserve"> Гарантийный фонд РБ.</w:t>
      </w:r>
    </w:p>
    <w:p w14:paraId="36310281" w14:textId="77777777" w:rsidR="00B70B83" w:rsidRPr="00CC54F7" w:rsidRDefault="00B70B83" w:rsidP="00B70B83">
      <w:pPr>
        <w:pStyle w:val="a9"/>
        <w:numPr>
          <w:ilvl w:val="0"/>
          <w:numId w:val="15"/>
        </w:numPr>
        <w:ind w:left="0" w:firstLine="426"/>
        <w:jc w:val="both"/>
        <w:rPr>
          <w:rFonts w:ascii="Times New Roman" w:eastAsiaTheme="minorHAnsi" w:hAnsi="Times New Roman" w:cs="Times New Roman"/>
          <w:b/>
          <w:bCs/>
          <w:color w:val="auto"/>
          <w:lang w:eastAsia="en-US"/>
        </w:rPr>
      </w:pPr>
      <w:r w:rsidRPr="00CC54F7">
        <w:rPr>
          <w:rFonts w:ascii="Times New Roman" w:eastAsiaTheme="minorHAnsi" w:hAnsi="Times New Roman" w:cs="Times New Roman"/>
          <w:b/>
          <w:bCs/>
          <w:color w:val="auto"/>
          <w:lang w:eastAsia="en-US"/>
        </w:rPr>
        <w:t xml:space="preserve">Исполнитель: </w:t>
      </w:r>
    </w:p>
    <w:p w14:paraId="1139DA3F" w14:textId="77777777" w:rsidR="00B70B83" w:rsidRDefault="00B70B83" w:rsidP="00B70B83">
      <w:pPr>
        <w:pStyle w:val="a9"/>
        <w:numPr>
          <w:ilvl w:val="0"/>
          <w:numId w:val="15"/>
        </w:numPr>
        <w:ind w:left="0" w:firstLine="426"/>
        <w:jc w:val="both"/>
        <w:rPr>
          <w:rFonts w:ascii="Times New Roman" w:eastAsiaTheme="minorHAnsi" w:hAnsi="Times New Roman" w:cs="Times New Roman"/>
          <w:color w:val="auto"/>
          <w:lang w:eastAsia="en-US"/>
        </w:rPr>
      </w:pPr>
      <w:r w:rsidRPr="00CC54F7">
        <w:rPr>
          <w:rFonts w:ascii="Times New Roman" w:eastAsiaTheme="minorHAnsi" w:hAnsi="Times New Roman" w:cs="Times New Roman"/>
          <w:b/>
          <w:bCs/>
          <w:color w:val="auto"/>
          <w:lang w:eastAsia="en-US"/>
        </w:rPr>
        <w:t>Целевая страна (регион, город) бизнес-миссии:</w:t>
      </w:r>
      <w:r>
        <w:rPr>
          <w:rFonts w:ascii="Times New Roman" w:eastAsiaTheme="minorHAnsi" w:hAnsi="Times New Roman" w:cs="Times New Roman"/>
          <w:color w:val="auto"/>
          <w:lang w:eastAsia="en-US"/>
        </w:rPr>
        <w:t xml:space="preserve"> Республика Казахстан, г. Алматы. </w:t>
      </w:r>
    </w:p>
    <w:p w14:paraId="73766306" w14:textId="0538298C" w:rsidR="00B70B83" w:rsidRDefault="00B70B83" w:rsidP="00B70B83">
      <w:pPr>
        <w:pStyle w:val="a9"/>
        <w:numPr>
          <w:ilvl w:val="0"/>
          <w:numId w:val="15"/>
        </w:numPr>
        <w:ind w:left="0" w:firstLine="426"/>
        <w:jc w:val="both"/>
        <w:rPr>
          <w:rFonts w:ascii="Times New Roman" w:eastAsiaTheme="minorHAnsi" w:hAnsi="Times New Roman" w:cs="Times New Roman"/>
          <w:b/>
          <w:bCs/>
          <w:color w:val="auto"/>
          <w:lang w:eastAsia="en-US"/>
        </w:rPr>
      </w:pPr>
      <w:r w:rsidRPr="00CC54F7">
        <w:rPr>
          <w:rFonts w:ascii="Times New Roman" w:eastAsiaTheme="minorHAnsi" w:hAnsi="Times New Roman" w:cs="Times New Roman"/>
          <w:b/>
          <w:bCs/>
          <w:color w:val="auto"/>
          <w:lang w:eastAsia="en-US"/>
        </w:rPr>
        <w:t>Содержание услуги:</w:t>
      </w:r>
    </w:p>
    <w:p w14:paraId="569E9BCD" w14:textId="0CD3B17C" w:rsidR="00B70B83" w:rsidRPr="00CC54F7" w:rsidRDefault="00B70B83" w:rsidP="00B70B83">
      <w:pPr>
        <w:pStyle w:val="a9"/>
        <w:ind w:left="426"/>
        <w:jc w:val="both"/>
        <w:rPr>
          <w:rFonts w:ascii="Times New Roman" w:eastAsiaTheme="minorHAnsi" w:hAnsi="Times New Roman" w:cs="Times New Roman"/>
          <w:b/>
          <w:bCs/>
          <w:color w:val="auto"/>
          <w:lang w:eastAsia="en-US"/>
        </w:rPr>
      </w:pPr>
      <w:r>
        <w:rPr>
          <w:rFonts w:ascii="Times New Roman" w:eastAsiaTheme="minorHAnsi" w:hAnsi="Times New Roman" w:cs="Times New Roman"/>
          <w:b/>
          <w:bCs/>
          <w:color w:val="auto"/>
          <w:lang w:eastAsia="en-US"/>
        </w:rPr>
        <w:t xml:space="preserve">4.1. Сроки проведения </w:t>
      </w:r>
      <w:r w:rsidRPr="00B70B83">
        <w:rPr>
          <w:rFonts w:ascii="Times New Roman" w:eastAsiaTheme="minorHAnsi" w:hAnsi="Times New Roman" w:cs="Times New Roman"/>
          <w:color w:val="auto"/>
          <w:lang w:eastAsia="en-US"/>
        </w:rPr>
        <w:t>– 02-08 августа 2021 г.*</w:t>
      </w:r>
      <w:r>
        <w:rPr>
          <w:rFonts w:ascii="Times New Roman" w:eastAsiaTheme="minorHAnsi" w:hAnsi="Times New Roman" w:cs="Times New Roman"/>
          <w:b/>
          <w:bCs/>
          <w:color w:val="auto"/>
          <w:lang w:eastAsia="en-US"/>
        </w:rPr>
        <w:t xml:space="preserve"> </w:t>
      </w:r>
      <w:r w:rsidRPr="00B70B83">
        <w:rPr>
          <w:rFonts w:ascii="Times New Roman" w:eastAsiaTheme="minorHAnsi" w:hAnsi="Times New Roman" w:cs="Times New Roman"/>
          <w:color w:val="auto"/>
          <w:lang w:eastAsia="en-US"/>
        </w:rPr>
        <w:t>(</w:t>
      </w:r>
      <w:r w:rsidRPr="00B70B83">
        <w:rPr>
          <w:rFonts w:ascii="Times New Roman" w:eastAsiaTheme="minorHAnsi" w:hAnsi="Times New Roman" w:cs="Times New Roman"/>
          <w:color w:val="auto"/>
          <w:lang w:eastAsia="en-US"/>
        </w:rPr>
        <w:t>даты проведения мероприяти</w:t>
      </w:r>
      <w:r w:rsidRPr="00B70B83">
        <w:rPr>
          <w:rFonts w:ascii="Times New Roman" w:eastAsiaTheme="minorHAnsi" w:hAnsi="Times New Roman" w:cs="Times New Roman"/>
          <w:color w:val="auto"/>
          <w:lang w:eastAsia="en-US"/>
        </w:rPr>
        <w:t>я</w:t>
      </w:r>
      <w:r w:rsidRPr="00B70B83">
        <w:rPr>
          <w:rFonts w:ascii="Times New Roman" w:eastAsiaTheme="minorHAnsi" w:hAnsi="Times New Roman" w:cs="Times New Roman"/>
          <w:color w:val="auto"/>
          <w:lang w:eastAsia="en-US"/>
        </w:rPr>
        <w:t xml:space="preserve"> могут быть скорректированы в зависимости от ситуации по COVID-19</w:t>
      </w:r>
      <w:r w:rsidRPr="00B70B83">
        <w:rPr>
          <w:rFonts w:ascii="Times New Roman" w:eastAsiaTheme="minorHAnsi" w:hAnsi="Times New Roman" w:cs="Times New Roman"/>
          <w:color w:val="auto"/>
          <w:lang w:eastAsia="en-US"/>
        </w:rPr>
        <w:t>)</w:t>
      </w:r>
    </w:p>
    <w:p w14:paraId="1FC1C99A" w14:textId="044210AB" w:rsidR="00B70B83" w:rsidRDefault="00B70B83" w:rsidP="00B70B83">
      <w:pPr>
        <w:pStyle w:val="a9"/>
        <w:ind w:left="426"/>
        <w:jc w:val="both"/>
        <w:rPr>
          <w:rFonts w:ascii="Times New Roman" w:eastAsiaTheme="minorHAnsi" w:hAnsi="Times New Roman" w:cs="Times New Roman"/>
          <w:color w:val="auto"/>
          <w:lang w:eastAsia="en-US"/>
        </w:rPr>
      </w:pPr>
      <w:r w:rsidRPr="00CC54F7">
        <w:rPr>
          <w:rFonts w:ascii="Times New Roman" w:eastAsiaTheme="minorHAnsi" w:hAnsi="Times New Roman" w:cs="Times New Roman"/>
          <w:b/>
          <w:bCs/>
          <w:color w:val="auto"/>
          <w:lang w:eastAsia="en-US"/>
        </w:rPr>
        <w:t>4.</w:t>
      </w:r>
      <w:r>
        <w:rPr>
          <w:rFonts w:ascii="Times New Roman" w:eastAsiaTheme="minorHAnsi" w:hAnsi="Times New Roman" w:cs="Times New Roman"/>
          <w:b/>
          <w:bCs/>
          <w:color w:val="auto"/>
          <w:lang w:eastAsia="en-US"/>
        </w:rPr>
        <w:t>2</w:t>
      </w:r>
      <w:r w:rsidRPr="00CC54F7">
        <w:rPr>
          <w:rFonts w:ascii="Times New Roman" w:eastAsiaTheme="minorHAnsi" w:hAnsi="Times New Roman" w:cs="Times New Roman"/>
          <w:b/>
          <w:bCs/>
          <w:color w:val="auto"/>
          <w:lang w:eastAsia="en-US"/>
        </w:rPr>
        <w:t>.</w:t>
      </w:r>
      <w:r w:rsidRPr="0034201B">
        <w:rPr>
          <w:rFonts w:ascii="Times New Roman" w:eastAsiaTheme="minorHAnsi" w:hAnsi="Times New Roman" w:cs="Times New Roman"/>
          <w:color w:val="auto"/>
          <w:lang w:eastAsia="en-US"/>
        </w:rPr>
        <w:t xml:space="preserve"> </w:t>
      </w:r>
      <w:r w:rsidRPr="00150783">
        <w:rPr>
          <w:rFonts w:ascii="Times New Roman" w:eastAsiaTheme="minorHAnsi" w:hAnsi="Times New Roman" w:cs="Times New Roman"/>
          <w:color w:val="auto"/>
          <w:lang w:eastAsia="en-US"/>
        </w:rPr>
        <w:t>Сопровождение делегации на территории страны пребывания</w:t>
      </w:r>
    </w:p>
    <w:p w14:paraId="685FEC7D" w14:textId="3478489F" w:rsidR="00B70B83" w:rsidRDefault="00B70B83" w:rsidP="00B70B83">
      <w:pPr>
        <w:pStyle w:val="a9"/>
        <w:ind w:left="426"/>
        <w:jc w:val="both"/>
        <w:rPr>
          <w:rFonts w:ascii="Times New Roman" w:eastAsiaTheme="minorHAnsi" w:hAnsi="Times New Roman" w:cs="Times New Roman"/>
          <w:color w:val="auto"/>
          <w:lang w:eastAsia="en-US"/>
        </w:rPr>
      </w:pPr>
      <w:r w:rsidRPr="00150783">
        <w:rPr>
          <w:rFonts w:ascii="Times New Roman" w:eastAsiaTheme="minorHAnsi" w:hAnsi="Times New Roman" w:cs="Times New Roman"/>
          <w:b/>
          <w:bCs/>
          <w:color w:val="auto"/>
          <w:lang w:eastAsia="en-US"/>
        </w:rPr>
        <w:t>4.</w:t>
      </w:r>
      <w:r>
        <w:rPr>
          <w:rFonts w:ascii="Times New Roman" w:eastAsiaTheme="minorHAnsi" w:hAnsi="Times New Roman" w:cs="Times New Roman"/>
          <w:b/>
          <w:bCs/>
          <w:color w:val="auto"/>
          <w:lang w:eastAsia="en-US"/>
        </w:rPr>
        <w:t>3</w:t>
      </w:r>
      <w:r w:rsidRPr="00150783">
        <w:rPr>
          <w:rFonts w:ascii="Times New Roman" w:eastAsiaTheme="minorHAnsi" w:hAnsi="Times New Roman" w:cs="Times New Roman"/>
          <w:b/>
          <w:bCs/>
          <w:color w:val="auto"/>
          <w:lang w:eastAsia="en-US"/>
        </w:rPr>
        <w:t>.</w:t>
      </w:r>
      <w:r>
        <w:rPr>
          <w:rFonts w:ascii="Times New Roman" w:eastAsiaTheme="minorHAnsi" w:hAnsi="Times New Roman" w:cs="Times New Roman"/>
          <w:color w:val="auto"/>
          <w:lang w:eastAsia="en-US"/>
        </w:rPr>
        <w:t xml:space="preserve"> Организационная подготовка к мероприятию, включающая определение и подбор потенциальных интересантов, степени их заинтересованности в сотрудничестве и получение отклика. </w:t>
      </w:r>
    </w:p>
    <w:p w14:paraId="4300658E" w14:textId="1C61F8CC" w:rsidR="00B70B83" w:rsidRDefault="00B70B83" w:rsidP="00B70B83">
      <w:pPr>
        <w:pStyle w:val="a9"/>
        <w:ind w:left="426"/>
        <w:jc w:val="both"/>
        <w:rPr>
          <w:rFonts w:ascii="Times New Roman" w:eastAsiaTheme="minorHAnsi" w:hAnsi="Times New Roman" w:cs="Times New Roman"/>
          <w:color w:val="auto"/>
          <w:lang w:eastAsia="en-US"/>
        </w:rPr>
      </w:pPr>
      <w:r w:rsidRPr="00CC54F7">
        <w:rPr>
          <w:rFonts w:ascii="Times New Roman" w:eastAsiaTheme="minorHAnsi" w:hAnsi="Times New Roman" w:cs="Times New Roman"/>
          <w:b/>
          <w:bCs/>
          <w:color w:val="auto"/>
          <w:lang w:eastAsia="en-US"/>
        </w:rPr>
        <w:t>4.</w:t>
      </w:r>
      <w:r>
        <w:rPr>
          <w:rFonts w:ascii="Times New Roman" w:eastAsiaTheme="minorHAnsi" w:hAnsi="Times New Roman" w:cs="Times New Roman"/>
          <w:b/>
          <w:bCs/>
          <w:color w:val="auto"/>
          <w:lang w:eastAsia="en-US"/>
        </w:rPr>
        <w:t>4</w:t>
      </w:r>
      <w:r w:rsidRPr="00CC54F7">
        <w:rPr>
          <w:rFonts w:ascii="Times New Roman" w:eastAsiaTheme="minorHAnsi" w:hAnsi="Times New Roman" w:cs="Times New Roman"/>
          <w:b/>
          <w:bCs/>
          <w:color w:val="auto"/>
          <w:lang w:eastAsia="en-US"/>
        </w:rPr>
        <w:t>.</w:t>
      </w:r>
      <w:r>
        <w:rPr>
          <w:rFonts w:ascii="Times New Roman" w:eastAsiaTheme="minorHAnsi" w:hAnsi="Times New Roman" w:cs="Times New Roman"/>
          <w:color w:val="auto"/>
          <w:lang w:eastAsia="en-US"/>
        </w:rPr>
        <w:t xml:space="preserve"> Проведение деловых переговоров. </w:t>
      </w:r>
    </w:p>
    <w:p w14:paraId="0144D2E1" w14:textId="77777777" w:rsidR="00B70B83" w:rsidRPr="00CC54F7" w:rsidRDefault="00B70B83" w:rsidP="00B70B83">
      <w:pPr>
        <w:pStyle w:val="a9"/>
        <w:numPr>
          <w:ilvl w:val="0"/>
          <w:numId w:val="15"/>
        </w:numPr>
        <w:ind w:left="0" w:firstLine="426"/>
        <w:jc w:val="both"/>
        <w:rPr>
          <w:rFonts w:ascii="Times New Roman" w:eastAsiaTheme="minorHAnsi" w:hAnsi="Times New Roman" w:cs="Times New Roman"/>
          <w:b/>
          <w:bCs/>
          <w:color w:val="auto"/>
          <w:lang w:eastAsia="en-US"/>
        </w:rPr>
      </w:pPr>
      <w:r w:rsidRPr="00CC54F7">
        <w:rPr>
          <w:rFonts w:ascii="Times New Roman" w:eastAsiaTheme="minorHAnsi" w:hAnsi="Times New Roman" w:cs="Times New Roman"/>
          <w:b/>
          <w:bCs/>
          <w:color w:val="auto"/>
          <w:lang w:eastAsia="en-US"/>
        </w:rPr>
        <w:t>Количество</w:t>
      </w:r>
      <w:r>
        <w:rPr>
          <w:rFonts w:ascii="Times New Roman" w:eastAsiaTheme="minorHAnsi" w:hAnsi="Times New Roman" w:cs="Times New Roman"/>
          <w:b/>
          <w:bCs/>
          <w:color w:val="auto"/>
          <w:lang w:eastAsia="en-US"/>
        </w:rPr>
        <w:t xml:space="preserve"> и отраслевая направленность</w:t>
      </w:r>
      <w:r w:rsidRPr="00CC54F7">
        <w:rPr>
          <w:rFonts w:ascii="Times New Roman" w:eastAsiaTheme="minorHAnsi" w:hAnsi="Times New Roman" w:cs="Times New Roman"/>
          <w:b/>
          <w:bCs/>
          <w:color w:val="auto"/>
          <w:lang w:eastAsia="en-US"/>
        </w:rPr>
        <w:t xml:space="preserve"> участников бизнес-миссии (далее: участники БМ):</w:t>
      </w:r>
    </w:p>
    <w:p w14:paraId="485AB07E" w14:textId="77777777" w:rsidR="00B70B83" w:rsidRPr="002E631C" w:rsidRDefault="00B70B83" w:rsidP="00B70B83">
      <w:pPr>
        <w:pStyle w:val="a9"/>
        <w:ind w:left="0" w:firstLine="426"/>
        <w:jc w:val="both"/>
        <w:rPr>
          <w:rFonts w:ascii="Times New Roman" w:eastAsiaTheme="minorHAnsi" w:hAnsi="Times New Roman" w:cs="Times New Roman"/>
          <w:color w:val="auto"/>
          <w:lang w:eastAsia="en-US"/>
        </w:rPr>
      </w:pPr>
      <w:r w:rsidRPr="00CC54F7">
        <w:rPr>
          <w:rFonts w:ascii="Times New Roman" w:eastAsiaTheme="minorHAnsi" w:hAnsi="Times New Roman" w:cs="Times New Roman"/>
          <w:b/>
          <w:bCs/>
          <w:color w:val="auto"/>
          <w:lang w:eastAsia="en-US"/>
        </w:rPr>
        <w:t>5.1.</w:t>
      </w:r>
      <w:r w:rsidRPr="002E631C">
        <w:rPr>
          <w:rFonts w:ascii="Times New Roman" w:eastAsiaTheme="minorHAnsi" w:hAnsi="Times New Roman" w:cs="Times New Roman"/>
          <w:color w:val="auto"/>
          <w:lang w:eastAsia="en-US"/>
        </w:rPr>
        <w:t xml:space="preserve"> Российские: не менее </w:t>
      </w:r>
      <w:r>
        <w:rPr>
          <w:rFonts w:ascii="Times New Roman" w:eastAsiaTheme="minorHAnsi" w:hAnsi="Times New Roman" w:cs="Times New Roman"/>
          <w:color w:val="auto"/>
          <w:lang w:eastAsia="en-US"/>
        </w:rPr>
        <w:t>3</w:t>
      </w:r>
      <w:r w:rsidRPr="002E631C">
        <w:rPr>
          <w:rFonts w:ascii="Times New Roman" w:eastAsiaTheme="minorHAnsi" w:hAnsi="Times New Roman" w:cs="Times New Roman"/>
          <w:color w:val="auto"/>
          <w:lang w:eastAsia="en-US"/>
        </w:rPr>
        <w:t>-</w:t>
      </w:r>
      <w:r>
        <w:rPr>
          <w:rFonts w:ascii="Times New Roman" w:eastAsiaTheme="minorHAnsi" w:hAnsi="Times New Roman" w:cs="Times New Roman"/>
          <w:color w:val="auto"/>
          <w:lang w:eastAsia="en-US"/>
        </w:rPr>
        <w:t>х</w:t>
      </w:r>
      <w:r w:rsidRPr="002E631C">
        <w:rPr>
          <w:rFonts w:ascii="Times New Roman" w:eastAsiaTheme="minorHAnsi" w:hAnsi="Times New Roman" w:cs="Times New Roman"/>
          <w:color w:val="auto"/>
          <w:lang w:eastAsia="en-US"/>
        </w:rPr>
        <w:t xml:space="preserve"> действующих субъектов МСП Республики Бурятия (далее: российские участники БМ).</w:t>
      </w:r>
      <w:r>
        <w:rPr>
          <w:rFonts w:ascii="Times New Roman" w:eastAsiaTheme="minorHAnsi" w:hAnsi="Times New Roman" w:cs="Times New Roman"/>
          <w:color w:val="auto"/>
          <w:lang w:eastAsia="en-US"/>
        </w:rPr>
        <w:t xml:space="preserve"> </w:t>
      </w:r>
    </w:p>
    <w:p w14:paraId="5A31B8CD" w14:textId="77777777" w:rsidR="00B70B83" w:rsidRDefault="00B70B83" w:rsidP="00B70B83">
      <w:pPr>
        <w:pStyle w:val="a9"/>
        <w:ind w:left="0" w:firstLine="426"/>
        <w:jc w:val="both"/>
        <w:rPr>
          <w:rFonts w:ascii="Times New Roman" w:eastAsiaTheme="minorHAnsi" w:hAnsi="Times New Roman" w:cs="Times New Roman"/>
          <w:color w:val="auto"/>
          <w:lang w:eastAsia="en-US"/>
        </w:rPr>
      </w:pPr>
      <w:r w:rsidRPr="00CC54F7">
        <w:rPr>
          <w:rFonts w:ascii="Times New Roman" w:eastAsiaTheme="minorHAnsi" w:hAnsi="Times New Roman" w:cs="Times New Roman"/>
          <w:b/>
          <w:bCs/>
          <w:color w:val="auto"/>
          <w:lang w:eastAsia="en-US"/>
        </w:rPr>
        <w:t>5.2.</w:t>
      </w:r>
      <w:r>
        <w:rPr>
          <w:rFonts w:ascii="Times New Roman" w:eastAsiaTheme="minorHAnsi" w:hAnsi="Times New Roman" w:cs="Times New Roman"/>
          <w:color w:val="auto"/>
          <w:lang w:eastAsia="en-US"/>
        </w:rPr>
        <w:t xml:space="preserve"> Иностранные: </w:t>
      </w:r>
      <w:r w:rsidRPr="006E0993">
        <w:rPr>
          <w:rFonts w:ascii="Times New Roman" w:eastAsiaTheme="minorHAnsi" w:hAnsi="Times New Roman" w:cs="Times New Roman"/>
          <w:color w:val="auto"/>
          <w:lang w:eastAsia="en-US"/>
        </w:rPr>
        <w:t>не менее 3 интересантов</w:t>
      </w:r>
      <w:r>
        <w:rPr>
          <w:rFonts w:ascii="Times New Roman" w:eastAsiaTheme="minorHAnsi" w:hAnsi="Times New Roman" w:cs="Times New Roman"/>
          <w:color w:val="auto"/>
          <w:lang w:eastAsia="en-US"/>
        </w:rPr>
        <w:t xml:space="preserve"> для каждого субъекта МСП Республики Бурятия (далее: иностранные участники БМ). </w:t>
      </w:r>
    </w:p>
    <w:p w14:paraId="408B6C69" w14:textId="77777777" w:rsidR="00B70B83" w:rsidRDefault="00B70B83" w:rsidP="00B70B83">
      <w:pPr>
        <w:pStyle w:val="a9"/>
        <w:ind w:left="0" w:firstLine="426"/>
        <w:jc w:val="both"/>
        <w:rPr>
          <w:rFonts w:ascii="Times New Roman" w:eastAsiaTheme="minorHAnsi" w:hAnsi="Times New Roman" w:cs="Times New Roman"/>
          <w:color w:val="auto"/>
          <w:lang w:eastAsia="en-US"/>
        </w:rPr>
      </w:pPr>
      <w:r w:rsidRPr="0049451B">
        <w:rPr>
          <w:rFonts w:ascii="Times New Roman" w:eastAsiaTheme="minorHAnsi" w:hAnsi="Times New Roman" w:cs="Times New Roman"/>
          <w:b/>
          <w:bCs/>
          <w:color w:val="auto"/>
          <w:lang w:eastAsia="en-US"/>
        </w:rPr>
        <w:t>5.3.</w:t>
      </w:r>
      <w:r>
        <w:rPr>
          <w:rFonts w:ascii="Times New Roman" w:eastAsiaTheme="minorHAnsi" w:hAnsi="Times New Roman" w:cs="Times New Roman"/>
          <w:color w:val="auto"/>
          <w:lang w:eastAsia="en-US"/>
        </w:rPr>
        <w:t xml:space="preserve"> Отраслевая направленность участников</w:t>
      </w:r>
      <w:r w:rsidRPr="00786F32">
        <w:rPr>
          <w:rFonts w:ascii="Times New Roman" w:eastAsiaTheme="minorHAnsi" w:hAnsi="Times New Roman" w:cs="Times New Roman"/>
          <w:color w:val="auto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color w:val="auto"/>
          <w:lang w:eastAsia="en-US"/>
        </w:rPr>
        <w:t xml:space="preserve">по профилю ВЭД: сельскохозяйственная сфера, пищевая сфера. </w:t>
      </w:r>
    </w:p>
    <w:p w14:paraId="3FCACD1D" w14:textId="77777777" w:rsidR="00B70B83" w:rsidRPr="00CC54F7" w:rsidRDefault="00B70B83" w:rsidP="00B70B83">
      <w:pPr>
        <w:ind w:firstLine="426"/>
        <w:jc w:val="both"/>
        <w:rPr>
          <w:rFonts w:ascii="Times New Roman" w:eastAsiaTheme="minorHAnsi" w:hAnsi="Times New Roman" w:cs="Times New Roman"/>
          <w:b/>
          <w:bCs/>
          <w:color w:val="auto"/>
          <w:lang w:eastAsia="en-US"/>
        </w:rPr>
      </w:pPr>
      <w:r w:rsidRPr="00CC54F7">
        <w:rPr>
          <w:rFonts w:ascii="Times New Roman" w:eastAsiaTheme="minorHAnsi" w:hAnsi="Times New Roman" w:cs="Times New Roman"/>
          <w:b/>
          <w:bCs/>
          <w:color w:val="auto"/>
          <w:lang w:eastAsia="en-US"/>
        </w:rPr>
        <w:t xml:space="preserve">6. Требования к объему и качеству оказываемых услуг Исполнителем: </w:t>
      </w:r>
    </w:p>
    <w:p w14:paraId="622BAAA0" w14:textId="77777777" w:rsidR="00B70B83" w:rsidRPr="001D6247" w:rsidRDefault="00B70B83" w:rsidP="00B70B83">
      <w:pPr>
        <w:ind w:firstLine="426"/>
        <w:jc w:val="both"/>
        <w:rPr>
          <w:rFonts w:ascii="Times New Roman" w:eastAsiaTheme="minorHAnsi" w:hAnsi="Times New Roman" w:cs="Times New Roman"/>
          <w:color w:val="auto"/>
          <w:lang w:eastAsia="en-US"/>
        </w:rPr>
      </w:pPr>
    </w:p>
    <w:tbl>
      <w:tblPr>
        <w:tblStyle w:val="ab"/>
        <w:tblW w:w="10349" w:type="dxa"/>
        <w:tblInd w:w="-34" w:type="dxa"/>
        <w:tblLook w:val="04A0" w:firstRow="1" w:lastRow="0" w:firstColumn="1" w:lastColumn="0" w:noHBand="0" w:noVBand="1"/>
      </w:tblPr>
      <w:tblGrid>
        <w:gridCol w:w="636"/>
        <w:gridCol w:w="2220"/>
        <w:gridCol w:w="7493"/>
      </w:tblGrid>
      <w:tr w:rsidR="00B70B83" w:rsidRPr="001D6247" w14:paraId="31A66E62" w14:textId="77777777" w:rsidTr="002A4FB9">
        <w:tc>
          <w:tcPr>
            <w:tcW w:w="636" w:type="dxa"/>
          </w:tcPr>
          <w:p w14:paraId="403D94D7" w14:textId="77777777" w:rsidR="00B70B83" w:rsidRPr="00347693" w:rsidRDefault="00B70B83" w:rsidP="002C5442">
            <w:pPr>
              <w:rPr>
                <w:rFonts w:ascii="Times New Roman" w:eastAsiaTheme="minorHAnsi" w:hAnsi="Times New Roman" w:cs="Times New Roman"/>
                <w:b/>
                <w:bCs/>
                <w:color w:val="auto"/>
                <w:lang w:eastAsia="en-US"/>
              </w:rPr>
            </w:pPr>
            <w:bookmarkStart w:id="12" w:name="_Hlk71710761"/>
            <w:r w:rsidRPr="00347693">
              <w:rPr>
                <w:rFonts w:ascii="Times New Roman" w:eastAsiaTheme="minorHAnsi" w:hAnsi="Times New Roman" w:cs="Times New Roman"/>
                <w:b/>
                <w:bCs/>
                <w:color w:val="auto"/>
                <w:lang w:eastAsia="en-US"/>
              </w:rPr>
              <w:t>№</w:t>
            </w:r>
          </w:p>
        </w:tc>
        <w:tc>
          <w:tcPr>
            <w:tcW w:w="2220" w:type="dxa"/>
          </w:tcPr>
          <w:p w14:paraId="1583D858" w14:textId="77777777" w:rsidR="00B70B83" w:rsidRPr="00347693" w:rsidRDefault="00B70B83" w:rsidP="002C5442">
            <w:pPr>
              <w:rPr>
                <w:rFonts w:ascii="Times New Roman" w:eastAsiaTheme="minorHAnsi" w:hAnsi="Times New Roman" w:cs="Times New Roman"/>
                <w:b/>
                <w:bCs/>
                <w:color w:val="auto"/>
                <w:lang w:eastAsia="en-US"/>
              </w:rPr>
            </w:pPr>
            <w:r w:rsidRPr="00347693">
              <w:rPr>
                <w:rFonts w:ascii="Times New Roman" w:eastAsiaTheme="minorHAnsi" w:hAnsi="Times New Roman" w:cs="Times New Roman"/>
                <w:b/>
                <w:bCs/>
                <w:color w:val="auto"/>
                <w:lang w:eastAsia="en-US"/>
              </w:rPr>
              <w:t>Наименование услуг, оказываемых Исполнителем</w:t>
            </w:r>
          </w:p>
        </w:tc>
        <w:tc>
          <w:tcPr>
            <w:tcW w:w="7493" w:type="dxa"/>
          </w:tcPr>
          <w:p w14:paraId="7E0F7272" w14:textId="77777777" w:rsidR="00B70B83" w:rsidRPr="00347693" w:rsidRDefault="00B70B83" w:rsidP="002C5442">
            <w:pPr>
              <w:rPr>
                <w:rFonts w:ascii="Times New Roman" w:eastAsiaTheme="minorHAnsi" w:hAnsi="Times New Roman" w:cs="Times New Roman"/>
                <w:b/>
                <w:bCs/>
                <w:color w:val="auto"/>
                <w:lang w:eastAsia="en-US"/>
              </w:rPr>
            </w:pPr>
            <w:r w:rsidRPr="00347693">
              <w:rPr>
                <w:rFonts w:ascii="Times New Roman" w:eastAsiaTheme="minorHAnsi" w:hAnsi="Times New Roman" w:cs="Times New Roman"/>
                <w:b/>
                <w:bCs/>
                <w:color w:val="auto"/>
                <w:lang w:eastAsia="en-US"/>
              </w:rPr>
              <w:t>Описание услуг, оказываемых Исполнителем</w:t>
            </w:r>
          </w:p>
        </w:tc>
      </w:tr>
      <w:tr w:rsidR="00B70B83" w:rsidRPr="001D6247" w14:paraId="32AE152C" w14:textId="77777777" w:rsidTr="002A4FB9">
        <w:trPr>
          <w:trHeight w:val="5286"/>
        </w:trPr>
        <w:tc>
          <w:tcPr>
            <w:tcW w:w="636" w:type="dxa"/>
          </w:tcPr>
          <w:p w14:paraId="58E57FE4" w14:textId="77777777" w:rsidR="00B70B83" w:rsidRPr="001D6247" w:rsidRDefault="00B70B83" w:rsidP="002C5442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6.1</w:t>
            </w:r>
          </w:p>
        </w:tc>
        <w:tc>
          <w:tcPr>
            <w:tcW w:w="2220" w:type="dxa"/>
          </w:tcPr>
          <w:p w14:paraId="776822F2" w14:textId="77777777" w:rsidR="00B70B83" w:rsidRPr="001D6247" w:rsidRDefault="00B70B83" w:rsidP="002C5442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Изучение профилей российских участников БМ</w:t>
            </w:r>
          </w:p>
        </w:tc>
        <w:tc>
          <w:tcPr>
            <w:tcW w:w="7493" w:type="dxa"/>
          </w:tcPr>
          <w:p w14:paraId="711184F0" w14:textId="77777777" w:rsidR="00B70B83" w:rsidRDefault="00B70B83" w:rsidP="002C5442">
            <w:pPr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B27A5A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6.1.1.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</w:t>
            </w:r>
            <w:r w:rsidRPr="00501269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Изуч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ить</w:t>
            </w:r>
            <w:r w:rsidRPr="00501269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профил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ь</w:t>
            </w:r>
            <w:r w:rsidRPr="00501269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российского участника БМ</w:t>
            </w:r>
            <w:r w:rsidRPr="00501269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, его производимой продукции (услуг), оценка его экспортного потенциала в выбранной стране рынка сбыта. </w:t>
            </w:r>
          </w:p>
          <w:p w14:paraId="4825E219" w14:textId="77777777" w:rsidR="00B70B83" w:rsidRDefault="00B70B83" w:rsidP="002C5442">
            <w:pPr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B27A5A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6.1.2.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Провести индивидуальную консультацию, установить цели и задачи участия в БМ, </w:t>
            </w:r>
          </w:p>
          <w:p w14:paraId="705FBD1C" w14:textId="77777777" w:rsidR="00B70B83" w:rsidRDefault="00B70B83" w:rsidP="002C5442">
            <w:pPr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B27A5A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6.1.3.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Сформировать</w:t>
            </w:r>
            <w:r w:rsidRPr="00501269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профил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ь</w:t>
            </w:r>
            <w:r w:rsidRPr="00501269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потенциального иностранного партнера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для каждого российского участника БМ</w:t>
            </w:r>
            <w:r w:rsidRPr="00501269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. </w:t>
            </w:r>
          </w:p>
          <w:p w14:paraId="23E6C7D2" w14:textId="77777777" w:rsidR="00B70B83" w:rsidRDefault="00B70B83" w:rsidP="002C5442">
            <w:pPr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B27A5A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6.1.4.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Определить целевую</w:t>
            </w:r>
            <w:r w:rsidRPr="00501269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рыночн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ую</w:t>
            </w:r>
            <w:r w:rsidRPr="00501269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ниш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у</w:t>
            </w:r>
            <w:r w:rsidRPr="00501269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для 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каждого российского участника БМ</w:t>
            </w:r>
            <w:r w:rsidRPr="00501269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в выбранной стране рынка сбыта.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</w:t>
            </w:r>
          </w:p>
          <w:p w14:paraId="678C8573" w14:textId="77777777" w:rsidR="00B70B83" w:rsidRDefault="00B70B83" w:rsidP="002C5442">
            <w:pPr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B27A5A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6.1.5.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</w:t>
            </w:r>
            <w:r w:rsidRPr="00347693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Сформировать 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отчет, содержащий </w:t>
            </w:r>
            <w:r w:rsidRPr="00347693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заключение 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о </w:t>
            </w:r>
            <w:r w:rsidRPr="00347693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каждо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м</w:t>
            </w:r>
            <w:r w:rsidRPr="00347693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российско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м</w:t>
            </w:r>
            <w:r w:rsidRPr="00347693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участник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е</w:t>
            </w:r>
            <w:r w:rsidRPr="00347693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БМ по выходу на рынок целевой страны экспорта в текстовом формате. </w:t>
            </w:r>
          </w:p>
          <w:p w14:paraId="14E87588" w14:textId="77777777" w:rsidR="00B70B83" w:rsidRDefault="00B70B83" w:rsidP="002C5442">
            <w:pPr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З</w:t>
            </w:r>
            <w:r w:rsidRPr="00347693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аключение должно включать следующие 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данные</w:t>
            </w:r>
            <w:r w:rsidRPr="00347693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: 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профиль ВЭД каждого российского участника БМ, </w:t>
            </w:r>
            <w:r w:rsidRPr="00347693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наличие (отсутствие) торговых барьеров на рынке целевой страны сбыта, рекомендации по содержанию презентационных материалов либо коммерческих предложений 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участника БМ. </w:t>
            </w:r>
          </w:p>
          <w:p w14:paraId="34F19356" w14:textId="77777777" w:rsidR="00B70B83" w:rsidRPr="001D6247" w:rsidRDefault="00B70B83" w:rsidP="002C5442">
            <w:pPr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6.1.6. Оказать </w:t>
            </w:r>
            <w:r w:rsidRPr="006E0993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консультации участникам БМ по условиям экспорта товаров в Республику Казахстан.</w:t>
            </w:r>
          </w:p>
        </w:tc>
      </w:tr>
      <w:tr w:rsidR="00B70B83" w:rsidRPr="001D6247" w14:paraId="69ED3FA2" w14:textId="77777777" w:rsidTr="002A4FB9">
        <w:tc>
          <w:tcPr>
            <w:tcW w:w="636" w:type="dxa"/>
          </w:tcPr>
          <w:p w14:paraId="5B6F0509" w14:textId="77777777" w:rsidR="00B70B83" w:rsidRDefault="00B70B83" w:rsidP="002C5442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6.2</w:t>
            </w:r>
          </w:p>
        </w:tc>
        <w:tc>
          <w:tcPr>
            <w:tcW w:w="2220" w:type="dxa"/>
          </w:tcPr>
          <w:p w14:paraId="4D21121F" w14:textId="77777777" w:rsidR="00B70B83" w:rsidRDefault="00B70B83" w:rsidP="002C5442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Разработка, формирование и перевод</w:t>
            </w:r>
            <w:r w:rsidRPr="005673CA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коммерческого </w:t>
            </w:r>
            <w:r w:rsidRPr="005673CA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lastRenderedPageBreak/>
              <w:t>предложения</w:t>
            </w:r>
          </w:p>
        </w:tc>
        <w:tc>
          <w:tcPr>
            <w:tcW w:w="7493" w:type="dxa"/>
          </w:tcPr>
          <w:p w14:paraId="08C0FFAA" w14:textId="2929C487" w:rsidR="00B70B83" w:rsidRDefault="00B70B83" w:rsidP="002C5442">
            <w:pPr>
              <w:jc w:val="both"/>
              <w:rPr>
                <w:rFonts w:ascii="Times New Roman" w:eastAsiaTheme="minorHAnsi" w:hAnsi="Times New Roman" w:cs="Times New Roman"/>
                <w:b/>
                <w:bCs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lastRenderedPageBreak/>
              <w:t>Разработать, сформировать, актуализировать и передать СМСП коммерческие предложения для целевой страны</w:t>
            </w:r>
            <w:r w:rsidRPr="001D624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</w:t>
            </w:r>
            <w:r w:rsidRPr="001D624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 электронном виде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. Коммерческое предложение должно содержать информацию </w:t>
            </w:r>
            <w:r w:rsidRPr="00846111">
              <w:rPr>
                <w:rFonts w:ascii="Times New Roman" w:eastAsiaTheme="minorHAnsi" w:hAnsi="Times New Roman" w:cs="Times New Roman"/>
                <w:b/>
                <w:bCs/>
                <w:color w:val="auto"/>
                <w:lang w:eastAsia="en-US"/>
              </w:rPr>
              <w:t>на русском языке.</w:t>
            </w:r>
          </w:p>
          <w:p w14:paraId="6F1CCC69" w14:textId="77777777" w:rsidR="00B70B83" w:rsidRDefault="00B70B83" w:rsidP="002C5442">
            <w:pPr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  <w:p w14:paraId="3EDAC611" w14:textId="77777777" w:rsidR="00B70B83" w:rsidRPr="00B27A5A" w:rsidRDefault="00B70B83" w:rsidP="002C5442">
            <w:pPr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Примечание: </w:t>
            </w:r>
            <w:r w:rsidRPr="00426C41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Распечатка, тиражирование не входит в стоимость услуг и осуществляется СМСП самостоятельно.</w:t>
            </w:r>
          </w:p>
        </w:tc>
      </w:tr>
      <w:tr w:rsidR="00B70B83" w:rsidRPr="001D6247" w14:paraId="69D69627" w14:textId="77777777" w:rsidTr="002A4FB9">
        <w:trPr>
          <w:trHeight w:val="1917"/>
        </w:trPr>
        <w:tc>
          <w:tcPr>
            <w:tcW w:w="636" w:type="dxa"/>
          </w:tcPr>
          <w:p w14:paraId="4DAF124D" w14:textId="77777777" w:rsidR="00B70B83" w:rsidRDefault="00B70B83" w:rsidP="002C5442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lastRenderedPageBreak/>
              <w:t>6.3</w:t>
            </w:r>
          </w:p>
        </w:tc>
        <w:tc>
          <w:tcPr>
            <w:tcW w:w="2220" w:type="dxa"/>
          </w:tcPr>
          <w:p w14:paraId="505DF5C1" w14:textId="77777777" w:rsidR="00B70B83" w:rsidRDefault="00B70B83" w:rsidP="002C5442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5673CA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Формирование 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и подбор иностранных участников БМ</w:t>
            </w:r>
          </w:p>
        </w:tc>
        <w:tc>
          <w:tcPr>
            <w:tcW w:w="7493" w:type="dxa"/>
          </w:tcPr>
          <w:p w14:paraId="3FA9C887" w14:textId="77777777" w:rsidR="00B70B83" w:rsidRDefault="00B70B83" w:rsidP="002C5442">
            <w:pPr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Сформировать</w:t>
            </w:r>
            <w:r w:rsidRPr="005673CA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список</w:t>
            </w:r>
            <w:r w:rsidRPr="005673CA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иностранных участников БМ в целевой стране, соответствующих профилю ВЭД российских участников БМ, из расчета </w:t>
            </w:r>
            <w:r w:rsidRPr="006E0993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не менее 3 интересантов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для каждого субъекта МСП Республики Бурятия. </w:t>
            </w:r>
          </w:p>
          <w:p w14:paraId="6F7EAD98" w14:textId="383C68A1" w:rsidR="00B70B83" w:rsidRDefault="00B70B83" w:rsidP="002C5442">
            <w:pPr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Перечень должен включать в себя следующие минимальные данные об иностранном участнике БМ: название организации</w:t>
            </w:r>
            <w:r w:rsidRPr="005673CA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иностранного хозяйствующего субъекта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, отрасль ВЭД, </w:t>
            </w:r>
            <w:r w:rsidRPr="005673CA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имя ответственного сотрудника, телефон, адрес электронной почты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, целевой запрос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.</w:t>
            </w:r>
          </w:p>
        </w:tc>
      </w:tr>
      <w:tr w:rsidR="00B70B83" w:rsidRPr="001D6247" w14:paraId="7EEE2371" w14:textId="77777777" w:rsidTr="002A4FB9">
        <w:trPr>
          <w:trHeight w:val="1675"/>
        </w:trPr>
        <w:tc>
          <w:tcPr>
            <w:tcW w:w="636" w:type="dxa"/>
          </w:tcPr>
          <w:p w14:paraId="684B52C6" w14:textId="77777777" w:rsidR="00B70B83" w:rsidRDefault="00B70B83" w:rsidP="002C5442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6.4</w:t>
            </w:r>
          </w:p>
        </w:tc>
        <w:tc>
          <w:tcPr>
            <w:tcW w:w="2220" w:type="dxa"/>
          </w:tcPr>
          <w:p w14:paraId="2CB35265" w14:textId="77777777" w:rsidR="00B70B83" w:rsidRDefault="00B70B83" w:rsidP="002C5442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Достижение договоренностей о проведении встреч участников БМ</w:t>
            </w:r>
          </w:p>
        </w:tc>
        <w:tc>
          <w:tcPr>
            <w:tcW w:w="7493" w:type="dxa"/>
          </w:tcPr>
          <w:p w14:paraId="766CA5B5" w14:textId="77777777" w:rsidR="00B70B83" w:rsidRDefault="00B70B83" w:rsidP="002C5442">
            <w:pPr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6.4.1. Достичь договоренности о проведении встреч российскими участниками БМ не менее чем с 3-мя потенциальными интересантами в целевой стране. </w:t>
            </w:r>
          </w:p>
          <w:p w14:paraId="411E19B9" w14:textId="77777777" w:rsidR="00B70B83" w:rsidRDefault="00B70B83" w:rsidP="002C5442">
            <w:pPr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6.4.2. Согласовать время проведения встречи между участниками БМ. </w:t>
            </w:r>
          </w:p>
          <w:p w14:paraId="3ACDA98C" w14:textId="7378FAB4" w:rsidR="00B70B83" w:rsidRDefault="00B70B83" w:rsidP="002C5442">
            <w:pPr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6.4.3. Сформировать Перечень 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иностранных 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участников БМ согласно Приложения №1 к Техническому заданию.</w:t>
            </w:r>
          </w:p>
        </w:tc>
      </w:tr>
      <w:tr w:rsidR="00B70B83" w:rsidRPr="001D6247" w14:paraId="64092195" w14:textId="77777777" w:rsidTr="002A4FB9">
        <w:trPr>
          <w:trHeight w:val="4619"/>
        </w:trPr>
        <w:tc>
          <w:tcPr>
            <w:tcW w:w="636" w:type="dxa"/>
          </w:tcPr>
          <w:p w14:paraId="10D2A01D" w14:textId="77777777" w:rsidR="00B70B83" w:rsidRPr="00264A7F" w:rsidRDefault="00B70B83" w:rsidP="002C5442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264A7F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6.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5</w:t>
            </w:r>
          </w:p>
        </w:tc>
        <w:tc>
          <w:tcPr>
            <w:tcW w:w="2220" w:type="dxa"/>
          </w:tcPr>
          <w:p w14:paraId="7B5527F6" w14:textId="77777777" w:rsidR="00B70B83" w:rsidRPr="00264A7F" w:rsidRDefault="00B70B83" w:rsidP="002C5442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264A7F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Разработка и согласование предварительной деловой программы БМ</w:t>
            </w:r>
          </w:p>
        </w:tc>
        <w:tc>
          <w:tcPr>
            <w:tcW w:w="7493" w:type="dxa"/>
          </w:tcPr>
          <w:p w14:paraId="60612D09" w14:textId="77777777" w:rsidR="00B70B83" w:rsidRDefault="00B70B83" w:rsidP="002C5442">
            <w:pPr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6.5.1. Разработать и сформировать</w:t>
            </w:r>
            <w:r w:rsidRPr="00264A7F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деловую программу бизнес-миссии. Деловая программа должна содержать следующие минимальные данные: место, время, этапы проведения БМ.  </w:t>
            </w:r>
          </w:p>
          <w:p w14:paraId="0CEB07C0" w14:textId="16373E64" w:rsidR="00B70B83" w:rsidRPr="00264A7F" w:rsidRDefault="00B70B83" w:rsidP="002C5442">
            <w:pPr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264A7F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Минимальное количество этапов БМ должно включать в себя:</w:t>
            </w:r>
          </w:p>
          <w:p w14:paraId="2F94FC23" w14:textId="77777777" w:rsidR="00B70B83" w:rsidRPr="00264A7F" w:rsidRDefault="00B70B83" w:rsidP="002C5442">
            <w:pPr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264A7F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- Круглый стол с участниками БМ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.</w:t>
            </w:r>
          </w:p>
          <w:p w14:paraId="019984B7" w14:textId="77777777" w:rsidR="00B70B83" w:rsidRDefault="00B70B83" w:rsidP="002C5442">
            <w:pPr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264A7F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- Индивидуальные встречи между участниками БМ, подходящих по профилю ВЭД.</w:t>
            </w:r>
          </w:p>
          <w:p w14:paraId="79850438" w14:textId="77777777" w:rsidR="00B70B83" w:rsidRDefault="00B70B83" w:rsidP="002C5442">
            <w:pPr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- П</w:t>
            </w:r>
            <w:r w:rsidRPr="00150783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осещения предприятий и организаций потенциальных интересантов в соответствии с индивидуальными заявками участников бизнес-миссии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.</w:t>
            </w:r>
          </w:p>
          <w:p w14:paraId="7EFFCAD5" w14:textId="77777777" w:rsidR="00B70B83" w:rsidRPr="00264A7F" w:rsidRDefault="00B70B83" w:rsidP="002C5442">
            <w:pPr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Все этапы</w:t>
            </w:r>
            <w:r w:rsidRPr="00264A7F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должны быть предварительно согласованы по времени проведения между участниками БМ и внесены в деловую программу Исполнителем.</w:t>
            </w:r>
          </w:p>
          <w:p w14:paraId="361547BD" w14:textId="77777777" w:rsidR="00B70B83" w:rsidRDefault="00B70B83" w:rsidP="002C5442">
            <w:pPr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6.5.2. Итоговая д</w:t>
            </w:r>
            <w:r w:rsidRPr="00264A7F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еловая программа должна быть согласована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Исполнителем</w:t>
            </w:r>
            <w:r w:rsidRPr="00264A7F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с Заказчиком.</w:t>
            </w:r>
          </w:p>
          <w:p w14:paraId="696DE8F6" w14:textId="0B09A0A4" w:rsidR="00B70B83" w:rsidRDefault="00B70B83" w:rsidP="002C5442">
            <w:pPr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6.5.3. Провести рассылку деловой программы участникам БМ.</w:t>
            </w:r>
          </w:p>
          <w:p w14:paraId="388F1443" w14:textId="77777777" w:rsidR="00B70B83" w:rsidRPr="00264A7F" w:rsidRDefault="00B70B83" w:rsidP="002C5442">
            <w:pPr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6.5.4. Предварительно уведомить</w:t>
            </w:r>
            <w:r w:rsidRPr="005673CA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участников БМ посредством телефонной связи, электронной почты </w:t>
            </w:r>
            <w:r w:rsidRPr="006A28E0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о дате и месте проведения 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БМ согласно сформированной деловой программе БМ.</w:t>
            </w:r>
          </w:p>
        </w:tc>
      </w:tr>
      <w:tr w:rsidR="00B70B83" w:rsidRPr="001D6247" w14:paraId="3D5DF94D" w14:textId="77777777" w:rsidTr="002A4FB9">
        <w:trPr>
          <w:trHeight w:val="2034"/>
        </w:trPr>
        <w:tc>
          <w:tcPr>
            <w:tcW w:w="636" w:type="dxa"/>
          </w:tcPr>
          <w:p w14:paraId="4D5A49C3" w14:textId="77777777" w:rsidR="00B70B83" w:rsidRPr="006A28E0" w:rsidRDefault="00B70B83" w:rsidP="002C5442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6.6</w:t>
            </w:r>
          </w:p>
        </w:tc>
        <w:tc>
          <w:tcPr>
            <w:tcW w:w="2220" w:type="dxa"/>
          </w:tcPr>
          <w:p w14:paraId="1BCCA89D" w14:textId="77777777" w:rsidR="00B70B83" w:rsidRPr="005673CA" w:rsidRDefault="00B70B83" w:rsidP="002C5442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Организация плана перевозки (трансфера) участников БМ</w:t>
            </w:r>
          </w:p>
        </w:tc>
        <w:tc>
          <w:tcPr>
            <w:tcW w:w="7493" w:type="dxa"/>
          </w:tcPr>
          <w:p w14:paraId="156D62A8" w14:textId="77777777" w:rsidR="00B70B83" w:rsidRDefault="00B70B83" w:rsidP="002C5442">
            <w:pPr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6.6.1. Организовать</w:t>
            </w:r>
            <w:r w:rsidRPr="001D624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план перевозки (</w:t>
            </w:r>
            <w:r w:rsidRPr="001D624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трансфер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)</w:t>
            </w:r>
            <w:r w:rsidRPr="001D624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участников БМ автомобильным транспортом (кроме такси):</w:t>
            </w:r>
          </w:p>
          <w:p w14:paraId="206E95C8" w14:textId="77777777" w:rsidR="00B70B83" w:rsidRPr="00ED3B7D" w:rsidRDefault="00B70B83" w:rsidP="002C5442">
            <w:pPr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- От места прибытия в целевой стране</w:t>
            </w:r>
            <w:r w:rsidRPr="004A4612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до места размещения</w:t>
            </w:r>
            <w:r w:rsidRPr="00ED3B7D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;</w:t>
            </w:r>
          </w:p>
          <w:p w14:paraId="4D74EFD3" w14:textId="290590E7" w:rsidR="00B70B83" w:rsidRPr="00ED3B7D" w:rsidRDefault="00B70B83" w:rsidP="002C5442">
            <w:pPr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- О</w:t>
            </w:r>
            <w:r w:rsidRPr="004A4612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т места размещения к мест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у</w:t>
            </w:r>
            <w:r w:rsidRPr="004A4612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проведения мероприяти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й</w:t>
            </w:r>
            <w:r w:rsidRPr="00ED3B7D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;</w:t>
            </w:r>
          </w:p>
          <w:p w14:paraId="1A214726" w14:textId="77777777" w:rsidR="00B70B83" w:rsidRPr="00ED3B7D" w:rsidRDefault="00B70B83" w:rsidP="002C5442">
            <w:pPr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-</w:t>
            </w:r>
            <w:r w:rsidRPr="004A4612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От</w:t>
            </w:r>
            <w:r w:rsidRPr="004A4612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места проведения мероприятий до места размещения</w:t>
            </w:r>
            <w:r w:rsidRPr="00ED3B7D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;</w:t>
            </w:r>
          </w:p>
          <w:p w14:paraId="09B339F3" w14:textId="77777777" w:rsidR="00B70B83" w:rsidRDefault="00B70B83" w:rsidP="002C5442">
            <w:pPr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- От</w:t>
            </w:r>
            <w:r w:rsidRPr="004A4612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места размещения до места 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вылета (выезда) </w:t>
            </w:r>
            <w:r w:rsidRPr="005673CA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из 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целевой страны.</w:t>
            </w:r>
          </w:p>
          <w:p w14:paraId="3BC2DB25" w14:textId="77777777" w:rsidR="00B70B83" w:rsidRPr="005673CA" w:rsidRDefault="00B70B83" w:rsidP="002C5442">
            <w:pPr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6.6.2. План перевозки (трансфера) </w:t>
            </w:r>
            <w:r w:rsidRPr="00264A7F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долж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ен </w:t>
            </w:r>
            <w:r w:rsidRPr="00264A7F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быть согласован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Исполнителем</w:t>
            </w:r>
            <w:r w:rsidRPr="00264A7F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с Заказчиком.</w:t>
            </w:r>
          </w:p>
        </w:tc>
      </w:tr>
      <w:tr w:rsidR="00B70B83" w:rsidRPr="001D6247" w14:paraId="0BFA024B" w14:textId="77777777" w:rsidTr="002A4FB9">
        <w:tc>
          <w:tcPr>
            <w:tcW w:w="636" w:type="dxa"/>
          </w:tcPr>
          <w:p w14:paraId="5931D729" w14:textId="77777777" w:rsidR="00B70B83" w:rsidRPr="006A28E0" w:rsidRDefault="00B70B83" w:rsidP="002C5442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6.7</w:t>
            </w:r>
          </w:p>
        </w:tc>
        <w:tc>
          <w:tcPr>
            <w:tcW w:w="2220" w:type="dxa"/>
          </w:tcPr>
          <w:p w14:paraId="68183814" w14:textId="77777777" w:rsidR="00B70B83" w:rsidRPr="006A28E0" w:rsidRDefault="00B70B83" w:rsidP="002C5442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Аренда</w:t>
            </w:r>
            <w:r w:rsidRPr="001D624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помещения и оборудования для проведения переговоров</w:t>
            </w:r>
          </w:p>
        </w:tc>
        <w:tc>
          <w:tcPr>
            <w:tcW w:w="7493" w:type="dxa"/>
          </w:tcPr>
          <w:p w14:paraId="042C3E99" w14:textId="77777777" w:rsidR="00B70B83" w:rsidRPr="006A28E0" w:rsidRDefault="00B70B83" w:rsidP="002C5442">
            <w:pPr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6.7.1. Арендовать</w:t>
            </w:r>
            <w:r w:rsidRPr="006A28E0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помещени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е</w:t>
            </w:r>
            <w:r w:rsidRPr="006A28E0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и оборудовани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е</w:t>
            </w:r>
            <w:r w:rsidRPr="006A28E0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для переговоров.</w:t>
            </w:r>
          </w:p>
          <w:p w14:paraId="306A1334" w14:textId="77777777" w:rsidR="00B70B83" w:rsidRDefault="00B70B83" w:rsidP="002C5442">
            <w:pPr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6.7.2. </w:t>
            </w:r>
            <w:r w:rsidRPr="006A28E0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Помещение должно быть обеспечено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следующим минимальным инвентарем</w:t>
            </w:r>
            <w:r w:rsidRPr="006A28E0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:</w:t>
            </w:r>
          </w:p>
          <w:p w14:paraId="706F7E64" w14:textId="77777777" w:rsidR="00B70B83" w:rsidRDefault="00B70B83" w:rsidP="002C5442">
            <w:pPr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- Мебель (стулья, столы).</w:t>
            </w:r>
          </w:p>
          <w:p w14:paraId="0050ADA1" w14:textId="77777777" w:rsidR="00B70B83" w:rsidRDefault="00B70B83" w:rsidP="002C5442">
            <w:pPr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6A28E0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- 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Аудиоаппаратура (микрофоны, звуковые колонки).</w:t>
            </w:r>
          </w:p>
          <w:p w14:paraId="3221B129" w14:textId="77777777" w:rsidR="00B70B83" w:rsidRPr="0034201B" w:rsidRDefault="00B70B83" w:rsidP="002C5442">
            <w:pPr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- Ноутбук, проектор, экраны </w:t>
            </w:r>
            <w:r w:rsidRPr="005372FD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для трансляции презентаций</w:t>
            </w:r>
            <w:r w:rsidRPr="0034201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.</w:t>
            </w:r>
          </w:p>
          <w:p w14:paraId="51964A29" w14:textId="77777777" w:rsidR="00B70B83" w:rsidRDefault="00B70B83" w:rsidP="002C5442">
            <w:pPr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EF6F82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- 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Веб-камера.</w:t>
            </w:r>
          </w:p>
          <w:p w14:paraId="0DA7EE13" w14:textId="77777777" w:rsidR="00B70B83" w:rsidRDefault="00B70B83" w:rsidP="002C5442">
            <w:pPr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- </w:t>
            </w:r>
            <w:r w:rsidRPr="005372FD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Наличие системы кондиционирования</w:t>
            </w:r>
          </w:p>
          <w:p w14:paraId="7E6506F2" w14:textId="77777777" w:rsidR="00B70B83" w:rsidRDefault="00B70B83" w:rsidP="002C5442">
            <w:pPr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- Беспроводной доступ в Интернет</w:t>
            </w:r>
          </w:p>
          <w:p w14:paraId="04C86D06" w14:textId="77777777" w:rsidR="00B70B83" w:rsidRDefault="00B70B83" w:rsidP="002C5442">
            <w:pPr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6.7.3. Помещение должно соответствовать минимальным с</w:t>
            </w:r>
            <w:r w:rsidRPr="008661ED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анитарно-эпидемиологически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м </w:t>
            </w:r>
            <w:r w:rsidRPr="008661ED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правила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м</w:t>
            </w:r>
            <w:r w:rsidRPr="008661ED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и норматив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ам</w:t>
            </w:r>
            <w:r w:rsidRPr="008661ED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СанПиН 2.2.4.3359-16 "Санитарно-эпидемиологические требования к физическим факторам на рабочих местах"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.</w:t>
            </w:r>
          </w:p>
          <w:p w14:paraId="180B4371" w14:textId="77777777" w:rsidR="00B70B83" w:rsidRPr="006A28E0" w:rsidRDefault="00B70B83" w:rsidP="002C5442">
            <w:pPr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6.7.4. Минимальная вместимость помещения: в помещении должно комфортно размещаться до 30 человек.</w:t>
            </w:r>
          </w:p>
          <w:p w14:paraId="03270BBD" w14:textId="27BC9E73" w:rsidR="00B70B83" w:rsidRPr="006A28E0" w:rsidRDefault="00B70B83" w:rsidP="002C5442">
            <w:pPr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6.7.5. Помещение должно быть выбрано</w:t>
            </w:r>
            <w:r w:rsidRPr="001D624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с 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учетом необходимости </w:t>
            </w:r>
            <w:r w:rsidRPr="001D624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lastRenderedPageBreak/>
              <w:t>соблюдени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я</w:t>
            </w:r>
            <w:r w:rsidRPr="001D624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норм социальной дистанции и обеспечением участников мероприятия средствами индивидуальной защиты, антисептиком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.</w:t>
            </w:r>
          </w:p>
        </w:tc>
      </w:tr>
      <w:tr w:rsidR="00B70B83" w:rsidRPr="001D6247" w14:paraId="51447223" w14:textId="77777777" w:rsidTr="002A4FB9">
        <w:trPr>
          <w:trHeight w:val="2058"/>
        </w:trPr>
        <w:tc>
          <w:tcPr>
            <w:tcW w:w="636" w:type="dxa"/>
          </w:tcPr>
          <w:p w14:paraId="1136A64E" w14:textId="77777777" w:rsidR="00B70B83" w:rsidRPr="006A28E0" w:rsidRDefault="00B70B83" w:rsidP="002C5442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lastRenderedPageBreak/>
              <w:t>6.8</w:t>
            </w:r>
          </w:p>
        </w:tc>
        <w:tc>
          <w:tcPr>
            <w:tcW w:w="2220" w:type="dxa"/>
          </w:tcPr>
          <w:p w14:paraId="7896CB80" w14:textId="77777777" w:rsidR="00B70B83" w:rsidRDefault="00B70B83" w:rsidP="002C5442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Организация активной фазы </w:t>
            </w:r>
            <w:r w:rsidRPr="005673CA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проведения встреч 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участниками БМ</w:t>
            </w:r>
          </w:p>
        </w:tc>
        <w:tc>
          <w:tcPr>
            <w:tcW w:w="7493" w:type="dxa"/>
          </w:tcPr>
          <w:p w14:paraId="4C09E1E7" w14:textId="77777777" w:rsidR="00B70B83" w:rsidRDefault="00B70B83" w:rsidP="002C5442">
            <w:pPr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6.8.1. Организовать явку</w:t>
            </w:r>
            <w:r w:rsidRPr="005673CA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и регистрацию участников БМ на переговорах согласно деловой программе БМ</w:t>
            </w:r>
            <w:r w:rsidRPr="005673CA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;</w:t>
            </w:r>
          </w:p>
          <w:p w14:paraId="322C2878" w14:textId="77777777" w:rsidR="00B70B83" w:rsidRDefault="00B70B83" w:rsidP="002C5442">
            <w:pPr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6.8.2. Обеспечение проведения </w:t>
            </w:r>
            <w:r w:rsidRPr="00264A7F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Кругл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ого</w:t>
            </w:r>
            <w:r w:rsidRPr="00264A7F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стол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а</w:t>
            </w:r>
            <w:r w:rsidRPr="00264A7F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с участниками БМ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.</w:t>
            </w:r>
          </w:p>
          <w:p w14:paraId="63195D5B" w14:textId="77777777" w:rsidR="00B70B83" w:rsidRDefault="00B70B83" w:rsidP="002C5442">
            <w:pPr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6.8.3. Обеспечение проведения и</w:t>
            </w:r>
            <w:r w:rsidRPr="00264A7F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ндивидуальны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х</w:t>
            </w:r>
            <w:r w:rsidRPr="00264A7F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встреч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(B</w:t>
            </w:r>
            <w:r w:rsidRPr="00150783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</w:t>
            </w:r>
            <w:r>
              <w:rPr>
                <w:rFonts w:ascii="Times New Roman" w:eastAsiaTheme="minorHAnsi" w:hAnsi="Times New Roman" w:cs="Times New Roman"/>
                <w:color w:val="auto"/>
                <w:lang w:val="en-US" w:eastAsia="en-US"/>
              </w:rPr>
              <w:t>B</w:t>
            </w:r>
            <w:r w:rsidRPr="00150783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)</w:t>
            </w:r>
            <w:r w:rsidRPr="00264A7F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между участниками БМ, 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подобранными в соответствии с запросами СМСП РБ.</w:t>
            </w:r>
          </w:p>
          <w:p w14:paraId="5F1F5D20" w14:textId="77777777" w:rsidR="00B70B83" w:rsidRPr="001C6A00" w:rsidRDefault="00B70B83" w:rsidP="002C5442">
            <w:pPr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6.8.4. </w:t>
            </w:r>
            <w:r w:rsidRPr="00150783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Обеспечение организации посещения предприятий и организаций потенциальных интересантов в соответствии с индивидуальными заявками участников бизнес-миссии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.</w:t>
            </w:r>
          </w:p>
        </w:tc>
      </w:tr>
      <w:tr w:rsidR="00B70B83" w:rsidRPr="001D6247" w14:paraId="78CD97EE" w14:textId="77777777" w:rsidTr="002A4FB9">
        <w:tc>
          <w:tcPr>
            <w:tcW w:w="636" w:type="dxa"/>
          </w:tcPr>
          <w:p w14:paraId="49DB7691" w14:textId="77777777" w:rsidR="00B70B83" w:rsidRPr="001D6247" w:rsidRDefault="00B70B83" w:rsidP="002C5442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6.9.</w:t>
            </w:r>
          </w:p>
        </w:tc>
        <w:tc>
          <w:tcPr>
            <w:tcW w:w="2220" w:type="dxa"/>
          </w:tcPr>
          <w:p w14:paraId="036067F4" w14:textId="77777777" w:rsidR="00B70B83" w:rsidRPr="001D6247" w:rsidRDefault="00B70B83" w:rsidP="002C5442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D624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Обеспечение заключения внешнеторговых контрактов участниками 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БМ в рамках проведения БМ</w:t>
            </w:r>
          </w:p>
        </w:tc>
        <w:tc>
          <w:tcPr>
            <w:tcW w:w="7493" w:type="dxa"/>
          </w:tcPr>
          <w:p w14:paraId="2480B5DD" w14:textId="434B0147" w:rsidR="00B70B83" w:rsidRPr="002A4FB9" w:rsidRDefault="00B70B83" w:rsidP="002C5442">
            <w:pPr>
              <w:pStyle w:val="af2"/>
              <w:jc w:val="both"/>
              <w:rPr>
                <w:rFonts w:ascii="Times New Roman" w:eastAsiaTheme="minorHAnsi" w:hAnsi="Times New Roman"/>
              </w:rPr>
            </w:pPr>
            <w:r w:rsidRPr="002A4FB9">
              <w:rPr>
                <w:rFonts w:ascii="Times New Roman" w:eastAsiaTheme="minorHAnsi" w:hAnsi="Times New Roman"/>
              </w:rPr>
              <w:t xml:space="preserve">6.6.1. Обеспечить минимальную конверсию при заключении внешнеторговых контрактов между участниками БМ в количестве не менее 25% от количества </w:t>
            </w:r>
            <w:r w:rsidR="002A4FB9">
              <w:rPr>
                <w:rFonts w:ascii="Times New Roman" w:eastAsiaTheme="minorHAnsi" w:hAnsi="Times New Roman"/>
              </w:rPr>
              <w:t xml:space="preserve">участников </w:t>
            </w:r>
            <w:r w:rsidRPr="002A4FB9">
              <w:rPr>
                <w:rFonts w:ascii="Times New Roman" w:eastAsiaTheme="minorHAnsi" w:hAnsi="Times New Roman"/>
              </w:rPr>
              <w:t>организаций – субъектов МСП Республики Бурятия.</w:t>
            </w:r>
          </w:p>
        </w:tc>
      </w:tr>
      <w:tr w:rsidR="00B70B83" w:rsidRPr="001D6247" w14:paraId="03E08FB3" w14:textId="77777777" w:rsidTr="002A4FB9">
        <w:tc>
          <w:tcPr>
            <w:tcW w:w="636" w:type="dxa"/>
          </w:tcPr>
          <w:p w14:paraId="024A6B98" w14:textId="77777777" w:rsidR="00B70B83" w:rsidRDefault="00B70B83" w:rsidP="002C5442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6.10</w:t>
            </w:r>
          </w:p>
        </w:tc>
        <w:tc>
          <w:tcPr>
            <w:tcW w:w="2220" w:type="dxa"/>
          </w:tcPr>
          <w:p w14:paraId="7C0E4982" w14:textId="77777777" w:rsidR="00B70B83" w:rsidRPr="001D6247" w:rsidRDefault="00B70B83" w:rsidP="002C5442">
            <w:pPr>
              <w:pStyle w:val="af2"/>
              <w:jc w:val="both"/>
              <w:rPr>
                <w:rFonts w:ascii="Times New Roman" w:eastAsiaTheme="minorHAnsi" w:hAnsi="Times New Roman"/>
              </w:rPr>
            </w:pPr>
            <w:r w:rsidRPr="002A4FB9">
              <w:rPr>
                <w:rFonts w:ascii="Times New Roman" w:eastAsiaTheme="minorHAnsi" w:hAnsi="Times New Roman"/>
              </w:rPr>
              <w:t>Дополнительные требования</w:t>
            </w:r>
          </w:p>
        </w:tc>
        <w:tc>
          <w:tcPr>
            <w:tcW w:w="7493" w:type="dxa"/>
          </w:tcPr>
          <w:p w14:paraId="4B26EF46" w14:textId="7CAF5B37" w:rsidR="00B70B83" w:rsidRPr="00FF01D7" w:rsidRDefault="00B70B83" w:rsidP="002C5442">
            <w:pPr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6.10.</w:t>
            </w:r>
            <w:r w:rsidRPr="00FF01D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1. Обеспечить регистрацию участников в Личном кабинете АО «РЭЦ» на сайте </w:t>
            </w:r>
            <w:hyperlink r:id="rId9" w:history="1">
              <w:r w:rsidRPr="002A4FB9">
                <w:rPr>
                  <w:rFonts w:ascii="Times New Roman" w:eastAsiaTheme="minorHAnsi" w:hAnsi="Times New Roman" w:cs="Times New Roman"/>
                  <w:b/>
                  <w:bCs/>
                  <w:color w:val="auto"/>
                  <w:lang w:eastAsia="en-US"/>
                </w:rPr>
                <w:t>https://www.exportcenter.ru/</w:t>
              </w:r>
            </w:hyperlink>
            <w:r w:rsidRPr="00FF01D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, ИС «Одно окно» на сайте </w:t>
            </w:r>
            <w:r w:rsidRPr="002A4FB9">
              <w:rPr>
                <w:rFonts w:ascii="Times New Roman" w:eastAsiaTheme="minorHAnsi" w:hAnsi="Times New Roman" w:cs="Times New Roman"/>
                <w:b/>
                <w:bCs/>
                <w:color w:val="auto"/>
                <w:lang w:eastAsia="en-US"/>
              </w:rPr>
              <w:t>https://myexport.exportcenter.ru</w:t>
            </w:r>
            <w:r w:rsidRPr="00FF01D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. (в случае, если СМСП уже зарегистрирован на сайтах, запросить скриншоты профилей).</w:t>
            </w:r>
          </w:p>
          <w:p w14:paraId="2FB62254" w14:textId="77777777" w:rsidR="00B70B83" w:rsidRPr="00FF01D7" w:rsidRDefault="00B70B83" w:rsidP="002C5442">
            <w:pPr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6.10.</w:t>
            </w:r>
            <w:r w:rsidRPr="00FF01D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1.1. Обеспечить получение следующих продуктов АО «РЭЦ»: </w:t>
            </w:r>
          </w:p>
          <w:p w14:paraId="794FB872" w14:textId="77777777" w:rsidR="00B70B83" w:rsidRPr="00FF01D7" w:rsidRDefault="00B70B83" w:rsidP="002C5442">
            <w:pPr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FF01D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- Продукт «Проект экспортного контракта на поставку товаров» по реферальной ссылке (реферальная ссылка предоставляется Заказчиком)</w:t>
            </w:r>
          </w:p>
          <w:p w14:paraId="0263D5A5" w14:textId="77777777" w:rsidR="00B70B83" w:rsidRPr="00FF01D7" w:rsidRDefault="00B70B83" w:rsidP="002C5442">
            <w:pPr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FF01D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- «Подбор международной экспортной торговой площадки для субъекта МСП» в рамках продукта РЭЦ «Подбор экспортного онлайн-канала продаж» по реферальной ссылке (реферальная ссылка предоставляется Заказчиком)</w:t>
            </w:r>
          </w:p>
          <w:p w14:paraId="4B07C187" w14:textId="77777777" w:rsidR="00B70B83" w:rsidRPr="00FF01D7" w:rsidRDefault="00B70B83" w:rsidP="002C5442">
            <w:pPr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FF01D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- «Софинансирование затрат на участие в международных конгрессно-выставочных мероприятиях» в рамках продукта РЭЦ «Финансирование затрат на продвижение высокотехнологичной продукции» по реферальной ссылке (реферальная ссылка предоставляется Заказчиком) (по согласованию с Заказчиком).</w:t>
            </w:r>
          </w:p>
          <w:p w14:paraId="039846CB" w14:textId="77777777" w:rsidR="00B70B83" w:rsidRPr="002A4FB9" w:rsidRDefault="00B70B83" w:rsidP="002C5442">
            <w:pPr>
              <w:pStyle w:val="af2"/>
              <w:jc w:val="both"/>
              <w:rPr>
                <w:rFonts w:ascii="Times New Roman" w:eastAsiaTheme="minorHAnsi" w:hAnsi="Times New Roman"/>
              </w:rPr>
            </w:pPr>
            <w:r w:rsidRPr="002A4FB9">
              <w:rPr>
                <w:rFonts w:ascii="Times New Roman" w:eastAsiaTheme="minorHAnsi" w:hAnsi="Times New Roman"/>
              </w:rPr>
              <w:t xml:space="preserve">6.10.1.2. Предоставить Заказчику информацию о реализованных пунктах путем предоставления данных о дате запроса на услуги, номеров заявок субъектов МСП. </w:t>
            </w:r>
          </w:p>
        </w:tc>
      </w:tr>
      <w:tr w:rsidR="00B70B83" w:rsidRPr="001D6247" w14:paraId="27C8E7E9" w14:textId="77777777" w:rsidTr="002A4FB9">
        <w:trPr>
          <w:trHeight w:val="2969"/>
        </w:trPr>
        <w:tc>
          <w:tcPr>
            <w:tcW w:w="636" w:type="dxa"/>
          </w:tcPr>
          <w:p w14:paraId="58F5711C" w14:textId="77777777" w:rsidR="00B70B83" w:rsidRPr="001D6247" w:rsidRDefault="00B70B83" w:rsidP="002C5442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6.11</w:t>
            </w:r>
          </w:p>
        </w:tc>
        <w:tc>
          <w:tcPr>
            <w:tcW w:w="2220" w:type="dxa"/>
          </w:tcPr>
          <w:p w14:paraId="5B012A05" w14:textId="77777777" w:rsidR="00B70B83" w:rsidRPr="001D6247" w:rsidRDefault="00B70B83" w:rsidP="002C5442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Требования к отчетной документации</w:t>
            </w:r>
            <w:r w:rsidRPr="001D624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</w:t>
            </w:r>
          </w:p>
        </w:tc>
        <w:tc>
          <w:tcPr>
            <w:tcW w:w="7493" w:type="dxa"/>
          </w:tcPr>
          <w:p w14:paraId="56B5DC67" w14:textId="77777777" w:rsidR="00B70B83" w:rsidRPr="00CC54F7" w:rsidRDefault="00B70B83" w:rsidP="002C5442">
            <w:pPr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6.11.1. </w:t>
            </w:r>
            <w:r w:rsidRPr="00CC54F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Отчёт представляет собой печатный документ (формат А4), имеющий информацию о проведенной работе и данные об Исполнителе. </w:t>
            </w:r>
          </w:p>
          <w:p w14:paraId="19D54C6A" w14:textId="77777777" w:rsidR="00B70B83" w:rsidRPr="00CC54F7" w:rsidRDefault="00B70B83" w:rsidP="002C5442">
            <w:pPr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6.11.2. </w:t>
            </w:r>
            <w:r w:rsidRPr="00CC54F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Отчет должен включает в себя описание всех выполненных работ в рамках Технического задания, последовательность изложения информации в отчете должна соответствовать структуре Технического задания. </w:t>
            </w:r>
          </w:p>
          <w:p w14:paraId="26E12EB0" w14:textId="77777777" w:rsidR="00B70B83" w:rsidRPr="001D6247" w:rsidRDefault="00B70B83" w:rsidP="002C5442">
            <w:pPr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6.11.3. </w:t>
            </w:r>
            <w:r w:rsidRPr="00CC54F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Отчет предоставляется Заказчику в электронном виде (формат .pdf) и на бумажном носителе (в одном экземпляре)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, </w:t>
            </w:r>
            <w:r w:rsidRPr="002E7DC6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прошиты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й</w:t>
            </w:r>
            <w:r w:rsidRPr="002E7DC6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и заверенны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й</w:t>
            </w:r>
            <w:r w:rsidRPr="002E7DC6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печатью и подписью руководителя на титульном листе.</w:t>
            </w:r>
          </w:p>
        </w:tc>
      </w:tr>
      <w:tr w:rsidR="00B70B83" w:rsidRPr="001D6247" w14:paraId="61535D79" w14:textId="77777777" w:rsidTr="002A4FB9">
        <w:trPr>
          <w:trHeight w:val="4387"/>
        </w:trPr>
        <w:tc>
          <w:tcPr>
            <w:tcW w:w="636" w:type="dxa"/>
          </w:tcPr>
          <w:p w14:paraId="6175A48B" w14:textId="77777777" w:rsidR="00B70B83" w:rsidRDefault="00B70B83" w:rsidP="002C5442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lastRenderedPageBreak/>
              <w:t>6.12</w:t>
            </w:r>
          </w:p>
        </w:tc>
        <w:tc>
          <w:tcPr>
            <w:tcW w:w="2220" w:type="dxa"/>
          </w:tcPr>
          <w:p w14:paraId="79364C99" w14:textId="77777777" w:rsidR="00B70B83" w:rsidRDefault="00B70B83" w:rsidP="002C5442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Порядок приемки отчетной документации</w:t>
            </w:r>
          </w:p>
        </w:tc>
        <w:tc>
          <w:tcPr>
            <w:tcW w:w="7493" w:type="dxa"/>
          </w:tcPr>
          <w:p w14:paraId="33257D33" w14:textId="77777777" w:rsidR="00B70B83" w:rsidRPr="001D6247" w:rsidRDefault="00B70B83" w:rsidP="002C5442">
            <w:pPr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6.12.1. </w:t>
            </w:r>
            <w:r w:rsidRPr="001D624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Исполнителю необходимо предоставить отчетные документы о мероприятии, включающие:</w:t>
            </w:r>
          </w:p>
          <w:p w14:paraId="4040CB7E" w14:textId="77777777" w:rsidR="00B70B83" w:rsidRPr="002A4FB9" w:rsidRDefault="00B70B83" w:rsidP="002C5442">
            <w:pPr>
              <w:pStyle w:val="ConsPlusNonformat"/>
              <w:jc w:val="both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 w:rsidRPr="002A4FB9"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 xml:space="preserve">- Письменный отчет о проведенном мероприятии в соответствии с требованиями п.6.11 ТЗ; </w:t>
            </w:r>
          </w:p>
          <w:p w14:paraId="10CB82EF" w14:textId="77777777" w:rsidR="00B70B83" w:rsidRPr="002A4FB9" w:rsidRDefault="00B70B83" w:rsidP="002C5442">
            <w:pPr>
              <w:pStyle w:val="ConsPlusNonformat"/>
              <w:jc w:val="both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 w:rsidRPr="002A4FB9"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- Заключение о каждом российском участнике БМ;</w:t>
            </w:r>
          </w:p>
          <w:p w14:paraId="6A6ABC59" w14:textId="77777777" w:rsidR="00B70B83" w:rsidRPr="002A4FB9" w:rsidRDefault="00B70B83" w:rsidP="002C5442">
            <w:pPr>
              <w:pStyle w:val="ConsPlusNonformat"/>
              <w:jc w:val="both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 w:rsidRPr="002A4FB9"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- Коммерческие предложения российских участников БМ в электронном виде;</w:t>
            </w:r>
          </w:p>
          <w:p w14:paraId="1BC8A502" w14:textId="77777777" w:rsidR="00B70B83" w:rsidRPr="002A4FB9" w:rsidRDefault="00B70B83" w:rsidP="002C5442">
            <w:pPr>
              <w:pStyle w:val="ConsPlusNonformat"/>
              <w:jc w:val="both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 w:rsidRPr="002A4FB9"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- Реестр иностранных компаний участников мероприятия согласно Приложения №1 к Техническому заданию;</w:t>
            </w:r>
          </w:p>
          <w:p w14:paraId="7B6F0F2C" w14:textId="6E4B4DDB" w:rsidR="00B70B83" w:rsidRPr="002A4FB9" w:rsidRDefault="00B70B83" w:rsidP="002C5442">
            <w:pPr>
              <w:pStyle w:val="ConsPlusNonformat"/>
              <w:jc w:val="both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 w:rsidRPr="002A4FB9"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 xml:space="preserve">- Скриншоты о регистрации и получении услуг в Личном кабинете АО «РЭЦ» на сайте </w:t>
            </w:r>
            <w:hyperlink r:id="rId10" w:history="1">
              <w:r w:rsidRPr="002A4FB9">
                <w:rPr>
                  <w:rFonts w:ascii="Times New Roman" w:eastAsiaTheme="minorHAnsi" w:hAnsi="Times New Roman" w:cs="Times New Roman"/>
                  <w:b/>
                  <w:bCs/>
                  <w:sz w:val="22"/>
                  <w:szCs w:val="22"/>
                  <w:lang w:eastAsia="en-US"/>
                </w:rPr>
                <w:t>https://www.exportcenter.ru/</w:t>
              </w:r>
            </w:hyperlink>
            <w:r w:rsidRPr="002A4FB9"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 xml:space="preserve">, ИС «Одно окно» на сайте </w:t>
            </w:r>
            <w:r w:rsidRPr="002A4FB9">
              <w:rPr>
                <w:rFonts w:ascii="Times New Roman" w:eastAsiaTheme="minorHAnsi" w:hAnsi="Times New Roman" w:cs="Times New Roman"/>
                <w:b/>
                <w:bCs/>
                <w:sz w:val="22"/>
                <w:szCs w:val="22"/>
                <w:lang w:eastAsia="en-US"/>
              </w:rPr>
              <w:t>https://myexport.exportcenter.ru</w:t>
            </w:r>
            <w:r w:rsidRPr="002A4FB9"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 xml:space="preserve">. </w:t>
            </w:r>
          </w:p>
          <w:p w14:paraId="6EA5F5D4" w14:textId="77777777" w:rsidR="00B70B83" w:rsidRPr="002A4FB9" w:rsidRDefault="00B70B83" w:rsidP="002C5442">
            <w:pPr>
              <w:pStyle w:val="ConsPlusNonformat"/>
              <w:jc w:val="both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 w:rsidRPr="002A4FB9"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- Итоговая деловая программа участников БМ;</w:t>
            </w:r>
          </w:p>
          <w:p w14:paraId="6FD4C71D" w14:textId="77777777" w:rsidR="00B70B83" w:rsidRPr="002A4FB9" w:rsidRDefault="00B70B83" w:rsidP="002C5442">
            <w:pPr>
              <w:pStyle w:val="ConsPlusNonformat"/>
              <w:jc w:val="both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 w:rsidRPr="002A4FB9"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- План перевозки (трансфера) участников БМ;</w:t>
            </w:r>
          </w:p>
          <w:p w14:paraId="687A92DD" w14:textId="79DC96F7" w:rsidR="002A4FB9" w:rsidRDefault="00B70B83" w:rsidP="002C5442">
            <w:pPr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D624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-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Ф</w:t>
            </w:r>
            <w:r w:rsidRPr="001D624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отоотчет по проведенному мероприятию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.</w:t>
            </w:r>
            <w:r w:rsidRPr="001D624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Фотографии, подтверждающие факт оказания услуг, предоставляются на бумажном (не менее 30 шт.) и </w:t>
            </w:r>
            <w:r w:rsidR="002A4FB9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флэш</w:t>
            </w:r>
            <w:r w:rsidRPr="001D624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носителях (не менее 50 шт.). </w:t>
            </w:r>
          </w:p>
          <w:p w14:paraId="50E7A28A" w14:textId="472A3748" w:rsidR="00B70B83" w:rsidRPr="002E7DC6" w:rsidRDefault="002A4FB9" w:rsidP="002C5442">
            <w:pPr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- </w:t>
            </w:r>
            <w:r w:rsidR="00B70B83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</w:t>
            </w:r>
            <w:r w:rsidR="00B70B83" w:rsidRPr="001D624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идеосъемк</w:t>
            </w:r>
            <w:r w:rsidR="00B70B83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а</w:t>
            </w:r>
            <w:r w:rsidR="00B70B83" w:rsidRPr="001D624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не менее 15 минут на флэш-носителе. </w:t>
            </w:r>
          </w:p>
        </w:tc>
      </w:tr>
      <w:tr w:rsidR="00B70B83" w:rsidRPr="001D6247" w14:paraId="56D68672" w14:textId="77777777" w:rsidTr="002A4FB9">
        <w:trPr>
          <w:trHeight w:val="3218"/>
        </w:trPr>
        <w:tc>
          <w:tcPr>
            <w:tcW w:w="636" w:type="dxa"/>
          </w:tcPr>
          <w:p w14:paraId="5635E6E3" w14:textId="77777777" w:rsidR="00B70B83" w:rsidRDefault="00B70B83" w:rsidP="002C5442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6.13</w:t>
            </w:r>
          </w:p>
        </w:tc>
        <w:tc>
          <w:tcPr>
            <w:tcW w:w="2220" w:type="dxa"/>
          </w:tcPr>
          <w:p w14:paraId="6CE77CEF" w14:textId="77777777" w:rsidR="00B70B83" w:rsidRPr="006A28E0" w:rsidRDefault="00B70B83" w:rsidP="002C5442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Дополнительные требования</w:t>
            </w:r>
          </w:p>
        </w:tc>
        <w:tc>
          <w:tcPr>
            <w:tcW w:w="7493" w:type="dxa"/>
          </w:tcPr>
          <w:p w14:paraId="07B0E14D" w14:textId="77777777" w:rsidR="00B70B83" w:rsidRPr="006A28E0" w:rsidRDefault="00B70B83" w:rsidP="002C5442">
            <w:pPr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6.13.1. </w:t>
            </w:r>
            <w:r w:rsidRPr="006A28E0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Публикации в СМИ, информационно-телекоммуникационной сети интернет о ходе организации и проведении мероприятия должны содержать следующую информацию: «Организатором проведения мероприятия является Центр 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поддержки экспорта Республики Бурятия</w:t>
            </w:r>
            <w:r w:rsidRPr="006A28E0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при поддержке </w:t>
            </w:r>
            <w:r w:rsidRPr="0012607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Главы Республики Бурятия</w:t>
            </w:r>
            <w:r w:rsidRPr="006A28E0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и Министерства промышленности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,</w:t>
            </w:r>
            <w:r w:rsidRPr="006A28E0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торговли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и инвестиций</w:t>
            </w:r>
            <w:r w:rsidRPr="006A28E0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Республики Бурятии».</w:t>
            </w:r>
          </w:p>
          <w:p w14:paraId="27BFFFD8" w14:textId="77777777" w:rsidR="00B70B83" w:rsidRPr="002A4FB9" w:rsidRDefault="00B70B83" w:rsidP="002C5442">
            <w:pPr>
              <w:pStyle w:val="af2"/>
              <w:jc w:val="both"/>
              <w:rPr>
                <w:rFonts w:ascii="Times New Roman" w:eastAsiaTheme="minorHAnsi" w:hAnsi="Times New Roman"/>
              </w:rPr>
            </w:pPr>
            <w:r w:rsidRPr="002A4FB9">
              <w:rPr>
                <w:rFonts w:ascii="Times New Roman" w:eastAsiaTheme="minorHAnsi" w:hAnsi="Times New Roman"/>
              </w:rPr>
              <w:t>Распространение информации о других юридических лицах (организаторах, соорганизаторах) не допускается.</w:t>
            </w:r>
          </w:p>
          <w:p w14:paraId="0BC6D624" w14:textId="77777777" w:rsidR="00B70B83" w:rsidRPr="006A28E0" w:rsidRDefault="00B70B83" w:rsidP="002C5442">
            <w:pPr>
              <w:pStyle w:val="af2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14:paraId="6611E04B" w14:textId="77777777" w:rsidR="00B70B83" w:rsidRPr="006A28E0" w:rsidRDefault="00B70B83" w:rsidP="002C5442">
            <w:pPr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6.13.2. </w:t>
            </w:r>
            <w:r w:rsidRPr="006A28E0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Пресс-релизы, пост-релизы, а также иные информационные материалы, подготовленные к публикации, подлежат обязательному согласованию с Заказчиком.</w:t>
            </w:r>
          </w:p>
        </w:tc>
      </w:tr>
      <w:bookmarkEnd w:id="12"/>
    </w:tbl>
    <w:p w14:paraId="7EF09E26" w14:textId="77777777" w:rsidR="00B70B83" w:rsidRDefault="00B70B83" w:rsidP="00B70B83">
      <w:pPr>
        <w:pStyle w:val="4"/>
        <w:shd w:val="clear" w:color="auto" w:fill="auto"/>
        <w:tabs>
          <w:tab w:val="left" w:pos="524"/>
        </w:tabs>
        <w:spacing w:before="0" w:after="0" w:line="270" w:lineRule="exact"/>
        <w:ind w:right="40" w:firstLine="0"/>
        <w:jc w:val="both"/>
        <w:rPr>
          <w:sz w:val="24"/>
          <w:szCs w:val="24"/>
        </w:rPr>
      </w:pPr>
    </w:p>
    <w:p w14:paraId="68A4F8BF" w14:textId="5D68A309" w:rsidR="00B70B83" w:rsidRPr="001D6247" w:rsidRDefault="00B70B83" w:rsidP="00B70B83">
      <w:pPr>
        <w:jc w:val="both"/>
        <w:rPr>
          <w:rFonts w:ascii="Times New Roman" w:eastAsiaTheme="minorHAnsi" w:hAnsi="Times New Roman" w:cs="Times New Roman"/>
          <w:color w:val="auto"/>
          <w:lang w:eastAsia="en-US"/>
        </w:rPr>
      </w:pPr>
      <w:r>
        <w:rPr>
          <w:rFonts w:ascii="Times New Roman" w:eastAsiaTheme="minorHAnsi" w:hAnsi="Times New Roman" w:cs="Times New Roman"/>
          <w:color w:val="auto"/>
          <w:lang w:eastAsia="en-US"/>
        </w:rPr>
        <w:t xml:space="preserve">7. </w:t>
      </w:r>
      <w:r w:rsidRPr="00B6192A">
        <w:rPr>
          <w:rFonts w:ascii="Times New Roman" w:eastAsiaTheme="minorHAnsi" w:hAnsi="Times New Roman" w:cs="Times New Roman"/>
          <w:b/>
          <w:bCs/>
          <w:color w:val="auto"/>
          <w:lang w:eastAsia="en-US"/>
        </w:rPr>
        <w:t>Сроки оказания услуг:</w:t>
      </w:r>
      <w:r w:rsidRPr="001D6247">
        <w:rPr>
          <w:rFonts w:ascii="Times New Roman" w:eastAsiaTheme="minorHAnsi" w:hAnsi="Times New Roman" w:cs="Times New Roman"/>
          <w:color w:val="auto"/>
          <w:lang w:eastAsia="en-US"/>
        </w:rPr>
        <w:t xml:space="preserve"> в соответствии с п.2.</w:t>
      </w:r>
      <w:r>
        <w:rPr>
          <w:rFonts w:ascii="Times New Roman" w:eastAsiaTheme="minorHAnsi" w:hAnsi="Times New Roman" w:cs="Times New Roman"/>
          <w:color w:val="auto"/>
          <w:lang w:eastAsia="en-US"/>
        </w:rPr>
        <w:t>2</w:t>
      </w:r>
      <w:r w:rsidRPr="001D6247">
        <w:rPr>
          <w:rFonts w:ascii="Times New Roman" w:eastAsiaTheme="minorHAnsi" w:hAnsi="Times New Roman" w:cs="Times New Roman"/>
          <w:color w:val="auto"/>
          <w:lang w:eastAsia="en-US"/>
        </w:rPr>
        <w:t xml:space="preserve"> Договора.</w:t>
      </w:r>
    </w:p>
    <w:p w14:paraId="1BE7981F" w14:textId="77777777" w:rsidR="00B70B83" w:rsidRPr="00B3357F" w:rsidRDefault="00B70B83" w:rsidP="00B70B83">
      <w:pPr>
        <w:jc w:val="both"/>
        <w:rPr>
          <w:rFonts w:ascii="Times New Roman" w:eastAsiaTheme="minorHAnsi" w:hAnsi="Times New Roman" w:cs="Times New Roman"/>
          <w:color w:val="auto"/>
          <w:lang w:eastAsia="en-US"/>
        </w:rPr>
      </w:pPr>
    </w:p>
    <w:bookmarkEnd w:id="11"/>
    <w:p w14:paraId="1EC3A3D9" w14:textId="77777777" w:rsidR="00B70B83" w:rsidRDefault="00B70B83" w:rsidP="00B70B83">
      <w:pPr>
        <w:pStyle w:val="4"/>
        <w:shd w:val="clear" w:color="auto" w:fill="auto"/>
        <w:tabs>
          <w:tab w:val="left" w:pos="524"/>
        </w:tabs>
        <w:spacing w:before="0" w:after="0" w:line="270" w:lineRule="exact"/>
        <w:ind w:right="40" w:firstLine="0"/>
        <w:jc w:val="both"/>
        <w:rPr>
          <w:sz w:val="24"/>
          <w:szCs w:val="24"/>
        </w:rPr>
      </w:pPr>
    </w:p>
    <w:p w14:paraId="5271735A" w14:textId="77777777" w:rsidR="00B70B83" w:rsidRPr="001D6247" w:rsidRDefault="00B70B83" w:rsidP="00B70B83">
      <w:pPr>
        <w:pStyle w:val="4"/>
        <w:shd w:val="clear" w:color="auto" w:fill="auto"/>
        <w:tabs>
          <w:tab w:val="left" w:pos="524"/>
        </w:tabs>
        <w:spacing w:before="0" w:after="0" w:line="270" w:lineRule="exact"/>
        <w:ind w:right="40" w:firstLine="0"/>
        <w:jc w:val="both"/>
        <w:rPr>
          <w:sz w:val="24"/>
          <w:szCs w:val="24"/>
        </w:rPr>
      </w:pPr>
    </w:p>
    <w:tbl>
      <w:tblPr>
        <w:tblStyle w:val="ab"/>
        <w:tblW w:w="1006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0"/>
        <w:gridCol w:w="4995"/>
      </w:tblGrid>
      <w:tr w:rsidR="00B70B83" w:rsidRPr="001D6247" w14:paraId="3A795545" w14:textId="77777777" w:rsidTr="002C5442">
        <w:trPr>
          <w:trHeight w:val="1700"/>
        </w:trPr>
        <w:tc>
          <w:tcPr>
            <w:tcW w:w="5070" w:type="dxa"/>
          </w:tcPr>
          <w:p w14:paraId="65633463" w14:textId="77777777" w:rsidR="00B70B83" w:rsidRPr="001D6247" w:rsidRDefault="00B70B83" w:rsidP="002C5442">
            <w:pPr>
              <w:rPr>
                <w:rFonts w:ascii="Times New Roman" w:hAnsi="Times New Roman" w:cs="Times New Roman"/>
                <w:b/>
              </w:rPr>
            </w:pPr>
            <w:r w:rsidRPr="001D6247">
              <w:rPr>
                <w:rFonts w:ascii="Times New Roman" w:hAnsi="Times New Roman" w:cs="Times New Roman"/>
                <w:b/>
              </w:rPr>
              <w:t>Заказчик</w:t>
            </w:r>
          </w:p>
          <w:p w14:paraId="29DD9B00" w14:textId="77777777" w:rsidR="00B70B83" w:rsidRPr="001D6247" w:rsidRDefault="00B70B83" w:rsidP="002C5442">
            <w:pPr>
              <w:rPr>
                <w:rFonts w:ascii="Times New Roman" w:hAnsi="Times New Roman" w:cs="Times New Roman"/>
                <w:b/>
              </w:rPr>
            </w:pPr>
          </w:p>
          <w:p w14:paraId="35900B18" w14:textId="77777777" w:rsidR="00B70B83" w:rsidRPr="001D6247" w:rsidRDefault="00B70B83" w:rsidP="002C5442">
            <w:pPr>
              <w:rPr>
                <w:rFonts w:ascii="Times New Roman" w:hAnsi="Times New Roman" w:cs="Times New Roman"/>
                <w:b/>
              </w:rPr>
            </w:pPr>
          </w:p>
          <w:p w14:paraId="7206651E" w14:textId="77777777" w:rsidR="00B70B83" w:rsidRPr="001D6247" w:rsidRDefault="00B70B83" w:rsidP="002C5442">
            <w:pPr>
              <w:rPr>
                <w:rFonts w:ascii="Times New Roman" w:hAnsi="Times New Roman" w:cs="Times New Roman"/>
                <w:b/>
              </w:rPr>
            </w:pPr>
            <w:r w:rsidRPr="001D6247">
              <w:rPr>
                <w:rFonts w:ascii="Times New Roman" w:hAnsi="Times New Roman" w:cs="Times New Roman"/>
                <w:b/>
              </w:rPr>
              <w:t>____________________</w:t>
            </w:r>
          </w:p>
          <w:p w14:paraId="7A622216" w14:textId="77777777" w:rsidR="00B70B83" w:rsidRPr="001D6247" w:rsidRDefault="00B70B83" w:rsidP="002C5442">
            <w:pPr>
              <w:rPr>
                <w:b/>
              </w:rPr>
            </w:pPr>
          </w:p>
        </w:tc>
        <w:tc>
          <w:tcPr>
            <w:tcW w:w="4995" w:type="dxa"/>
          </w:tcPr>
          <w:p w14:paraId="21C29F4E" w14:textId="77777777" w:rsidR="00B70B83" w:rsidRPr="001D6247" w:rsidRDefault="00B70B83" w:rsidP="002C5442">
            <w:pPr>
              <w:pStyle w:val="4"/>
              <w:shd w:val="clear" w:color="auto" w:fill="auto"/>
              <w:spacing w:before="0" w:after="0" w:line="274" w:lineRule="exact"/>
              <w:ind w:firstLine="0"/>
              <w:jc w:val="both"/>
              <w:rPr>
                <w:b/>
                <w:sz w:val="24"/>
                <w:szCs w:val="24"/>
              </w:rPr>
            </w:pPr>
            <w:r w:rsidRPr="001D6247">
              <w:rPr>
                <w:b/>
                <w:sz w:val="24"/>
                <w:szCs w:val="24"/>
              </w:rPr>
              <w:t>Исполнитель</w:t>
            </w:r>
          </w:p>
          <w:p w14:paraId="426629CF" w14:textId="77777777" w:rsidR="00B70B83" w:rsidRPr="001D6247" w:rsidRDefault="00B70B83" w:rsidP="002C5442">
            <w:pPr>
              <w:rPr>
                <w:rFonts w:ascii="Times New Roman" w:hAnsi="Times New Roman" w:cs="Times New Roman"/>
                <w:b/>
              </w:rPr>
            </w:pPr>
          </w:p>
          <w:p w14:paraId="645EC60F" w14:textId="77777777" w:rsidR="00B70B83" w:rsidRPr="001D6247" w:rsidRDefault="00B70B83" w:rsidP="002C5442">
            <w:pPr>
              <w:rPr>
                <w:rFonts w:ascii="Times New Roman" w:hAnsi="Times New Roman" w:cs="Times New Roman"/>
                <w:b/>
              </w:rPr>
            </w:pPr>
          </w:p>
          <w:p w14:paraId="22E121D1" w14:textId="77777777" w:rsidR="00B70B83" w:rsidRPr="001D6247" w:rsidRDefault="00B70B83" w:rsidP="002C5442">
            <w:pPr>
              <w:rPr>
                <w:rFonts w:ascii="Times New Roman" w:hAnsi="Times New Roman" w:cs="Times New Roman"/>
                <w:b/>
              </w:rPr>
            </w:pPr>
            <w:r w:rsidRPr="001D6247">
              <w:rPr>
                <w:rFonts w:ascii="Times New Roman" w:hAnsi="Times New Roman" w:cs="Times New Roman"/>
                <w:b/>
              </w:rPr>
              <w:t>__________________</w:t>
            </w:r>
          </w:p>
          <w:p w14:paraId="31DB05C6" w14:textId="77777777" w:rsidR="00B70B83" w:rsidRPr="001D6247" w:rsidRDefault="00B70B83" w:rsidP="002C5442">
            <w:pPr>
              <w:rPr>
                <w:rFonts w:ascii="Times New Roman" w:hAnsi="Times New Roman" w:cs="Times New Roman"/>
                <w:b/>
              </w:rPr>
            </w:pPr>
          </w:p>
        </w:tc>
      </w:tr>
    </w:tbl>
    <w:p w14:paraId="5BC917D3" w14:textId="77777777" w:rsidR="00B70B83" w:rsidRPr="001D6247" w:rsidRDefault="00B70B83" w:rsidP="00B70B83">
      <w:pPr>
        <w:spacing w:after="160" w:line="259" w:lineRule="auto"/>
        <w:rPr>
          <w:rFonts w:ascii="Times New Roman" w:hAnsi="Times New Roman" w:cs="Times New Roman"/>
          <w:lang w:eastAsia="en-US"/>
        </w:rPr>
      </w:pPr>
    </w:p>
    <w:p w14:paraId="4CA3D8BC" w14:textId="77777777" w:rsidR="00B70B83" w:rsidRPr="001D6247" w:rsidRDefault="00B70B83" w:rsidP="00B70B83">
      <w:pPr>
        <w:spacing w:after="160" w:line="259" w:lineRule="auto"/>
        <w:rPr>
          <w:rFonts w:ascii="Times New Roman" w:hAnsi="Times New Roman" w:cs="Times New Roman"/>
          <w:lang w:eastAsia="en-US"/>
        </w:rPr>
      </w:pPr>
    </w:p>
    <w:p w14:paraId="44BE9164" w14:textId="77777777" w:rsidR="00B70B83" w:rsidRPr="001D6247" w:rsidRDefault="00B70B83" w:rsidP="00B70B83">
      <w:pPr>
        <w:spacing w:after="160" w:line="259" w:lineRule="auto"/>
        <w:rPr>
          <w:rFonts w:ascii="Times New Roman" w:hAnsi="Times New Roman" w:cs="Times New Roman"/>
          <w:lang w:eastAsia="en-US"/>
        </w:rPr>
      </w:pPr>
    </w:p>
    <w:p w14:paraId="5DDC9526" w14:textId="77777777" w:rsidR="00B70B83" w:rsidRDefault="00B70B83" w:rsidP="00B70B83">
      <w:pPr>
        <w:spacing w:after="160" w:line="259" w:lineRule="auto"/>
        <w:rPr>
          <w:rFonts w:ascii="Times New Roman" w:eastAsia="Times New Roman" w:hAnsi="Times New Roman" w:cs="Times New Roman"/>
          <w:color w:val="auto"/>
          <w:lang w:eastAsia="en-US"/>
        </w:rPr>
      </w:pPr>
      <w:r>
        <w:br w:type="page"/>
      </w:r>
    </w:p>
    <w:p w14:paraId="7252BB41" w14:textId="77777777" w:rsidR="00B70B83" w:rsidRPr="001D6247" w:rsidRDefault="00B70B83" w:rsidP="00B70B83">
      <w:pPr>
        <w:pStyle w:val="4"/>
        <w:shd w:val="clear" w:color="auto" w:fill="auto"/>
        <w:spacing w:before="0" w:after="0" w:line="274" w:lineRule="exact"/>
        <w:ind w:firstLine="567"/>
        <w:jc w:val="right"/>
        <w:rPr>
          <w:sz w:val="24"/>
          <w:szCs w:val="24"/>
        </w:rPr>
      </w:pPr>
      <w:r w:rsidRPr="001D6247">
        <w:rPr>
          <w:sz w:val="24"/>
          <w:szCs w:val="24"/>
        </w:rPr>
        <w:lastRenderedPageBreak/>
        <w:t>Приложение № 1</w:t>
      </w:r>
    </w:p>
    <w:p w14:paraId="6AE68E64" w14:textId="77777777" w:rsidR="00B70B83" w:rsidRPr="001D6247" w:rsidRDefault="00B70B83" w:rsidP="00B70B83">
      <w:pPr>
        <w:spacing w:after="160" w:line="259" w:lineRule="auto"/>
        <w:jc w:val="right"/>
        <w:rPr>
          <w:rFonts w:ascii="Times New Roman" w:eastAsia="Times New Roman" w:hAnsi="Times New Roman" w:cs="Times New Roman"/>
          <w:color w:val="auto"/>
          <w:lang w:eastAsia="en-US"/>
        </w:rPr>
      </w:pPr>
      <w:r w:rsidRPr="001D6247">
        <w:rPr>
          <w:rFonts w:ascii="Times New Roman" w:eastAsia="Times New Roman" w:hAnsi="Times New Roman" w:cs="Times New Roman"/>
          <w:color w:val="auto"/>
          <w:lang w:eastAsia="en-US"/>
        </w:rPr>
        <w:t>к Техническому заданию</w:t>
      </w:r>
    </w:p>
    <w:p w14:paraId="29F1942E" w14:textId="77777777" w:rsidR="00B70B83" w:rsidRPr="001D6247" w:rsidRDefault="00B70B83" w:rsidP="00B70B83">
      <w:pPr>
        <w:pStyle w:val="a9"/>
        <w:ind w:left="420"/>
        <w:jc w:val="center"/>
        <w:rPr>
          <w:rFonts w:ascii="Times New Roman" w:eastAsia="Times New Roman" w:hAnsi="Times New Roman" w:cs="Times New Roman"/>
          <w:color w:val="auto"/>
          <w:lang w:eastAsia="en-US"/>
        </w:rPr>
      </w:pPr>
      <w:r w:rsidRPr="001D6247">
        <w:rPr>
          <w:rFonts w:ascii="Times New Roman" w:eastAsia="Times New Roman" w:hAnsi="Times New Roman" w:cs="Times New Roman"/>
          <w:color w:val="auto"/>
          <w:lang w:eastAsia="en-US"/>
        </w:rPr>
        <w:t xml:space="preserve">Реестр </w:t>
      </w:r>
      <w:r>
        <w:rPr>
          <w:rFonts w:ascii="Times New Roman" w:eastAsia="Times New Roman" w:hAnsi="Times New Roman" w:cs="Times New Roman"/>
          <w:color w:val="auto"/>
          <w:lang w:eastAsia="en-US"/>
        </w:rPr>
        <w:t>иностранных компаний</w:t>
      </w:r>
      <w:r w:rsidRPr="001D6247">
        <w:rPr>
          <w:rFonts w:ascii="Times New Roman" w:eastAsia="Times New Roman" w:hAnsi="Times New Roman" w:cs="Times New Roman"/>
          <w:color w:val="auto"/>
          <w:lang w:eastAsia="en-US"/>
        </w:rPr>
        <w:t xml:space="preserve"> участников мероприятия </w:t>
      </w:r>
    </w:p>
    <w:tbl>
      <w:tblPr>
        <w:tblStyle w:val="ab"/>
        <w:tblpPr w:leftFromText="180" w:rightFromText="180" w:vertAnchor="text" w:horzAnchor="page" w:tblpX="1167" w:tblpY="237"/>
        <w:tblOverlap w:val="never"/>
        <w:tblW w:w="5000" w:type="pct"/>
        <w:tblLook w:val="04A0" w:firstRow="1" w:lastRow="0" w:firstColumn="1" w:lastColumn="0" w:noHBand="0" w:noVBand="1"/>
      </w:tblPr>
      <w:tblGrid>
        <w:gridCol w:w="455"/>
        <w:gridCol w:w="2342"/>
        <w:gridCol w:w="2046"/>
        <w:gridCol w:w="1908"/>
        <w:gridCol w:w="1764"/>
        <w:gridCol w:w="1764"/>
      </w:tblGrid>
      <w:tr w:rsidR="00B70B83" w:rsidRPr="001D6247" w14:paraId="5169A6F8" w14:textId="77777777" w:rsidTr="002C5442">
        <w:trPr>
          <w:trHeight w:val="1407"/>
        </w:trPr>
        <w:tc>
          <w:tcPr>
            <w:tcW w:w="222" w:type="pct"/>
          </w:tcPr>
          <w:p w14:paraId="33CE7A4F" w14:textId="77777777" w:rsidR="00B70B83" w:rsidRPr="001D6247" w:rsidRDefault="00B70B83" w:rsidP="002C5442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1D6247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№</w:t>
            </w:r>
          </w:p>
        </w:tc>
        <w:tc>
          <w:tcPr>
            <w:tcW w:w="1139" w:type="pct"/>
            <w:vAlign w:val="center"/>
          </w:tcPr>
          <w:p w14:paraId="1336FB20" w14:textId="77777777" w:rsidR="00B70B83" w:rsidRPr="001D6247" w:rsidRDefault="00B70B83" w:rsidP="002C5442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1D6247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 xml:space="preserve">Наименование </w:t>
            </w:r>
            <w:r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компании</w:t>
            </w:r>
          </w:p>
        </w:tc>
        <w:tc>
          <w:tcPr>
            <w:tcW w:w="995" w:type="pct"/>
            <w:vAlign w:val="center"/>
          </w:tcPr>
          <w:p w14:paraId="3F4CA69C" w14:textId="77777777" w:rsidR="00B70B83" w:rsidRPr="001D6247" w:rsidRDefault="00B70B83" w:rsidP="002C5442">
            <w:r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Регистрационный номер компании</w:t>
            </w:r>
          </w:p>
        </w:tc>
        <w:tc>
          <w:tcPr>
            <w:tcW w:w="928" w:type="pct"/>
            <w:vAlign w:val="center"/>
          </w:tcPr>
          <w:p w14:paraId="7AA07A0C" w14:textId="77777777" w:rsidR="00B70B83" w:rsidRPr="001D6247" w:rsidRDefault="00B70B83" w:rsidP="002C5442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1D6247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ФИО представителя, должность</w:t>
            </w:r>
          </w:p>
        </w:tc>
        <w:tc>
          <w:tcPr>
            <w:tcW w:w="858" w:type="pct"/>
            <w:vAlign w:val="center"/>
          </w:tcPr>
          <w:p w14:paraId="79771438" w14:textId="77777777" w:rsidR="00B70B83" w:rsidRPr="001D6247" w:rsidRDefault="00B70B83" w:rsidP="002C5442">
            <w:pPr>
              <w:pStyle w:val="4"/>
              <w:shd w:val="clear" w:color="auto" w:fill="auto"/>
              <w:spacing w:before="0" w:after="0" w:line="274" w:lineRule="exact"/>
              <w:ind w:firstLine="0"/>
              <w:jc w:val="center"/>
              <w:rPr>
                <w:sz w:val="24"/>
                <w:szCs w:val="24"/>
              </w:rPr>
            </w:pPr>
            <w:r w:rsidRPr="001D6247">
              <w:rPr>
                <w:sz w:val="24"/>
                <w:szCs w:val="24"/>
              </w:rPr>
              <w:t>Телефон, адрес электронной почты представителя</w:t>
            </w:r>
          </w:p>
        </w:tc>
        <w:tc>
          <w:tcPr>
            <w:tcW w:w="859" w:type="pct"/>
          </w:tcPr>
          <w:p w14:paraId="684F9DE7" w14:textId="77777777" w:rsidR="00B70B83" w:rsidRPr="001D6247" w:rsidRDefault="00B70B83" w:rsidP="002C5442">
            <w:pPr>
              <w:pStyle w:val="4"/>
              <w:shd w:val="clear" w:color="auto" w:fill="auto"/>
              <w:spacing w:before="0" w:after="0" w:line="274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Целевой запрос</w:t>
            </w:r>
          </w:p>
        </w:tc>
      </w:tr>
      <w:tr w:rsidR="00B70B83" w:rsidRPr="001D6247" w14:paraId="128E1A1B" w14:textId="77777777" w:rsidTr="002C5442">
        <w:trPr>
          <w:trHeight w:val="298"/>
        </w:trPr>
        <w:tc>
          <w:tcPr>
            <w:tcW w:w="222" w:type="pct"/>
          </w:tcPr>
          <w:p w14:paraId="5D376231" w14:textId="77777777" w:rsidR="00B70B83" w:rsidRPr="001D6247" w:rsidRDefault="00B70B83" w:rsidP="002C5442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1D6247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1</w:t>
            </w:r>
          </w:p>
        </w:tc>
        <w:tc>
          <w:tcPr>
            <w:tcW w:w="1139" w:type="pct"/>
            <w:vAlign w:val="center"/>
          </w:tcPr>
          <w:p w14:paraId="30BED36F" w14:textId="77777777" w:rsidR="00B70B83" w:rsidRPr="001D6247" w:rsidRDefault="00B70B83" w:rsidP="002C5442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995" w:type="pct"/>
            <w:vAlign w:val="center"/>
          </w:tcPr>
          <w:p w14:paraId="23C216CD" w14:textId="77777777" w:rsidR="00B70B83" w:rsidRPr="001D6247" w:rsidRDefault="00B70B83" w:rsidP="002C5442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928" w:type="pct"/>
            <w:vAlign w:val="center"/>
          </w:tcPr>
          <w:p w14:paraId="67F18944" w14:textId="77777777" w:rsidR="00B70B83" w:rsidRPr="001D6247" w:rsidRDefault="00B70B83" w:rsidP="002C5442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858" w:type="pct"/>
            <w:vAlign w:val="center"/>
          </w:tcPr>
          <w:p w14:paraId="382BEAE4" w14:textId="77777777" w:rsidR="00B70B83" w:rsidRPr="001D6247" w:rsidRDefault="00B70B83" w:rsidP="002C5442">
            <w:pPr>
              <w:pStyle w:val="4"/>
              <w:shd w:val="clear" w:color="auto" w:fill="auto"/>
              <w:spacing w:before="0" w:after="0" w:line="274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859" w:type="pct"/>
          </w:tcPr>
          <w:p w14:paraId="07DF09F8" w14:textId="77777777" w:rsidR="00B70B83" w:rsidRPr="001D6247" w:rsidRDefault="00B70B83" w:rsidP="002C5442">
            <w:pPr>
              <w:pStyle w:val="4"/>
              <w:shd w:val="clear" w:color="auto" w:fill="auto"/>
              <w:spacing w:before="0" w:after="0" w:line="274" w:lineRule="exact"/>
              <w:ind w:firstLine="0"/>
              <w:rPr>
                <w:sz w:val="24"/>
                <w:szCs w:val="24"/>
              </w:rPr>
            </w:pPr>
          </w:p>
        </w:tc>
      </w:tr>
      <w:tr w:rsidR="00B70B83" w:rsidRPr="001D6247" w14:paraId="4558BD12" w14:textId="77777777" w:rsidTr="002C5442">
        <w:trPr>
          <w:trHeight w:val="298"/>
        </w:trPr>
        <w:tc>
          <w:tcPr>
            <w:tcW w:w="222" w:type="pct"/>
          </w:tcPr>
          <w:p w14:paraId="708C3B52" w14:textId="77777777" w:rsidR="00B70B83" w:rsidRPr="001D6247" w:rsidRDefault="00B70B83" w:rsidP="002C5442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1D6247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…</w:t>
            </w:r>
          </w:p>
        </w:tc>
        <w:tc>
          <w:tcPr>
            <w:tcW w:w="1139" w:type="pct"/>
            <w:vAlign w:val="center"/>
          </w:tcPr>
          <w:p w14:paraId="4ECCBDDC" w14:textId="77777777" w:rsidR="00B70B83" w:rsidRPr="001D6247" w:rsidRDefault="00B70B83" w:rsidP="002C5442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995" w:type="pct"/>
            <w:vAlign w:val="center"/>
          </w:tcPr>
          <w:p w14:paraId="1F9C918B" w14:textId="77777777" w:rsidR="00B70B83" w:rsidRPr="001D6247" w:rsidRDefault="00B70B83" w:rsidP="002C5442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928" w:type="pct"/>
            <w:vAlign w:val="center"/>
          </w:tcPr>
          <w:p w14:paraId="54883532" w14:textId="77777777" w:rsidR="00B70B83" w:rsidRPr="001D6247" w:rsidRDefault="00B70B83" w:rsidP="002C5442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858" w:type="pct"/>
            <w:vAlign w:val="center"/>
          </w:tcPr>
          <w:p w14:paraId="086DA5BF" w14:textId="77777777" w:rsidR="00B70B83" w:rsidRPr="001D6247" w:rsidRDefault="00B70B83" w:rsidP="002C5442">
            <w:pPr>
              <w:pStyle w:val="4"/>
              <w:shd w:val="clear" w:color="auto" w:fill="auto"/>
              <w:spacing w:before="0" w:after="0" w:line="274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859" w:type="pct"/>
          </w:tcPr>
          <w:p w14:paraId="717C370C" w14:textId="77777777" w:rsidR="00B70B83" w:rsidRPr="001D6247" w:rsidRDefault="00B70B83" w:rsidP="002C5442">
            <w:pPr>
              <w:pStyle w:val="4"/>
              <w:shd w:val="clear" w:color="auto" w:fill="auto"/>
              <w:spacing w:before="0" w:after="0" w:line="274" w:lineRule="exact"/>
              <w:ind w:firstLine="0"/>
              <w:rPr>
                <w:sz w:val="24"/>
                <w:szCs w:val="24"/>
              </w:rPr>
            </w:pPr>
          </w:p>
        </w:tc>
      </w:tr>
      <w:tr w:rsidR="00B70B83" w:rsidRPr="001D6247" w14:paraId="4391D9E0" w14:textId="77777777" w:rsidTr="002C5442">
        <w:trPr>
          <w:trHeight w:val="317"/>
        </w:trPr>
        <w:tc>
          <w:tcPr>
            <w:tcW w:w="222" w:type="pct"/>
          </w:tcPr>
          <w:p w14:paraId="785A4329" w14:textId="77777777" w:rsidR="00B70B83" w:rsidRPr="001D6247" w:rsidRDefault="00B70B83" w:rsidP="002C5442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1139" w:type="pct"/>
            <w:vAlign w:val="center"/>
          </w:tcPr>
          <w:p w14:paraId="39CF841D" w14:textId="77777777" w:rsidR="00B70B83" w:rsidRPr="001D6247" w:rsidRDefault="00B70B83" w:rsidP="002C5442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995" w:type="pct"/>
            <w:vAlign w:val="center"/>
          </w:tcPr>
          <w:p w14:paraId="690C2F10" w14:textId="77777777" w:rsidR="00B70B83" w:rsidRPr="001D6247" w:rsidRDefault="00B70B83" w:rsidP="002C5442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928" w:type="pct"/>
            <w:vAlign w:val="center"/>
          </w:tcPr>
          <w:p w14:paraId="1376738C" w14:textId="77777777" w:rsidR="00B70B83" w:rsidRPr="001D6247" w:rsidRDefault="00B70B83" w:rsidP="002C5442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858" w:type="pct"/>
            <w:vAlign w:val="center"/>
          </w:tcPr>
          <w:p w14:paraId="423B8991" w14:textId="77777777" w:rsidR="00B70B83" w:rsidRPr="001D6247" w:rsidRDefault="00B70B83" w:rsidP="002C5442">
            <w:pPr>
              <w:pStyle w:val="4"/>
              <w:shd w:val="clear" w:color="auto" w:fill="auto"/>
              <w:spacing w:before="0" w:after="0" w:line="274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859" w:type="pct"/>
          </w:tcPr>
          <w:p w14:paraId="01195300" w14:textId="77777777" w:rsidR="00B70B83" w:rsidRPr="001D6247" w:rsidRDefault="00B70B83" w:rsidP="002C5442">
            <w:pPr>
              <w:pStyle w:val="4"/>
              <w:shd w:val="clear" w:color="auto" w:fill="auto"/>
              <w:spacing w:before="0" w:after="0" w:line="274" w:lineRule="exact"/>
              <w:ind w:firstLine="0"/>
              <w:rPr>
                <w:sz w:val="24"/>
                <w:szCs w:val="24"/>
              </w:rPr>
            </w:pPr>
          </w:p>
        </w:tc>
      </w:tr>
    </w:tbl>
    <w:p w14:paraId="033A4AC1" w14:textId="77777777" w:rsidR="00F60B29" w:rsidRPr="001D6247" w:rsidRDefault="00F60B29" w:rsidP="00B70B83">
      <w:pPr>
        <w:jc w:val="center"/>
        <w:rPr>
          <w:rFonts w:ascii="Times New Roman" w:eastAsia="Times New Roman" w:hAnsi="Times New Roman" w:cs="Times New Roman"/>
          <w:color w:val="auto"/>
          <w:lang w:eastAsia="en-US"/>
        </w:rPr>
      </w:pPr>
    </w:p>
    <w:sectPr w:rsidR="00F60B29" w:rsidRPr="001D6247" w:rsidSect="00A03B35">
      <w:type w:val="continuous"/>
      <w:pgSz w:w="11906" w:h="16838"/>
      <w:pgMar w:top="851" w:right="851" w:bottom="851" w:left="992" w:header="709" w:footer="709" w:gutter="0"/>
      <w:pgNumType w:start="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5FB109" w14:textId="77777777" w:rsidR="00456ED5" w:rsidRDefault="00456ED5">
      <w:r>
        <w:separator/>
      </w:r>
    </w:p>
  </w:endnote>
  <w:endnote w:type="continuationSeparator" w:id="0">
    <w:p w14:paraId="253B2595" w14:textId="77777777" w:rsidR="00456ED5" w:rsidRDefault="00456E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9405E6" w14:textId="078DE6A0" w:rsidR="00456ED5" w:rsidRPr="00044420" w:rsidRDefault="00456ED5" w:rsidP="00044420">
    <w:pPr>
      <w:pStyle w:val="a6"/>
      <w:framePr w:h="198" w:wrap="none" w:vAnchor="text" w:hAnchor="page" w:x="865" w:y="12"/>
      <w:shd w:val="clear" w:color="auto" w:fill="auto"/>
      <w:jc w:val="both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A13F67" w14:textId="77777777" w:rsidR="00456ED5" w:rsidRDefault="00456ED5">
      <w:r>
        <w:separator/>
      </w:r>
    </w:p>
  </w:footnote>
  <w:footnote w:type="continuationSeparator" w:id="0">
    <w:p w14:paraId="1389D80B" w14:textId="77777777" w:rsidR="00456ED5" w:rsidRDefault="00456E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10209"/>
    <w:multiLevelType w:val="hybridMultilevel"/>
    <w:tmpl w:val="42F2B270"/>
    <w:lvl w:ilvl="0" w:tplc="091A7CD4">
      <w:start w:val="1"/>
      <w:numFmt w:val="decimal"/>
      <w:lvlText w:val="%1."/>
      <w:lvlJc w:val="left"/>
      <w:pPr>
        <w:ind w:left="785" w:hanging="360"/>
      </w:pPr>
      <w:rPr>
        <w:rFonts w:hint="default"/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" w15:restartNumberingAfterBreak="0">
    <w:nsid w:val="165F7623"/>
    <w:multiLevelType w:val="hybridMultilevel"/>
    <w:tmpl w:val="66064B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2D0843"/>
    <w:multiLevelType w:val="hybridMultilevel"/>
    <w:tmpl w:val="131C83B8"/>
    <w:lvl w:ilvl="0" w:tplc="A8F677D2">
      <w:start w:val="5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 w15:restartNumberingAfterBreak="0">
    <w:nsid w:val="222D461C"/>
    <w:multiLevelType w:val="multilevel"/>
    <w:tmpl w:val="DFBCD6AE"/>
    <w:lvl w:ilvl="0">
      <w:start w:val="1"/>
      <w:numFmt w:val="decimal"/>
      <w:lvlText w:val="5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6E027F0"/>
    <w:multiLevelType w:val="hybridMultilevel"/>
    <w:tmpl w:val="619AC7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D10F0D"/>
    <w:multiLevelType w:val="multilevel"/>
    <w:tmpl w:val="85AC7B0C"/>
    <w:lvl w:ilvl="0">
      <w:start w:val="1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1B53259"/>
    <w:multiLevelType w:val="multilevel"/>
    <w:tmpl w:val="7EE6A772"/>
    <w:lvl w:ilvl="0">
      <w:start w:val="1"/>
      <w:numFmt w:val="decimal"/>
      <w:lvlText w:val="5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332F48E2"/>
    <w:multiLevelType w:val="multilevel"/>
    <w:tmpl w:val="9B9ACD50"/>
    <w:lvl w:ilvl="0">
      <w:start w:val="1"/>
      <w:numFmt w:val="decimal"/>
      <w:lvlText w:val="5.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DB3378D"/>
    <w:multiLevelType w:val="multilevel"/>
    <w:tmpl w:val="B89A6E98"/>
    <w:lvl w:ilvl="0">
      <w:start w:val="1"/>
      <w:numFmt w:val="decimal"/>
      <w:lvlText w:val="5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F6C42BA"/>
    <w:multiLevelType w:val="multilevel"/>
    <w:tmpl w:val="2A0ECDE8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44885340"/>
    <w:multiLevelType w:val="multilevel"/>
    <w:tmpl w:val="3030E898"/>
    <w:lvl w:ilvl="0">
      <w:start w:val="1"/>
      <w:numFmt w:val="decimal"/>
      <w:lvlText w:val="8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9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4AF2114"/>
    <w:multiLevelType w:val="hybridMultilevel"/>
    <w:tmpl w:val="8924B45C"/>
    <w:lvl w:ilvl="0" w:tplc="689ECD8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4B3167F8"/>
    <w:multiLevelType w:val="multilevel"/>
    <w:tmpl w:val="1A48AB52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4B647455"/>
    <w:multiLevelType w:val="multilevel"/>
    <w:tmpl w:val="1A48AB52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523F7570"/>
    <w:multiLevelType w:val="multilevel"/>
    <w:tmpl w:val="1A48AB52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6350397F"/>
    <w:multiLevelType w:val="multilevel"/>
    <w:tmpl w:val="D914626E"/>
    <w:lvl w:ilvl="0">
      <w:start w:val="1"/>
      <w:numFmt w:val="decimal"/>
      <w:lvlText w:val="%1."/>
      <w:lvlJc w:val="left"/>
      <w:pPr>
        <w:ind w:left="2425" w:hanging="1290"/>
      </w:pPr>
    </w:lvl>
    <w:lvl w:ilvl="1">
      <w:start w:val="1"/>
      <w:numFmt w:val="decimal"/>
      <w:lvlText w:val="%1.%2."/>
      <w:lvlJc w:val="left"/>
      <w:pPr>
        <w:ind w:left="1716" w:hanging="1290"/>
      </w:pPr>
    </w:lvl>
    <w:lvl w:ilvl="2">
      <w:start w:val="1"/>
      <w:numFmt w:val="decimal"/>
      <w:lvlText w:val="%1.%2.%3."/>
      <w:lvlJc w:val="left"/>
      <w:pPr>
        <w:ind w:left="2708" w:hanging="1290"/>
      </w:pPr>
    </w:lvl>
    <w:lvl w:ilvl="3">
      <w:start w:val="1"/>
      <w:numFmt w:val="decimal"/>
      <w:lvlText w:val="%1.%2.%3.%4."/>
      <w:lvlJc w:val="left"/>
      <w:pPr>
        <w:ind w:left="3417" w:hanging="1290"/>
      </w:pPr>
    </w:lvl>
    <w:lvl w:ilvl="4">
      <w:start w:val="1"/>
      <w:numFmt w:val="decimal"/>
      <w:lvlText w:val="%1.%2.%3.%4.%5."/>
      <w:lvlJc w:val="left"/>
      <w:pPr>
        <w:ind w:left="4126" w:hanging="1290"/>
      </w:pPr>
    </w:lvl>
    <w:lvl w:ilvl="5">
      <w:start w:val="1"/>
      <w:numFmt w:val="decimal"/>
      <w:lvlText w:val="%1.%2.%3.%4.%5.%6."/>
      <w:lvlJc w:val="left"/>
      <w:pPr>
        <w:ind w:left="4835" w:hanging="1290"/>
      </w:pPr>
    </w:lvl>
    <w:lvl w:ilvl="6">
      <w:start w:val="1"/>
      <w:numFmt w:val="decimal"/>
      <w:lvlText w:val="%1.%2.%3.%4.%5.%6.%7."/>
      <w:lvlJc w:val="left"/>
      <w:pPr>
        <w:ind w:left="5694" w:hanging="1440"/>
      </w:pPr>
    </w:lvl>
    <w:lvl w:ilvl="7">
      <w:start w:val="1"/>
      <w:numFmt w:val="decimal"/>
      <w:lvlText w:val="%1.%2.%3.%4.%5.%6.%7.%8."/>
      <w:lvlJc w:val="left"/>
      <w:pPr>
        <w:ind w:left="6403" w:hanging="1440"/>
      </w:pPr>
    </w:lvl>
    <w:lvl w:ilvl="8">
      <w:start w:val="1"/>
      <w:numFmt w:val="decimal"/>
      <w:lvlText w:val="%1.%2.%3.%4.%5.%6.%7.%8.%9."/>
      <w:lvlJc w:val="left"/>
      <w:pPr>
        <w:ind w:left="7472" w:hanging="1800"/>
      </w:pPr>
    </w:lvl>
  </w:abstractNum>
  <w:abstractNum w:abstractNumId="16" w15:restartNumberingAfterBreak="0">
    <w:nsid w:val="63AA43B5"/>
    <w:multiLevelType w:val="multilevel"/>
    <w:tmpl w:val="C672A2FC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47" w:hanging="480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7" w15:restartNumberingAfterBreak="0">
    <w:nsid w:val="6DCF7E3D"/>
    <w:multiLevelType w:val="multilevel"/>
    <w:tmpl w:val="84AC1B88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706D589E"/>
    <w:multiLevelType w:val="multilevel"/>
    <w:tmpl w:val="D87229C2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774A10CD"/>
    <w:multiLevelType w:val="hybridMultilevel"/>
    <w:tmpl w:val="3BFA5870"/>
    <w:lvl w:ilvl="0" w:tplc="0220F3B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79F75A59"/>
    <w:multiLevelType w:val="multilevel"/>
    <w:tmpl w:val="199E104E"/>
    <w:lvl w:ilvl="0">
      <w:start w:val="1"/>
      <w:numFmt w:val="decimal"/>
      <w:lvlText w:val="6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1" w15:restartNumberingAfterBreak="0">
    <w:nsid w:val="7A5309AF"/>
    <w:multiLevelType w:val="multilevel"/>
    <w:tmpl w:val="70C47AA4"/>
    <w:lvl w:ilvl="0">
      <w:start w:val="1"/>
      <w:numFmt w:val="decimal"/>
      <w:lvlText w:val="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7AE9228F"/>
    <w:multiLevelType w:val="hybridMultilevel"/>
    <w:tmpl w:val="0CA8D6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D1F68FC"/>
    <w:multiLevelType w:val="hybridMultilevel"/>
    <w:tmpl w:val="04B25E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8"/>
  </w:num>
  <w:num w:numId="3">
    <w:abstractNumId w:val="9"/>
  </w:num>
  <w:num w:numId="4">
    <w:abstractNumId w:val="17"/>
  </w:num>
  <w:num w:numId="5">
    <w:abstractNumId w:val="8"/>
  </w:num>
  <w:num w:numId="6">
    <w:abstractNumId w:val="3"/>
  </w:num>
  <w:num w:numId="7">
    <w:abstractNumId w:val="6"/>
  </w:num>
  <w:num w:numId="8">
    <w:abstractNumId w:val="7"/>
  </w:num>
  <w:num w:numId="9">
    <w:abstractNumId w:val="20"/>
  </w:num>
  <w:num w:numId="10">
    <w:abstractNumId w:val="21"/>
  </w:num>
  <w:num w:numId="11">
    <w:abstractNumId w:val="10"/>
  </w:num>
  <w:num w:numId="12">
    <w:abstractNumId w:val="16"/>
  </w:num>
  <w:num w:numId="13">
    <w:abstractNumId w:val="19"/>
  </w:num>
  <w:num w:numId="14">
    <w:abstractNumId w:val="15"/>
  </w:num>
  <w:num w:numId="15">
    <w:abstractNumId w:val="0"/>
  </w:num>
  <w:num w:numId="16">
    <w:abstractNumId w:val="5"/>
  </w:num>
  <w:num w:numId="17">
    <w:abstractNumId w:val="12"/>
  </w:num>
  <w:num w:numId="18">
    <w:abstractNumId w:val="13"/>
  </w:num>
  <w:num w:numId="19">
    <w:abstractNumId w:val="2"/>
  </w:num>
  <w:num w:numId="20">
    <w:abstractNumId w:val="1"/>
  </w:num>
  <w:num w:numId="21">
    <w:abstractNumId w:val="23"/>
  </w:num>
  <w:num w:numId="22">
    <w:abstractNumId w:val="22"/>
  </w:num>
  <w:num w:numId="23">
    <w:abstractNumId w:val="4"/>
  </w:num>
  <w:num w:numId="2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hdrShapeDefaults>
    <o:shapedefaults v:ext="edit" spidmax="9216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740A6"/>
    <w:rsid w:val="0002453D"/>
    <w:rsid w:val="0002598D"/>
    <w:rsid w:val="00027E53"/>
    <w:rsid w:val="00030C73"/>
    <w:rsid w:val="00037563"/>
    <w:rsid w:val="00044420"/>
    <w:rsid w:val="00047219"/>
    <w:rsid w:val="000512D5"/>
    <w:rsid w:val="00051702"/>
    <w:rsid w:val="000563E7"/>
    <w:rsid w:val="00060E7C"/>
    <w:rsid w:val="000732CE"/>
    <w:rsid w:val="00074078"/>
    <w:rsid w:val="00084738"/>
    <w:rsid w:val="0009504F"/>
    <w:rsid w:val="00096B02"/>
    <w:rsid w:val="00097F6D"/>
    <w:rsid w:val="000A4003"/>
    <w:rsid w:val="000A50F9"/>
    <w:rsid w:val="000A6FDA"/>
    <w:rsid w:val="000B29BB"/>
    <w:rsid w:val="000F437F"/>
    <w:rsid w:val="000F7D04"/>
    <w:rsid w:val="001023C0"/>
    <w:rsid w:val="00105A32"/>
    <w:rsid w:val="0012607B"/>
    <w:rsid w:val="00134BE9"/>
    <w:rsid w:val="00135062"/>
    <w:rsid w:val="00140ACE"/>
    <w:rsid w:val="001418EB"/>
    <w:rsid w:val="00141950"/>
    <w:rsid w:val="00142E33"/>
    <w:rsid w:val="00143A23"/>
    <w:rsid w:val="00150FE8"/>
    <w:rsid w:val="00151349"/>
    <w:rsid w:val="00160477"/>
    <w:rsid w:val="001711DD"/>
    <w:rsid w:val="001816EF"/>
    <w:rsid w:val="00181B75"/>
    <w:rsid w:val="00182081"/>
    <w:rsid w:val="001A040F"/>
    <w:rsid w:val="001A5CA5"/>
    <w:rsid w:val="001B38ED"/>
    <w:rsid w:val="001C2274"/>
    <w:rsid w:val="001C6A00"/>
    <w:rsid w:val="001D3D4F"/>
    <w:rsid w:val="001D5056"/>
    <w:rsid w:val="001D56A5"/>
    <w:rsid w:val="001D6055"/>
    <w:rsid w:val="001D6247"/>
    <w:rsid w:val="001D7706"/>
    <w:rsid w:val="001F294E"/>
    <w:rsid w:val="001F6A21"/>
    <w:rsid w:val="00201372"/>
    <w:rsid w:val="00202D15"/>
    <w:rsid w:val="00205131"/>
    <w:rsid w:val="00207F6F"/>
    <w:rsid w:val="002101CE"/>
    <w:rsid w:val="00225187"/>
    <w:rsid w:val="00236B71"/>
    <w:rsid w:val="002421E7"/>
    <w:rsid w:val="00246D92"/>
    <w:rsid w:val="00254BF7"/>
    <w:rsid w:val="00257534"/>
    <w:rsid w:val="00264950"/>
    <w:rsid w:val="00264A7F"/>
    <w:rsid w:val="0026641F"/>
    <w:rsid w:val="002670F3"/>
    <w:rsid w:val="00284799"/>
    <w:rsid w:val="00284BA3"/>
    <w:rsid w:val="00292E87"/>
    <w:rsid w:val="00294B3B"/>
    <w:rsid w:val="0029564F"/>
    <w:rsid w:val="002A058B"/>
    <w:rsid w:val="002A33DA"/>
    <w:rsid w:val="002A4FB9"/>
    <w:rsid w:val="002A7D68"/>
    <w:rsid w:val="002B6BD0"/>
    <w:rsid w:val="002C437D"/>
    <w:rsid w:val="002D5CE4"/>
    <w:rsid w:val="002E17F0"/>
    <w:rsid w:val="002E2043"/>
    <w:rsid w:val="002E631C"/>
    <w:rsid w:val="002E7DC6"/>
    <w:rsid w:val="002F1077"/>
    <w:rsid w:val="002F278C"/>
    <w:rsid w:val="002F4C17"/>
    <w:rsid w:val="003041D1"/>
    <w:rsid w:val="00304B56"/>
    <w:rsid w:val="0030699C"/>
    <w:rsid w:val="00317CD0"/>
    <w:rsid w:val="0032067A"/>
    <w:rsid w:val="00327E13"/>
    <w:rsid w:val="00331B65"/>
    <w:rsid w:val="003337F4"/>
    <w:rsid w:val="003359C0"/>
    <w:rsid w:val="00336617"/>
    <w:rsid w:val="0034030C"/>
    <w:rsid w:val="0034201B"/>
    <w:rsid w:val="00347693"/>
    <w:rsid w:val="00354DDA"/>
    <w:rsid w:val="003650A4"/>
    <w:rsid w:val="00372749"/>
    <w:rsid w:val="00377089"/>
    <w:rsid w:val="003965A7"/>
    <w:rsid w:val="003A3B45"/>
    <w:rsid w:val="003B0AD0"/>
    <w:rsid w:val="003B210C"/>
    <w:rsid w:val="003B35FD"/>
    <w:rsid w:val="003B5585"/>
    <w:rsid w:val="003B5F4D"/>
    <w:rsid w:val="003C5F32"/>
    <w:rsid w:val="003D7555"/>
    <w:rsid w:val="003E26F9"/>
    <w:rsid w:val="003E650B"/>
    <w:rsid w:val="003F65C5"/>
    <w:rsid w:val="0041537F"/>
    <w:rsid w:val="00417435"/>
    <w:rsid w:val="00420B65"/>
    <w:rsid w:val="00420D0C"/>
    <w:rsid w:val="00422654"/>
    <w:rsid w:val="00424FB5"/>
    <w:rsid w:val="00434E08"/>
    <w:rsid w:val="00442ED2"/>
    <w:rsid w:val="00456ED5"/>
    <w:rsid w:val="00457680"/>
    <w:rsid w:val="00460925"/>
    <w:rsid w:val="00463253"/>
    <w:rsid w:val="00474CC7"/>
    <w:rsid w:val="00477224"/>
    <w:rsid w:val="00477615"/>
    <w:rsid w:val="004801D3"/>
    <w:rsid w:val="00485F6B"/>
    <w:rsid w:val="0049451B"/>
    <w:rsid w:val="004A4612"/>
    <w:rsid w:val="004B2FA7"/>
    <w:rsid w:val="004C177D"/>
    <w:rsid w:val="004C345C"/>
    <w:rsid w:val="004D4F10"/>
    <w:rsid w:val="004E1F2F"/>
    <w:rsid w:val="004F76CE"/>
    <w:rsid w:val="00501269"/>
    <w:rsid w:val="005156A0"/>
    <w:rsid w:val="00534E3F"/>
    <w:rsid w:val="00536CB3"/>
    <w:rsid w:val="00546F09"/>
    <w:rsid w:val="00547758"/>
    <w:rsid w:val="00550F65"/>
    <w:rsid w:val="00551FE3"/>
    <w:rsid w:val="0056282A"/>
    <w:rsid w:val="005673CA"/>
    <w:rsid w:val="005679C9"/>
    <w:rsid w:val="00571583"/>
    <w:rsid w:val="005740A6"/>
    <w:rsid w:val="005746F4"/>
    <w:rsid w:val="005835CB"/>
    <w:rsid w:val="00584997"/>
    <w:rsid w:val="0059116B"/>
    <w:rsid w:val="00596AA5"/>
    <w:rsid w:val="005A185B"/>
    <w:rsid w:val="005C443B"/>
    <w:rsid w:val="005E10EE"/>
    <w:rsid w:val="005F67A3"/>
    <w:rsid w:val="006012E4"/>
    <w:rsid w:val="006037F7"/>
    <w:rsid w:val="00625929"/>
    <w:rsid w:val="00646409"/>
    <w:rsid w:val="0065135E"/>
    <w:rsid w:val="00666811"/>
    <w:rsid w:val="00671BB8"/>
    <w:rsid w:val="006734A6"/>
    <w:rsid w:val="00673F61"/>
    <w:rsid w:val="00674AD8"/>
    <w:rsid w:val="00684CF0"/>
    <w:rsid w:val="006867F1"/>
    <w:rsid w:val="00694B7D"/>
    <w:rsid w:val="00695F84"/>
    <w:rsid w:val="006A28E0"/>
    <w:rsid w:val="006A2D3F"/>
    <w:rsid w:val="006A337E"/>
    <w:rsid w:val="006A679C"/>
    <w:rsid w:val="006B08E5"/>
    <w:rsid w:val="006B4688"/>
    <w:rsid w:val="006B4B30"/>
    <w:rsid w:val="006B5F0F"/>
    <w:rsid w:val="006C0C6E"/>
    <w:rsid w:val="006C486F"/>
    <w:rsid w:val="006D02E9"/>
    <w:rsid w:val="006D049C"/>
    <w:rsid w:val="006E142D"/>
    <w:rsid w:val="006E3735"/>
    <w:rsid w:val="006F7850"/>
    <w:rsid w:val="00705FCF"/>
    <w:rsid w:val="0071432E"/>
    <w:rsid w:val="007164D7"/>
    <w:rsid w:val="007222CD"/>
    <w:rsid w:val="0076542B"/>
    <w:rsid w:val="0077242B"/>
    <w:rsid w:val="00774F6A"/>
    <w:rsid w:val="0078601C"/>
    <w:rsid w:val="007868EE"/>
    <w:rsid w:val="00786F32"/>
    <w:rsid w:val="00792D0E"/>
    <w:rsid w:val="00795951"/>
    <w:rsid w:val="007A4F93"/>
    <w:rsid w:val="007B773F"/>
    <w:rsid w:val="007C2A24"/>
    <w:rsid w:val="007D75E1"/>
    <w:rsid w:val="008062C9"/>
    <w:rsid w:val="00815F08"/>
    <w:rsid w:val="0082126D"/>
    <w:rsid w:val="00835843"/>
    <w:rsid w:val="00836B0F"/>
    <w:rsid w:val="008420C3"/>
    <w:rsid w:val="00846111"/>
    <w:rsid w:val="008629E3"/>
    <w:rsid w:val="008661ED"/>
    <w:rsid w:val="00882895"/>
    <w:rsid w:val="00896861"/>
    <w:rsid w:val="008A2034"/>
    <w:rsid w:val="008A3314"/>
    <w:rsid w:val="008D7547"/>
    <w:rsid w:val="008F256E"/>
    <w:rsid w:val="008F3615"/>
    <w:rsid w:val="0091093E"/>
    <w:rsid w:val="0091367F"/>
    <w:rsid w:val="00941E89"/>
    <w:rsid w:val="0095469D"/>
    <w:rsid w:val="009625DB"/>
    <w:rsid w:val="00970217"/>
    <w:rsid w:val="009A0C55"/>
    <w:rsid w:val="009B2F2D"/>
    <w:rsid w:val="009B6377"/>
    <w:rsid w:val="009B7189"/>
    <w:rsid w:val="009C24C5"/>
    <w:rsid w:val="009D13DA"/>
    <w:rsid w:val="009F44D2"/>
    <w:rsid w:val="00A03B35"/>
    <w:rsid w:val="00A03BB6"/>
    <w:rsid w:val="00A07528"/>
    <w:rsid w:val="00A10F15"/>
    <w:rsid w:val="00A11760"/>
    <w:rsid w:val="00A1195C"/>
    <w:rsid w:val="00A122BF"/>
    <w:rsid w:val="00A1414E"/>
    <w:rsid w:val="00A22E77"/>
    <w:rsid w:val="00A31B49"/>
    <w:rsid w:val="00A31CE0"/>
    <w:rsid w:val="00A5464E"/>
    <w:rsid w:val="00A577FD"/>
    <w:rsid w:val="00A768F9"/>
    <w:rsid w:val="00A8662D"/>
    <w:rsid w:val="00A949C2"/>
    <w:rsid w:val="00AA4AA3"/>
    <w:rsid w:val="00AA656D"/>
    <w:rsid w:val="00AC1150"/>
    <w:rsid w:val="00AD3A7F"/>
    <w:rsid w:val="00AD4626"/>
    <w:rsid w:val="00AD6525"/>
    <w:rsid w:val="00AE5422"/>
    <w:rsid w:val="00AE5BC8"/>
    <w:rsid w:val="00AF42C9"/>
    <w:rsid w:val="00B27A5A"/>
    <w:rsid w:val="00B3357F"/>
    <w:rsid w:val="00B36989"/>
    <w:rsid w:val="00B4761F"/>
    <w:rsid w:val="00B56C8D"/>
    <w:rsid w:val="00B6192A"/>
    <w:rsid w:val="00B61A3A"/>
    <w:rsid w:val="00B70B83"/>
    <w:rsid w:val="00B71543"/>
    <w:rsid w:val="00B81460"/>
    <w:rsid w:val="00B9527E"/>
    <w:rsid w:val="00BB1B91"/>
    <w:rsid w:val="00BD3A07"/>
    <w:rsid w:val="00BF0EC7"/>
    <w:rsid w:val="00C05313"/>
    <w:rsid w:val="00C14B37"/>
    <w:rsid w:val="00C221D2"/>
    <w:rsid w:val="00C35EF8"/>
    <w:rsid w:val="00C47A28"/>
    <w:rsid w:val="00C55ED6"/>
    <w:rsid w:val="00C60A8E"/>
    <w:rsid w:val="00C909AE"/>
    <w:rsid w:val="00C90BDB"/>
    <w:rsid w:val="00C95169"/>
    <w:rsid w:val="00CA514D"/>
    <w:rsid w:val="00CA7DA2"/>
    <w:rsid w:val="00CB187E"/>
    <w:rsid w:val="00CC0AE0"/>
    <w:rsid w:val="00CC4BC1"/>
    <w:rsid w:val="00CC54F7"/>
    <w:rsid w:val="00CE446B"/>
    <w:rsid w:val="00D070FC"/>
    <w:rsid w:val="00D16D0F"/>
    <w:rsid w:val="00D20157"/>
    <w:rsid w:val="00D269B0"/>
    <w:rsid w:val="00D301C2"/>
    <w:rsid w:val="00D350AF"/>
    <w:rsid w:val="00D457A1"/>
    <w:rsid w:val="00D465C3"/>
    <w:rsid w:val="00D52727"/>
    <w:rsid w:val="00D646C1"/>
    <w:rsid w:val="00D646CD"/>
    <w:rsid w:val="00D914C8"/>
    <w:rsid w:val="00D9267F"/>
    <w:rsid w:val="00D929C5"/>
    <w:rsid w:val="00DC3273"/>
    <w:rsid w:val="00DC59D7"/>
    <w:rsid w:val="00DC7013"/>
    <w:rsid w:val="00DD6148"/>
    <w:rsid w:val="00DE20B4"/>
    <w:rsid w:val="00DF07E7"/>
    <w:rsid w:val="00E12AA7"/>
    <w:rsid w:val="00E16367"/>
    <w:rsid w:val="00E177AF"/>
    <w:rsid w:val="00E22DAB"/>
    <w:rsid w:val="00E27EB3"/>
    <w:rsid w:val="00E41369"/>
    <w:rsid w:val="00E42B94"/>
    <w:rsid w:val="00E60B96"/>
    <w:rsid w:val="00E959FC"/>
    <w:rsid w:val="00EA308A"/>
    <w:rsid w:val="00EB5CF2"/>
    <w:rsid w:val="00EC0091"/>
    <w:rsid w:val="00ED1C2D"/>
    <w:rsid w:val="00ED3B7D"/>
    <w:rsid w:val="00ED5F76"/>
    <w:rsid w:val="00EE63BE"/>
    <w:rsid w:val="00EF0A54"/>
    <w:rsid w:val="00EF6F82"/>
    <w:rsid w:val="00EF77C4"/>
    <w:rsid w:val="00F221FE"/>
    <w:rsid w:val="00F31AC8"/>
    <w:rsid w:val="00F43CC5"/>
    <w:rsid w:val="00F45B3A"/>
    <w:rsid w:val="00F4679A"/>
    <w:rsid w:val="00F46E2D"/>
    <w:rsid w:val="00F52131"/>
    <w:rsid w:val="00F53CE5"/>
    <w:rsid w:val="00F60B29"/>
    <w:rsid w:val="00F62959"/>
    <w:rsid w:val="00F63990"/>
    <w:rsid w:val="00F7364C"/>
    <w:rsid w:val="00F82F1C"/>
    <w:rsid w:val="00F86535"/>
    <w:rsid w:val="00F96057"/>
    <w:rsid w:val="00FB00BF"/>
    <w:rsid w:val="00FB5A24"/>
    <w:rsid w:val="00FC323F"/>
    <w:rsid w:val="00FC78A9"/>
    <w:rsid w:val="00FD2787"/>
    <w:rsid w:val="00FE3996"/>
    <w:rsid w:val="00FE635A"/>
    <w:rsid w:val="00FF24A3"/>
    <w:rsid w:val="00FF3A88"/>
    <w:rsid w:val="00FF4FF4"/>
    <w:rsid w:val="00FF7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61"/>
    <o:shapelayout v:ext="edit">
      <o:idmap v:ext="edit" data="1"/>
    </o:shapelayout>
  </w:shapeDefaults>
  <w:decimalSymbol w:val=","/>
  <w:listSeparator w:val=";"/>
  <w14:docId w14:val="2D9002E0"/>
  <w15:docId w15:val="{FA365143-F865-43C0-A68D-40CFC87FCB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DE20B4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DE20B4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uiPriority w:val="99"/>
    <w:rsid w:val="00DE20B4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a4">
    <w:name w:val="Основной текст_"/>
    <w:basedOn w:val="a0"/>
    <w:link w:val="4"/>
    <w:qFormat/>
    <w:rsid w:val="00DE20B4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a5">
    <w:name w:val="Колонтитул_"/>
    <w:basedOn w:val="a0"/>
    <w:link w:val="a6"/>
    <w:rsid w:val="00DE20B4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105pt">
    <w:name w:val="Основной текст + 10;5 pt"/>
    <w:basedOn w:val="a4"/>
    <w:rsid w:val="00DE20B4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DE20B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23"/>
      <w:szCs w:val="23"/>
      <w:lang w:eastAsia="en-US"/>
    </w:rPr>
  </w:style>
  <w:style w:type="paragraph" w:customStyle="1" w:styleId="4">
    <w:name w:val="Основной текст4"/>
    <w:basedOn w:val="a"/>
    <w:link w:val="a4"/>
    <w:qFormat/>
    <w:rsid w:val="00DE20B4"/>
    <w:pPr>
      <w:shd w:val="clear" w:color="auto" w:fill="FFFFFF"/>
      <w:spacing w:before="540" w:after="240" w:line="0" w:lineRule="atLeast"/>
      <w:ind w:hanging="340"/>
    </w:pPr>
    <w:rPr>
      <w:rFonts w:ascii="Times New Roman" w:eastAsia="Times New Roman" w:hAnsi="Times New Roman" w:cs="Times New Roman"/>
      <w:color w:val="auto"/>
      <w:sz w:val="23"/>
      <w:szCs w:val="23"/>
      <w:lang w:eastAsia="en-US"/>
    </w:rPr>
  </w:style>
  <w:style w:type="paragraph" w:customStyle="1" w:styleId="a6">
    <w:name w:val="Колонтитул"/>
    <w:basedOn w:val="a"/>
    <w:link w:val="a5"/>
    <w:rsid w:val="00DE20B4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eastAsia="en-US"/>
    </w:rPr>
  </w:style>
  <w:style w:type="paragraph" w:styleId="a7">
    <w:name w:val="footer"/>
    <w:basedOn w:val="a"/>
    <w:link w:val="a8"/>
    <w:uiPriority w:val="99"/>
    <w:unhideWhenUsed/>
    <w:rsid w:val="00DE20B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E20B4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9">
    <w:name w:val="List Paragraph"/>
    <w:aliases w:val="СПИСОК,1,UL,Абзац маркированнный,Булет 1,Bullet List,numbered,FooterText,Bullet Number,Нумерованый список,lp1,lp11,List Paragraph11,Bullet 1,Use Case List Paragraph,Paragraphe de liste1,Table-Normal,RSHB_Table-Normal,Предусловия"/>
    <w:basedOn w:val="a"/>
    <w:link w:val="aa"/>
    <w:uiPriority w:val="34"/>
    <w:qFormat/>
    <w:rsid w:val="00DE20B4"/>
    <w:pPr>
      <w:ind w:left="720"/>
      <w:contextualSpacing/>
    </w:pPr>
  </w:style>
  <w:style w:type="table" w:styleId="ab">
    <w:name w:val="Table Grid"/>
    <w:basedOn w:val="a1"/>
    <w:uiPriority w:val="59"/>
    <w:qFormat/>
    <w:rsid w:val="00DE20B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nformat">
    <w:name w:val="ConsPlusNonformat"/>
    <w:uiPriority w:val="99"/>
    <w:qFormat/>
    <w:rsid w:val="00DE20B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DE20B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Times New Roman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DE20B4"/>
    <w:rPr>
      <w:rFonts w:ascii="Calibri" w:eastAsia="Times New Roman" w:hAnsi="Calibri" w:cs="Times New Roman"/>
      <w:szCs w:val="20"/>
      <w:lang w:eastAsia="ru-RU"/>
    </w:rPr>
  </w:style>
  <w:style w:type="character" w:customStyle="1" w:styleId="aa">
    <w:name w:val="Абзац списка Знак"/>
    <w:aliases w:val="СПИСОК Знак,1 Знак,UL Знак,Абзац маркированнный Знак,Булет 1 Знак,Bullet List Знак,numbered Знак,FooterText Знак,Bullet Number Знак,Нумерованый список Знак,lp1 Знак,lp11 Знак,List Paragraph11 Знак,Bullet 1 Знак,Table-Normal Знак"/>
    <w:link w:val="a9"/>
    <w:uiPriority w:val="34"/>
    <w:locked/>
    <w:rsid w:val="00DE20B4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c">
    <w:name w:val="Normal (Web)"/>
    <w:basedOn w:val="a"/>
    <w:rsid w:val="00DE20B4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character" w:styleId="ad">
    <w:name w:val="Strong"/>
    <w:basedOn w:val="a0"/>
    <w:uiPriority w:val="22"/>
    <w:qFormat/>
    <w:rsid w:val="00DE20B4"/>
    <w:rPr>
      <w:b/>
      <w:bCs/>
    </w:rPr>
  </w:style>
  <w:style w:type="paragraph" w:styleId="ae">
    <w:name w:val="Body Text"/>
    <w:basedOn w:val="a"/>
    <w:link w:val="af"/>
    <w:uiPriority w:val="99"/>
    <w:semiHidden/>
    <w:unhideWhenUsed/>
    <w:rsid w:val="00F86535"/>
    <w:pPr>
      <w:widowControl w:val="0"/>
      <w:shd w:val="clear" w:color="auto" w:fill="FFFFFF"/>
      <w:spacing w:before="900" w:after="660" w:line="313" w:lineRule="exact"/>
      <w:ind w:hanging="360"/>
    </w:pPr>
    <w:rPr>
      <w:rFonts w:ascii="Times New Roman" w:hAnsi="Times New Roman" w:cs="Times New Roman"/>
      <w:color w:val="auto"/>
      <w:spacing w:val="3"/>
      <w:sz w:val="21"/>
      <w:szCs w:val="21"/>
      <w:lang w:bidi="ru-RU"/>
    </w:rPr>
  </w:style>
  <w:style w:type="character" w:customStyle="1" w:styleId="af">
    <w:name w:val="Основной текст Знак"/>
    <w:basedOn w:val="a0"/>
    <w:link w:val="ae"/>
    <w:uiPriority w:val="99"/>
    <w:semiHidden/>
    <w:rsid w:val="00F86535"/>
    <w:rPr>
      <w:rFonts w:ascii="Times New Roman" w:eastAsia="Arial Unicode MS" w:hAnsi="Times New Roman" w:cs="Times New Roman"/>
      <w:spacing w:val="3"/>
      <w:sz w:val="21"/>
      <w:szCs w:val="21"/>
      <w:shd w:val="clear" w:color="auto" w:fill="FFFFFF"/>
      <w:lang w:eastAsia="ru-RU" w:bidi="ru-RU"/>
    </w:rPr>
  </w:style>
  <w:style w:type="character" w:customStyle="1" w:styleId="1">
    <w:name w:val="Основной текст Знак1"/>
    <w:basedOn w:val="a0"/>
    <w:uiPriority w:val="99"/>
    <w:locked/>
    <w:rsid w:val="00F86535"/>
    <w:rPr>
      <w:rFonts w:ascii="Times New Roman" w:hAnsi="Times New Roman" w:cs="Times New Roman" w:hint="default"/>
      <w:spacing w:val="3"/>
      <w:sz w:val="21"/>
      <w:szCs w:val="21"/>
      <w:shd w:val="clear" w:color="auto" w:fill="FFFFFF"/>
    </w:rPr>
  </w:style>
  <w:style w:type="paragraph" w:styleId="af0">
    <w:name w:val="Balloon Text"/>
    <w:basedOn w:val="a"/>
    <w:link w:val="af1"/>
    <w:uiPriority w:val="99"/>
    <w:semiHidden/>
    <w:unhideWhenUsed/>
    <w:rsid w:val="00671BB8"/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671BB8"/>
    <w:rPr>
      <w:rFonts w:ascii="Segoe UI" w:eastAsia="Arial Unicode MS" w:hAnsi="Segoe UI" w:cs="Segoe UI"/>
      <w:color w:val="000000"/>
      <w:sz w:val="18"/>
      <w:szCs w:val="18"/>
      <w:lang w:eastAsia="ru-RU"/>
    </w:rPr>
  </w:style>
  <w:style w:type="paragraph" w:styleId="af2">
    <w:name w:val="No Spacing"/>
    <w:link w:val="af3"/>
    <w:uiPriority w:val="1"/>
    <w:qFormat/>
    <w:rsid w:val="00C47A28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f3">
    <w:name w:val="Без интервала Знак"/>
    <w:link w:val="af2"/>
    <w:uiPriority w:val="1"/>
    <w:rsid w:val="000563E7"/>
    <w:rPr>
      <w:rFonts w:ascii="Calibri" w:eastAsia="Calibri" w:hAnsi="Calibri" w:cs="Times New Roman"/>
    </w:rPr>
  </w:style>
  <w:style w:type="character" w:customStyle="1" w:styleId="10">
    <w:name w:val="Неразрешенное упоминание1"/>
    <w:basedOn w:val="a0"/>
    <w:uiPriority w:val="99"/>
    <w:semiHidden/>
    <w:unhideWhenUsed/>
    <w:rsid w:val="003B35FD"/>
    <w:rPr>
      <w:color w:val="605E5C"/>
      <w:shd w:val="clear" w:color="auto" w:fill="E1DFDD"/>
    </w:rPr>
  </w:style>
  <w:style w:type="paragraph" w:styleId="af4">
    <w:name w:val="header"/>
    <w:basedOn w:val="a"/>
    <w:link w:val="af5"/>
    <w:uiPriority w:val="99"/>
    <w:unhideWhenUsed/>
    <w:rsid w:val="00044420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uiPriority w:val="99"/>
    <w:rsid w:val="00044420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f6">
    <w:name w:val="Document Map"/>
    <w:basedOn w:val="a"/>
    <w:link w:val="af7"/>
    <w:uiPriority w:val="99"/>
    <w:semiHidden/>
    <w:unhideWhenUsed/>
    <w:rsid w:val="00047219"/>
    <w:rPr>
      <w:rFonts w:ascii="Tahoma" w:hAnsi="Tahoma" w:cs="Tahoma"/>
      <w:sz w:val="16"/>
      <w:szCs w:val="16"/>
    </w:rPr>
  </w:style>
  <w:style w:type="character" w:customStyle="1" w:styleId="af7">
    <w:name w:val="Схема документа Знак"/>
    <w:basedOn w:val="a0"/>
    <w:link w:val="af6"/>
    <w:uiPriority w:val="99"/>
    <w:semiHidden/>
    <w:rsid w:val="00047219"/>
    <w:rPr>
      <w:rFonts w:ascii="Tahoma" w:eastAsia="Arial Unicode MS" w:hAnsi="Tahoma" w:cs="Tahoma"/>
      <w:color w:val="000000"/>
      <w:sz w:val="16"/>
      <w:szCs w:val="16"/>
      <w:lang w:eastAsia="ru-RU"/>
    </w:rPr>
  </w:style>
  <w:style w:type="table" w:customStyle="1" w:styleId="40">
    <w:name w:val="Сетка таблицы4"/>
    <w:basedOn w:val="a1"/>
    <w:next w:val="ab"/>
    <w:uiPriority w:val="59"/>
    <w:rsid w:val="004C345C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8">
    <w:name w:val="Unresolved Mention"/>
    <w:basedOn w:val="a0"/>
    <w:uiPriority w:val="99"/>
    <w:semiHidden/>
    <w:unhideWhenUsed/>
    <w:rsid w:val="008A331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975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1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www.exportcenter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exportcenter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0C4184-47EA-4AED-AD44-6BA92F8667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6751</TotalTime>
  <Pages>10</Pages>
  <Words>3730</Words>
  <Characters>21261</Characters>
  <Application>Microsoft Office Word</Application>
  <DocSecurity>0</DocSecurity>
  <Lines>177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halbaevaoa@AD.MSP03.RU</dc:creator>
  <cp:keywords/>
  <dc:description/>
  <cp:lastModifiedBy>halbaevaoa@AD.MSP03.RU</cp:lastModifiedBy>
  <cp:revision>202</cp:revision>
  <cp:lastPrinted>2021-05-31T04:56:00Z</cp:lastPrinted>
  <dcterms:created xsi:type="dcterms:W3CDTF">2019-03-20T03:20:00Z</dcterms:created>
  <dcterms:modified xsi:type="dcterms:W3CDTF">2021-06-18T01:51:00Z</dcterms:modified>
</cp:coreProperties>
</file>