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941" w:rsidRPr="00A85941" w:rsidRDefault="00A85941" w:rsidP="00A85941">
      <w:pPr>
        <w:spacing w:after="4" w:line="268" w:lineRule="auto"/>
        <w:ind w:left="2230" w:right="262" w:hanging="1721"/>
        <w:jc w:val="center"/>
        <w:rPr>
          <w:rFonts w:ascii="Times New Roman" w:hAnsi="Times New Roman" w:cs="Times New Roman"/>
          <w:b/>
          <w:sz w:val="24"/>
          <w:szCs w:val="24"/>
          <w:u w:val="single" w:color="000000"/>
        </w:rPr>
      </w:pPr>
      <w:r w:rsidRPr="00A85941">
        <w:rPr>
          <w:rFonts w:ascii="Times New Roman" w:hAnsi="Times New Roman" w:cs="Times New Roman"/>
          <w:b/>
          <w:sz w:val="24"/>
          <w:szCs w:val="24"/>
        </w:rPr>
        <w:t>ИЗВЕЩЕНИЕ О ПРОВЕДЕНИИ ОТКРЫТОГО КОНКУРСА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№ЦЭ-</w:t>
      </w:r>
      <w:r w:rsidR="004B3090" w:rsidRPr="004B3090">
        <w:rPr>
          <w:rFonts w:ascii="Times New Roman" w:hAnsi="Times New Roman" w:cs="Times New Roman"/>
          <w:b/>
          <w:sz w:val="24"/>
          <w:szCs w:val="24"/>
        </w:rPr>
        <w:t>2</w:t>
      </w:r>
      <w:r w:rsidR="00125FCD">
        <w:rPr>
          <w:rFonts w:ascii="Times New Roman" w:hAnsi="Times New Roman" w:cs="Times New Roman"/>
          <w:b/>
          <w:sz w:val="24"/>
          <w:szCs w:val="24"/>
        </w:rPr>
        <w:t>7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4B3090" w:rsidRPr="004B3090">
        <w:rPr>
          <w:rFonts w:ascii="Times New Roman" w:hAnsi="Times New Roman" w:cs="Times New Roman"/>
          <w:b/>
          <w:sz w:val="24"/>
          <w:szCs w:val="24"/>
        </w:rPr>
        <w:t>0</w:t>
      </w:r>
      <w:r w:rsidR="008F032D">
        <w:rPr>
          <w:rFonts w:ascii="Times New Roman" w:hAnsi="Times New Roman" w:cs="Times New Roman"/>
          <w:b/>
          <w:sz w:val="24"/>
          <w:szCs w:val="24"/>
        </w:rPr>
        <w:t>8</w:t>
      </w:r>
      <w:r w:rsidR="0032786B">
        <w:rPr>
          <w:rFonts w:ascii="Times New Roman" w:hAnsi="Times New Roman" w:cs="Times New Roman"/>
          <w:b/>
          <w:sz w:val="24"/>
          <w:szCs w:val="24"/>
        </w:rPr>
        <w:t>.</w:t>
      </w:r>
      <w:r w:rsidR="00125FCD">
        <w:rPr>
          <w:rFonts w:ascii="Times New Roman" w:hAnsi="Times New Roman" w:cs="Times New Roman"/>
          <w:b/>
          <w:sz w:val="24"/>
          <w:szCs w:val="24"/>
        </w:rPr>
        <w:t>10</w:t>
      </w:r>
      <w:r w:rsidR="0032786B">
        <w:rPr>
          <w:rFonts w:ascii="Times New Roman" w:hAnsi="Times New Roman" w:cs="Times New Roman"/>
          <w:b/>
          <w:sz w:val="24"/>
          <w:szCs w:val="24"/>
        </w:rPr>
        <w:t>.2019 г.</w:t>
      </w:r>
    </w:p>
    <w:p w:rsidR="00A85941" w:rsidRPr="002E28DB" w:rsidRDefault="00A85941" w:rsidP="004027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8DB">
        <w:rPr>
          <w:rFonts w:ascii="Times New Roman" w:hAnsi="Times New Roman" w:cs="Times New Roman"/>
          <w:b/>
          <w:sz w:val="24"/>
          <w:szCs w:val="24"/>
        </w:rPr>
        <w:t>на право заключения договора</w:t>
      </w:r>
      <w:r w:rsidR="002E28DB" w:rsidRPr="002E28DB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Hlk2697238"/>
      <w:r w:rsidR="002E28DB" w:rsidRPr="002E28DB">
        <w:rPr>
          <w:rFonts w:ascii="Times New Roman" w:hAnsi="Times New Roman" w:cs="Times New Roman"/>
          <w:b/>
          <w:sz w:val="24"/>
          <w:szCs w:val="24"/>
        </w:rPr>
        <w:t xml:space="preserve">на оказание услуг </w:t>
      </w:r>
      <w:bookmarkEnd w:id="0"/>
      <w:r w:rsidR="00BA3C08" w:rsidRPr="009E55CE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2D09DF">
        <w:rPr>
          <w:rFonts w:ascii="Times New Roman" w:hAnsi="Times New Roman" w:cs="Times New Roman"/>
          <w:b/>
          <w:sz w:val="24"/>
          <w:szCs w:val="24"/>
        </w:rPr>
        <w:t>модернизации</w:t>
      </w:r>
      <w:r w:rsidR="00BA3C08" w:rsidRPr="009E55CE">
        <w:rPr>
          <w:rFonts w:ascii="Times New Roman" w:hAnsi="Times New Roman" w:cs="Times New Roman"/>
          <w:b/>
          <w:sz w:val="24"/>
          <w:szCs w:val="24"/>
        </w:rPr>
        <w:t xml:space="preserve"> сайта</w:t>
      </w:r>
    </w:p>
    <w:p w:rsidR="00A85941" w:rsidRPr="00A179EA" w:rsidRDefault="00A85941" w:rsidP="00A85941">
      <w:pPr>
        <w:spacing w:after="4" w:line="268" w:lineRule="auto"/>
        <w:ind w:left="2230" w:right="262" w:hanging="1721"/>
        <w:jc w:val="center"/>
        <w:rPr>
          <w:sz w:val="24"/>
          <w:szCs w:val="24"/>
        </w:rPr>
      </w:pPr>
    </w:p>
    <w:tbl>
      <w:tblPr>
        <w:tblW w:w="10632" w:type="dxa"/>
        <w:tblInd w:w="-28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8221"/>
      </w:tblGrid>
      <w:tr w:rsidR="00A85941" w:rsidRPr="002E28DB" w:rsidTr="00F03FE9">
        <w:trPr>
          <w:trHeight w:val="74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Организатор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" w:name="_Hlk2697263"/>
            <w:r w:rsidRPr="002E28DB">
              <w:rPr>
                <w:rFonts w:ascii="Times New Roman" w:hAnsi="Times New Roman"/>
                <w:sz w:val="24"/>
                <w:szCs w:val="24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 (Центр экспорта Республики Бурятия)</w:t>
            </w:r>
            <w:bookmarkEnd w:id="1"/>
          </w:p>
        </w:tc>
      </w:tr>
      <w:tr w:rsidR="00A85941" w:rsidRPr="002E28DB" w:rsidTr="00F03FE9">
        <w:trPr>
          <w:trHeight w:val="46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Почтовый адрес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670000, Республика Бурятия, г. Улан-Удэ, ул. Смолина 65</w:t>
            </w:r>
          </w:p>
        </w:tc>
      </w:tr>
      <w:tr w:rsidR="00A85941" w:rsidRPr="002E28DB" w:rsidTr="00BA3C08">
        <w:trPr>
          <w:trHeight w:val="41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Предмет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2E28DB" w:rsidP="00CE142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Оказание услуг по </w:t>
            </w:r>
            <w:r w:rsidR="002D09DF">
              <w:rPr>
                <w:rFonts w:ascii="Times New Roman" w:hAnsi="Times New Roman"/>
                <w:sz w:val="24"/>
                <w:szCs w:val="24"/>
              </w:rPr>
              <w:t>модернизации</w:t>
            </w:r>
            <w:r w:rsidR="00BA3C08">
              <w:rPr>
                <w:rFonts w:ascii="Times New Roman" w:hAnsi="Times New Roman"/>
                <w:sz w:val="24"/>
                <w:szCs w:val="24"/>
              </w:rPr>
              <w:t xml:space="preserve"> сайта для ООО «</w:t>
            </w:r>
            <w:r w:rsidR="004B3090">
              <w:rPr>
                <w:rFonts w:ascii="Times New Roman" w:hAnsi="Times New Roman"/>
                <w:sz w:val="24"/>
                <w:szCs w:val="24"/>
              </w:rPr>
              <w:t xml:space="preserve">Байкал </w:t>
            </w:r>
            <w:proofErr w:type="spellStart"/>
            <w:proofErr w:type="gramStart"/>
            <w:r w:rsidR="004B3090">
              <w:rPr>
                <w:rFonts w:ascii="Times New Roman" w:hAnsi="Times New Roman"/>
                <w:sz w:val="24"/>
                <w:szCs w:val="24"/>
              </w:rPr>
              <w:t>интер</w:t>
            </w:r>
            <w:proofErr w:type="spellEnd"/>
            <w:r w:rsidR="004B3090">
              <w:rPr>
                <w:rFonts w:ascii="Times New Roman" w:hAnsi="Times New Roman"/>
                <w:sz w:val="24"/>
                <w:szCs w:val="24"/>
              </w:rPr>
              <w:t xml:space="preserve"> комм</w:t>
            </w:r>
            <w:proofErr w:type="gramEnd"/>
            <w:r w:rsidR="00BA3C0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85941" w:rsidRPr="002E28DB" w:rsidTr="00F03FE9">
        <w:trPr>
          <w:trHeight w:val="24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Проект договора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2E28DB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F057A5">
              <w:rPr>
                <w:rFonts w:ascii="Times New Roman" w:hAnsi="Times New Roman"/>
                <w:sz w:val="24"/>
                <w:szCs w:val="24"/>
              </w:rPr>
              <w:t>3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="00785D7D"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</w:p>
        </w:tc>
      </w:tr>
      <w:tr w:rsidR="00A85941" w:rsidRPr="002E28DB" w:rsidTr="00F03FE9">
        <w:trPr>
          <w:trHeight w:val="29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Техническое задание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2E28DB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F43ABE">
              <w:rPr>
                <w:rFonts w:ascii="Times New Roman" w:hAnsi="Times New Roman"/>
                <w:sz w:val="24"/>
                <w:szCs w:val="24"/>
              </w:rPr>
              <w:t>1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="00F43ABE">
              <w:rPr>
                <w:rFonts w:ascii="Times New Roman" w:hAnsi="Times New Roman"/>
                <w:sz w:val="24"/>
                <w:szCs w:val="24"/>
              </w:rPr>
              <w:t>договору</w:t>
            </w:r>
          </w:p>
        </w:tc>
      </w:tr>
      <w:tr w:rsidR="00A85941" w:rsidRPr="002E28DB" w:rsidTr="00F03FE9">
        <w:trPr>
          <w:trHeight w:val="55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941" w:rsidRPr="00D6548C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548C">
              <w:rPr>
                <w:rFonts w:ascii="Times New Roman" w:hAnsi="Times New Roman"/>
                <w:sz w:val="24"/>
                <w:szCs w:val="24"/>
              </w:rPr>
              <w:t xml:space="preserve">Начальная </w:t>
            </w:r>
          </w:p>
          <w:p w:rsidR="00A85941" w:rsidRPr="00F43ABE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D6548C">
              <w:rPr>
                <w:rFonts w:ascii="Times New Roman" w:hAnsi="Times New Roman"/>
                <w:sz w:val="24"/>
                <w:szCs w:val="24"/>
              </w:rPr>
              <w:t>(максимальная) цена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F43ABE" w:rsidRDefault="00EB1A7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100</w:t>
            </w:r>
            <w:r w:rsidR="00CE142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000</w:t>
            </w:r>
            <w:r w:rsidR="008E525A" w:rsidRPr="008E525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руб. 00 коп.</w:t>
            </w:r>
          </w:p>
        </w:tc>
      </w:tr>
      <w:tr w:rsidR="001416C4" w:rsidRPr="002E28DB" w:rsidTr="00F03FE9">
        <w:trPr>
          <w:trHeight w:val="28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Порядок расчетов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F43ABE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4 проекта договора</w:t>
            </w:r>
          </w:p>
        </w:tc>
      </w:tr>
      <w:tr w:rsidR="001416C4" w:rsidRPr="002E28DB" w:rsidTr="00F03FE9">
        <w:trPr>
          <w:trHeight w:val="25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Срок оказания услуги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CE1429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1429">
              <w:rPr>
                <w:rFonts w:ascii="Times New Roman" w:hAnsi="Times New Roman"/>
                <w:sz w:val="24"/>
              </w:rPr>
              <w:t xml:space="preserve">с момента заключения договора </w:t>
            </w:r>
            <w:r w:rsidR="005D0DA4">
              <w:rPr>
                <w:rFonts w:ascii="Times New Roman" w:hAnsi="Times New Roman"/>
                <w:sz w:val="24"/>
              </w:rPr>
              <w:t xml:space="preserve">в течение </w:t>
            </w:r>
            <w:r w:rsidR="004B3090">
              <w:rPr>
                <w:rFonts w:ascii="Times New Roman" w:hAnsi="Times New Roman"/>
                <w:sz w:val="24"/>
              </w:rPr>
              <w:t>20</w:t>
            </w:r>
            <w:r w:rsidR="005D0DA4">
              <w:rPr>
                <w:rFonts w:ascii="Times New Roman" w:hAnsi="Times New Roman"/>
                <w:sz w:val="24"/>
              </w:rPr>
              <w:t xml:space="preserve"> рабочих дней</w:t>
            </w:r>
          </w:p>
        </w:tc>
      </w:tr>
      <w:tr w:rsidR="001416C4" w:rsidRPr="002E28DB" w:rsidTr="00F03FE9">
        <w:trPr>
          <w:trHeight w:val="55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Получатель услуги 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4B3090" w:rsidP="001416C4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ООО «Байкал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интер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комм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» - </w:t>
            </w:r>
            <w:r w:rsidR="001416C4" w:rsidRPr="002E28DB">
              <w:rPr>
                <w:rFonts w:ascii="Times New Roman" w:hAnsi="Times New Roman"/>
                <w:sz w:val="24"/>
                <w:szCs w:val="24"/>
              </w:rPr>
              <w:t>Экспортно ориентированны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="001416C4" w:rsidRPr="002E28DB">
              <w:rPr>
                <w:rFonts w:ascii="Times New Roman" w:hAnsi="Times New Roman"/>
                <w:sz w:val="24"/>
                <w:szCs w:val="24"/>
              </w:rPr>
              <w:t xml:space="preserve"> субъект малого и среднего предпринимательства Республики Бурятия</w:t>
            </w:r>
          </w:p>
        </w:tc>
      </w:tr>
      <w:tr w:rsidR="001416C4" w:rsidRPr="002E28DB" w:rsidTr="00D61D7C">
        <w:trPr>
          <w:trHeight w:val="83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Дополнительные требования к заявителям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1. Не проведение ликвидации Участника конкурса – юридического лица и отсутствие решения арбитражного суда о признании Участника конкурса– юридического лица или индивидуального предпринимателя несостоятельным (банкротом) и об открытии конкурсного производства; 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2. Отсутствие в Реестре недобросовестных поставщиков (подрядчиков, исполнителей) информации об Участнике конкурса, в том числе информации об учредителях, о членах коллегиального исполнительного органа, лице, исполняющем функции единоличного исполнительного органа.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3. Наличие опыта проведения мероприятий аналогичных предмету конкурса либо опыта проведения мероприятий по смежным направлениям предмета конкурса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416C4" w:rsidRPr="002E28DB" w:rsidTr="009E55CE">
        <w:trPr>
          <w:trHeight w:val="182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Перечень дополнительных документов, предоставляемых в составе конкурсной заявки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1. Заявка на участие в конкурсе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согласно 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;  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2. Карточка квалификации по форме согласно 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3. Документы, подтверждающие квалификационный опыт компании. 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Квалификационный опыт должен быть подтвержден наглядными материалами результатов оказанных услуг, т.е. в составе документов, предоставляемых в Фонд, должны быть включены примеры отчетов (заключений), сформированные по результатам оказанных услуг, реестр проектов, по которым оказаны услуги (при наличии конфиденциальной, коммерческой и иной информации не подлежащей передаче или раскрытию, могут предоставляться выдержки из документов или документы, содержащие исключение в этой части):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а) Заключенные договоры с подписанными актами за последние 3 года (выдержки из них);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б) Примеры эффективности проектов (заказчиков) от результатов оказанных услуг.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4. Документы, подтверждающие наличие сотрудников, привлекаемых к исполнению работ, соответствующих следующ</w:t>
            </w:r>
            <w:r>
              <w:rPr>
                <w:rFonts w:ascii="Times New Roman" w:hAnsi="Times New Roman"/>
                <w:sz w:val="24"/>
                <w:szCs w:val="24"/>
              </w:rPr>
              <w:t>ему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требовани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а) имеющие законченное высшее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образование по соответствующей услуге;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 xml:space="preserve">Участниками конкурса предоставляются подтверждающие документы на каждого из представленных сотрудников: </w:t>
            </w:r>
          </w:p>
          <w:p w:rsidR="001416C4" w:rsidRPr="002E28DB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копии документов об образовании (дипломы, сертификаты, удостоверения, свидетельства и т.д.);</w:t>
            </w:r>
          </w:p>
          <w:p w:rsidR="001416C4" w:rsidRPr="002E28DB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копия трудовой книжки и/или договора ГПХ с Участником конкурса;</w:t>
            </w:r>
          </w:p>
          <w:p w:rsidR="001416C4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расширенное резюме (резюме должно содержать развернутую и детальную информацию о деятельности сотрудника, а также описание проекта, объекта – на которых работал сотрудник, функциональная занятость и описание фактически-выполняемых обязанностей на каждом из проектов, состав и итоговый результат работ, выполненных в проекте, реализация своих инноваций и т.п.).</w:t>
            </w:r>
          </w:p>
          <w:p w:rsidR="005D0DA4" w:rsidRPr="00303280" w:rsidRDefault="005D0DA4" w:rsidP="005D0D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2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 листы поданной Конкурсной заявки должны быть прошиты и пронумерованы. Заявка на участие в конкурсе должна содержать опись входящих в ее состав документов, быть скреплена печатью Участника конкурса при наличии печати (для юридического лица) и подписана Участником конкурса или лицом, уполномоченным Участником конкурса. Все документы в составе заявки должны быть напечатаны. Подчистки и исправления не допускаются, за исключением исправлений, скрепленных печатью и заверенных подписью уполномоченного лица. </w:t>
            </w:r>
          </w:p>
          <w:p w:rsidR="005D0DA4" w:rsidRPr="00303280" w:rsidRDefault="005D0DA4" w:rsidP="005D0D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2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Документы в составе заявки представляются на русском языке. Документы, составленные полностью или в какой-либо их части на иностранном языке, представляются с надлежащим образом заверенным переводом на русский язык. </w:t>
            </w:r>
          </w:p>
          <w:p w:rsidR="005D0DA4" w:rsidRPr="005D0DA4" w:rsidRDefault="005D0DA4" w:rsidP="005D0DA4">
            <w:pPr>
              <w:pStyle w:val="a9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03280">
              <w:rPr>
                <w:rFonts w:ascii="Times New Roman" w:hAnsi="Times New Roman"/>
                <w:sz w:val="24"/>
                <w:szCs w:val="24"/>
              </w:rPr>
              <w:t>Конкурсная заявка подается в запечатанном конверте, не позволяющем просматривать содержание заявки.</w:t>
            </w:r>
          </w:p>
        </w:tc>
      </w:tr>
      <w:tr w:rsidR="001416C4" w:rsidRPr="002E28DB" w:rsidTr="00F03FE9">
        <w:trPr>
          <w:trHeight w:val="540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Критерии оценки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tbl>
            <w:tblPr>
              <w:tblpPr w:leftFromText="180" w:rightFromText="180" w:vertAnchor="text" w:horzAnchor="margin" w:tblpY="-1220"/>
              <w:tblOverlap w:val="never"/>
              <w:tblW w:w="7933" w:type="dxa"/>
              <w:tblLayout w:type="fixed"/>
              <w:tblCellMar>
                <w:top w:w="7" w:type="dxa"/>
                <w:left w:w="110" w:type="dxa"/>
                <w:right w:w="63" w:type="dxa"/>
              </w:tblCellMar>
              <w:tblLook w:val="04A0" w:firstRow="1" w:lastRow="0" w:firstColumn="1" w:lastColumn="0" w:noHBand="0" w:noVBand="1"/>
            </w:tblPr>
            <w:tblGrid>
              <w:gridCol w:w="581"/>
              <w:gridCol w:w="2321"/>
              <w:gridCol w:w="1629"/>
              <w:gridCol w:w="2017"/>
              <w:gridCol w:w="1385"/>
            </w:tblGrid>
            <w:tr w:rsidR="001416C4" w:rsidRPr="002E28DB" w:rsidTr="00F03FE9">
              <w:trPr>
                <w:trHeight w:val="470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</w:p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п/п </w:t>
                  </w:r>
                </w:p>
              </w:tc>
              <w:tc>
                <w:tcPr>
                  <w:tcW w:w="2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Критерий оценки заявок </w:t>
                  </w:r>
                </w:p>
              </w:tc>
              <w:tc>
                <w:tcPr>
                  <w:tcW w:w="16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Весовой коэффициент критерия (%) 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Результат ранжирования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Бальная шкала </w:t>
                  </w:r>
                </w:p>
              </w:tc>
            </w:tr>
            <w:tr w:rsidR="001416C4" w:rsidRPr="002E28DB" w:rsidTr="00F03FE9">
              <w:trPr>
                <w:trHeight w:val="917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1. </w:t>
                  </w:r>
                </w:p>
              </w:tc>
              <w:tc>
                <w:tcPr>
                  <w:tcW w:w="2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Цена  </w:t>
                  </w:r>
                </w:p>
              </w:tc>
              <w:tc>
                <w:tcPr>
                  <w:tcW w:w="162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60%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E28D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 соответствии с Порядком отбора компаний</w:t>
                  </w: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для участия в реализации мероприятий, направленных на обеспечение деятельности Гарантийного фонда Бурятия</w:t>
                  </w:r>
                </w:p>
              </w:tc>
            </w:tr>
            <w:tr w:rsidR="001416C4" w:rsidRPr="002E28DB" w:rsidTr="00F03FE9">
              <w:trPr>
                <w:trHeight w:val="380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2. </w:t>
                  </w:r>
                </w:p>
              </w:tc>
              <w:tc>
                <w:tcPr>
                  <w:tcW w:w="23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Опыт проведения мероприятий </w:t>
                  </w:r>
                </w:p>
              </w:tc>
              <w:tc>
                <w:tcPr>
                  <w:tcW w:w="162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EC16AA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20%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100 </w:t>
                  </w:r>
                </w:p>
              </w:tc>
            </w:tr>
            <w:tr w:rsidR="001416C4" w:rsidRPr="002E28DB" w:rsidTr="00F03FE9">
              <w:trPr>
                <w:trHeight w:val="286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80 </w:t>
                  </w:r>
                </w:p>
              </w:tc>
            </w:tr>
            <w:tr w:rsidR="001416C4" w:rsidRPr="002E28DB" w:rsidTr="00F03FE9">
              <w:trPr>
                <w:trHeight w:val="24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50 </w:t>
                  </w:r>
                </w:p>
              </w:tc>
            </w:tr>
            <w:tr w:rsidR="001416C4" w:rsidRPr="002E28DB" w:rsidTr="00F03FE9">
              <w:trPr>
                <w:trHeight w:val="338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4 и далее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3. </w:t>
                  </w:r>
                </w:p>
              </w:tc>
              <w:tc>
                <w:tcPr>
                  <w:tcW w:w="23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Наличие квалифицированных специалистов  </w:t>
                  </w:r>
                </w:p>
              </w:tc>
              <w:tc>
                <w:tcPr>
                  <w:tcW w:w="162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EC16AA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20%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100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80 </w:t>
                  </w:r>
                </w:p>
              </w:tc>
            </w:tr>
            <w:tr w:rsidR="001416C4" w:rsidRPr="002E28DB" w:rsidTr="00F03FE9">
              <w:trPr>
                <w:trHeight w:val="314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50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4 и далее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0 </w:t>
                  </w:r>
                </w:p>
              </w:tc>
            </w:tr>
          </w:tbl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416C4" w:rsidRPr="002E28DB" w:rsidTr="00F03FE9">
        <w:trPr>
          <w:trHeight w:val="222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Место и срок подачи конкурсных заявок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Конкурсные заявки предоставляются по адресу: </w:t>
            </w:r>
          </w:p>
          <w:p w:rsidR="001416C4" w:rsidRPr="002E28DB" w:rsidRDefault="001416C4" w:rsidP="009E55CE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670000, г. Улан-Удэ, ул. Смолина, 65, Центр предпринимательства «Мой бизнес»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2E28DB">
              <w:rPr>
                <w:rFonts w:ascii="Times New Roman" w:hAnsi="Times New Roman"/>
                <w:sz w:val="24"/>
                <w:szCs w:val="24"/>
                <w:lang w:val="en-US"/>
              </w:rPr>
              <w:t>.: 8 800 30 30 123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info@msp03.ru 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Конкурсные заявки принимаются до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0 ч. </w:t>
            </w:r>
            <w:r>
              <w:rPr>
                <w:rFonts w:ascii="Times New Roman" w:hAnsi="Times New Roman"/>
                <w:sz w:val="24"/>
                <w:szCs w:val="24"/>
              </w:rPr>
              <w:t>(местного времени)</w:t>
            </w:r>
            <w:r w:rsidR="008F032D">
              <w:rPr>
                <w:rFonts w:ascii="Times New Roman" w:hAnsi="Times New Roman"/>
                <w:sz w:val="24"/>
                <w:szCs w:val="24"/>
              </w:rPr>
              <w:t xml:space="preserve"> 22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.0</w:t>
            </w:r>
            <w:r w:rsidR="008F032D">
              <w:rPr>
                <w:rFonts w:ascii="Times New Roman" w:hAnsi="Times New Roman"/>
                <w:sz w:val="24"/>
                <w:szCs w:val="24"/>
              </w:rPr>
              <w:t>8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.2019 г.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Режим работы: с 08.30 до 17.30, перерыв на обед с 12.00 до 13.00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С пометкой – 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 xml:space="preserve">«Заявка на участие в открытом конкурсе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№ЦЭ-</w:t>
            </w:r>
            <w:r w:rsidR="004B3090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="00125FCD">
              <w:rPr>
                <w:rFonts w:ascii="Times New Roman" w:hAnsi="Times New Roman"/>
                <w:i/>
                <w:sz w:val="24"/>
                <w:szCs w:val="24"/>
              </w:rPr>
              <w:t>7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</w:tr>
      <w:tr w:rsidR="001416C4" w:rsidRPr="00F03FE9" w:rsidTr="00D61E06">
        <w:trPr>
          <w:trHeight w:val="113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Контактная информация 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28DB">
              <w:rPr>
                <w:rFonts w:ascii="Times New Roman" w:hAnsi="Times New Roman"/>
                <w:sz w:val="24"/>
                <w:szCs w:val="24"/>
              </w:rPr>
              <w:t>Халбаева</w:t>
            </w:r>
            <w:proofErr w:type="spellEnd"/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Ольга Александровна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Менеджер Центра экспорта Республики Бурятия</w:t>
            </w:r>
          </w:p>
          <w:p w:rsidR="001416C4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тел.: 8 800 30 30 123, доб. 128</w:t>
            </w:r>
            <w:bookmarkStart w:id="2" w:name="_GoBack"/>
            <w:bookmarkEnd w:id="2"/>
          </w:p>
          <w:p w:rsidR="001416C4" w:rsidRPr="00F03FE9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e-mail</w:t>
            </w:r>
            <w:r w:rsidRPr="00F03FE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olga.halbaeva@msp03.ru</w:t>
            </w:r>
          </w:p>
        </w:tc>
      </w:tr>
    </w:tbl>
    <w:p w:rsidR="002E28DB" w:rsidRPr="00F03FE9" w:rsidRDefault="002E28DB" w:rsidP="002E28DB">
      <w:pPr>
        <w:keepNext/>
        <w:keepLines/>
        <w:widowControl w:val="0"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E28DB" w:rsidRPr="00F03FE9" w:rsidRDefault="002E28DB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2E28DB" w:rsidRPr="00F03FE9" w:rsidSect="00F03FE9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15"/>
  </w:num>
  <w:num w:numId="7">
    <w:abstractNumId w:val="6"/>
  </w:num>
  <w:num w:numId="8">
    <w:abstractNumId w:val="18"/>
  </w:num>
  <w:num w:numId="9">
    <w:abstractNumId w:val="7"/>
  </w:num>
  <w:num w:numId="10">
    <w:abstractNumId w:val="13"/>
  </w:num>
  <w:num w:numId="11">
    <w:abstractNumId w:val="16"/>
  </w:num>
  <w:num w:numId="12">
    <w:abstractNumId w:val="3"/>
  </w:num>
  <w:num w:numId="13">
    <w:abstractNumId w:val="19"/>
  </w:num>
  <w:num w:numId="14">
    <w:abstractNumId w:val="17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2603D"/>
    <w:rsid w:val="000309AC"/>
    <w:rsid w:val="00055351"/>
    <w:rsid w:val="00056435"/>
    <w:rsid w:val="000701B5"/>
    <w:rsid w:val="00076230"/>
    <w:rsid w:val="00093D67"/>
    <w:rsid w:val="00101372"/>
    <w:rsid w:val="00125A44"/>
    <w:rsid w:val="00125FCD"/>
    <w:rsid w:val="001416C4"/>
    <w:rsid w:val="0015736A"/>
    <w:rsid w:val="001619E2"/>
    <w:rsid w:val="00171A0E"/>
    <w:rsid w:val="001823EE"/>
    <w:rsid w:val="001862E1"/>
    <w:rsid w:val="001B743C"/>
    <w:rsid w:val="001B7A78"/>
    <w:rsid w:val="001C1111"/>
    <w:rsid w:val="001D036D"/>
    <w:rsid w:val="001E1928"/>
    <w:rsid w:val="00264DF6"/>
    <w:rsid w:val="0028572A"/>
    <w:rsid w:val="002B5D28"/>
    <w:rsid w:val="002C45EA"/>
    <w:rsid w:val="002D09DF"/>
    <w:rsid w:val="002E28DB"/>
    <w:rsid w:val="002E3AB4"/>
    <w:rsid w:val="002E6017"/>
    <w:rsid w:val="002E6A17"/>
    <w:rsid w:val="003175D5"/>
    <w:rsid w:val="0032786B"/>
    <w:rsid w:val="00341C2F"/>
    <w:rsid w:val="00362179"/>
    <w:rsid w:val="00364C4E"/>
    <w:rsid w:val="00367198"/>
    <w:rsid w:val="003800E0"/>
    <w:rsid w:val="003F65FF"/>
    <w:rsid w:val="004027AB"/>
    <w:rsid w:val="004164CE"/>
    <w:rsid w:val="00447210"/>
    <w:rsid w:val="00491D38"/>
    <w:rsid w:val="004B3090"/>
    <w:rsid w:val="004C34F8"/>
    <w:rsid w:val="004D0F31"/>
    <w:rsid w:val="004E628D"/>
    <w:rsid w:val="004F2C45"/>
    <w:rsid w:val="005037BB"/>
    <w:rsid w:val="00523150"/>
    <w:rsid w:val="00547253"/>
    <w:rsid w:val="0055127F"/>
    <w:rsid w:val="00560A8C"/>
    <w:rsid w:val="00574F10"/>
    <w:rsid w:val="005A5ADD"/>
    <w:rsid w:val="005B198A"/>
    <w:rsid w:val="005C621B"/>
    <w:rsid w:val="005D0DA4"/>
    <w:rsid w:val="005D4B64"/>
    <w:rsid w:val="005D745F"/>
    <w:rsid w:val="005E1050"/>
    <w:rsid w:val="005F302D"/>
    <w:rsid w:val="00616805"/>
    <w:rsid w:val="00617E58"/>
    <w:rsid w:val="00627C56"/>
    <w:rsid w:val="00655F7A"/>
    <w:rsid w:val="00656A37"/>
    <w:rsid w:val="006B7B19"/>
    <w:rsid w:val="006C20A1"/>
    <w:rsid w:val="006E5070"/>
    <w:rsid w:val="006F1AEB"/>
    <w:rsid w:val="00702DA7"/>
    <w:rsid w:val="0071231F"/>
    <w:rsid w:val="0071438A"/>
    <w:rsid w:val="00766691"/>
    <w:rsid w:val="00773622"/>
    <w:rsid w:val="00785D7D"/>
    <w:rsid w:val="00793588"/>
    <w:rsid w:val="00797C54"/>
    <w:rsid w:val="007A3DC5"/>
    <w:rsid w:val="007A6A61"/>
    <w:rsid w:val="007E3FEB"/>
    <w:rsid w:val="007E6F16"/>
    <w:rsid w:val="007F6A90"/>
    <w:rsid w:val="00806F07"/>
    <w:rsid w:val="00842B89"/>
    <w:rsid w:val="0088725F"/>
    <w:rsid w:val="008A0DB8"/>
    <w:rsid w:val="008E525A"/>
    <w:rsid w:val="008F032D"/>
    <w:rsid w:val="00904844"/>
    <w:rsid w:val="00925CD3"/>
    <w:rsid w:val="00951DD1"/>
    <w:rsid w:val="00956C94"/>
    <w:rsid w:val="009A5A3D"/>
    <w:rsid w:val="009B18C4"/>
    <w:rsid w:val="009B3F92"/>
    <w:rsid w:val="009D6DE6"/>
    <w:rsid w:val="009E25B2"/>
    <w:rsid w:val="009E55CE"/>
    <w:rsid w:val="009F0B66"/>
    <w:rsid w:val="009F233E"/>
    <w:rsid w:val="009F3F37"/>
    <w:rsid w:val="009F44CD"/>
    <w:rsid w:val="00A0202C"/>
    <w:rsid w:val="00A02E88"/>
    <w:rsid w:val="00A41A01"/>
    <w:rsid w:val="00A539E9"/>
    <w:rsid w:val="00A57437"/>
    <w:rsid w:val="00A6178A"/>
    <w:rsid w:val="00A73523"/>
    <w:rsid w:val="00A85941"/>
    <w:rsid w:val="00AC35B1"/>
    <w:rsid w:val="00AE572A"/>
    <w:rsid w:val="00B0438C"/>
    <w:rsid w:val="00B21829"/>
    <w:rsid w:val="00B257EF"/>
    <w:rsid w:val="00B27D5F"/>
    <w:rsid w:val="00B35C25"/>
    <w:rsid w:val="00B364B5"/>
    <w:rsid w:val="00B37EBA"/>
    <w:rsid w:val="00B41675"/>
    <w:rsid w:val="00B7372E"/>
    <w:rsid w:val="00B86AFB"/>
    <w:rsid w:val="00BA3C08"/>
    <w:rsid w:val="00BA6A1B"/>
    <w:rsid w:val="00BB55D6"/>
    <w:rsid w:val="00BC76E1"/>
    <w:rsid w:val="00BD5BC1"/>
    <w:rsid w:val="00BE2B69"/>
    <w:rsid w:val="00C11624"/>
    <w:rsid w:val="00C3143E"/>
    <w:rsid w:val="00C33DDE"/>
    <w:rsid w:val="00C347E0"/>
    <w:rsid w:val="00C42380"/>
    <w:rsid w:val="00C6644D"/>
    <w:rsid w:val="00C87D61"/>
    <w:rsid w:val="00CA0B5A"/>
    <w:rsid w:val="00CA6448"/>
    <w:rsid w:val="00CE1429"/>
    <w:rsid w:val="00CE1B6E"/>
    <w:rsid w:val="00D27B3A"/>
    <w:rsid w:val="00D31FD6"/>
    <w:rsid w:val="00D36BF7"/>
    <w:rsid w:val="00D61D7C"/>
    <w:rsid w:val="00D61E06"/>
    <w:rsid w:val="00D620FF"/>
    <w:rsid w:val="00D6548C"/>
    <w:rsid w:val="00D943E6"/>
    <w:rsid w:val="00DC2E6C"/>
    <w:rsid w:val="00DF2CEC"/>
    <w:rsid w:val="00DF6287"/>
    <w:rsid w:val="00E017BE"/>
    <w:rsid w:val="00E15A41"/>
    <w:rsid w:val="00E23474"/>
    <w:rsid w:val="00E32430"/>
    <w:rsid w:val="00E7263C"/>
    <w:rsid w:val="00EA1A6A"/>
    <w:rsid w:val="00EA64FA"/>
    <w:rsid w:val="00EB1A71"/>
    <w:rsid w:val="00EC0EB9"/>
    <w:rsid w:val="00EC16AA"/>
    <w:rsid w:val="00ED1392"/>
    <w:rsid w:val="00EE1503"/>
    <w:rsid w:val="00EE41BE"/>
    <w:rsid w:val="00EF319B"/>
    <w:rsid w:val="00F03FE9"/>
    <w:rsid w:val="00F057A5"/>
    <w:rsid w:val="00F21217"/>
    <w:rsid w:val="00F3072F"/>
    <w:rsid w:val="00F43ABE"/>
    <w:rsid w:val="00F53234"/>
    <w:rsid w:val="00F64F0E"/>
    <w:rsid w:val="00F71171"/>
    <w:rsid w:val="00F754F4"/>
    <w:rsid w:val="00FB39B6"/>
    <w:rsid w:val="00FD77C0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930AE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a">
    <w:name w:val="footer"/>
    <w:basedOn w:val="a"/>
    <w:link w:val="ab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02235-4615-4EA2-9C12-0F6171CD0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Шалобало Юлия Сергеевна</cp:lastModifiedBy>
  <cp:revision>21</cp:revision>
  <cp:lastPrinted>2018-06-15T06:31:00Z</cp:lastPrinted>
  <dcterms:created xsi:type="dcterms:W3CDTF">2019-03-19T07:59:00Z</dcterms:created>
  <dcterms:modified xsi:type="dcterms:W3CDTF">2019-10-08T08:56:00Z</dcterms:modified>
</cp:coreProperties>
</file>