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5CD68B5"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C19E7">
        <w:rPr>
          <w:rFonts w:ascii="Times New Roman" w:eastAsiaTheme="minorEastAsia" w:hAnsi="Times New Roman" w:cs="Times New Roman"/>
          <w:b/>
          <w:bCs/>
          <w:color w:val="000000" w:themeColor="text1"/>
          <w:lang w:eastAsia="ru-RU"/>
        </w:rPr>
        <w:t>01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C19E7">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9BD6711" w:rsidR="00C33A78" w:rsidRPr="00EC19E7"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C19E7">
        <w:rPr>
          <w:rFonts w:ascii="Times New Roman" w:eastAsiaTheme="minorEastAsia" w:hAnsi="Times New Roman" w:cs="Times New Roman"/>
          <w:b/>
          <w:bCs/>
          <w:color w:val="000000" w:themeColor="text1"/>
          <w:lang w:eastAsia="ru-RU"/>
        </w:rPr>
        <w:t>81</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565E3DB4" w14:textId="39936FC1" w:rsidR="00791BE5" w:rsidRDefault="00954D63" w:rsidP="00C33A78">
            <w:pPr>
              <w:spacing w:after="4" w:line="268" w:lineRule="auto"/>
              <w:ind w:right="58"/>
              <w:jc w:val="both"/>
              <w:rPr>
                <w:rFonts w:ascii="Times New Roman" w:hAnsi="Times New Roman" w:cs="Times New Roman"/>
                <w:bCs/>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1"/>
            <w:bookmarkEnd w:id="2"/>
            <w:r w:rsidR="00EC19E7" w:rsidRPr="00905690">
              <w:rPr>
                <w:rFonts w:ascii="Times New Roman" w:hAnsi="Times New Roman" w:cs="Times New Roman"/>
                <w:bCs/>
              </w:rPr>
              <w:t>разработк</w:t>
            </w:r>
            <w:r w:rsidR="00EC19E7">
              <w:rPr>
                <w:rFonts w:ascii="Times New Roman" w:hAnsi="Times New Roman" w:cs="Times New Roman"/>
                <w:bCs/>
              </w:rPr>
              <w:t>е</w:t>
            </w:r>
            <w:r w:rsidR="00EC19E7" w:rsidRPr="00905690">
              <w:rPr>
                <w:rFonts w:ascii="Times New Roman" w:hAnsi="Times New Roman" w:cs="Times New Roman"/>
                <w:bCs/>
              </w:rPr>
              <w:t>, экспертиз</w:t>
            </w:r>
            <w:r w:rsidR="00EC19E7">
              <w:rPr>
                <w:rFonts w:ascii="Times New Roman" w:hAnsi="Times New Roman" w:cs="Times New Roman"/>
                <w:bCs/>
              </w:rPr>
              <w:t>е</w:t>
            </w:r>
            <w:r w:rsidR="00EC19E7" w:rsidRPr="00905690">
              <w:rPr>
                <w:rFonts w:ascii="Times New Roman" w:hAnsi="Times New Roman" w:cs="Times New Roman"/>
                <w:bCs/>
              </w:rPr>
              <w:t xml:space="preserve"> бизнес-планов, технико-экономических обоснований реализации предпринимательского (инвестиционного) проекта </w:t>
            </w:r>
            <w:r w:rsidR="00EC19E7" w:rsidRPr="00905690">
              <w:rPr>
                <w:rFonts w:ascii="Times New Roman" w:hAnsi="Times New Roman" w:cs="Times New Roman"/>
              </w:rPr>
              <w:t>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EC19E7">
              <w:rPr>
                <w:rFonts w:ascii="Times New Roman" w:hAnsi="Times New Roman" w:cs="Times New Roman"/>
              </w:rPr>
              <w:t>.</w:t>
            </w: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A101A20" w:rsidR="00A50384" w:rsidRPr="00791BE5" w:rsidRDefault="00EC19E7"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30 </w:t>
            </w:r>
            <w:r w:rsidR="00EC1149">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тридцать</w:t>
            </w:r>
            <w:r w:rsidR="00CB66A3">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E415A5D"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C19E7">
              <w:rPr>
                <w:rFonts w:ascii="Times New Roman" w:eastAsia="Times New Roman" w:hAnsi="Times New Roman" w:cs="Times New Roman"/>
                <w:lang w:eastAsia="ru-RU"/>
              </w:rPr>
              <w:t>28</w:t>
            </w:r>
            <w:r>
              <w:rPr>
                <w:rFonts w:ascii="Times New Roman" w:eastAsia="Times New Roman" w:hAnsi="Times New Roman" w:cs="Times New Roman"/>
                <w:lang w:eastAsia="ru-RU"/>
              </w:rPr>
              <w:t>.0</w:t>
            </w:r>
            <w:r w:rsidR="00EC19E7">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.2024 г. </w:t>
            </w:r>
          </w:p>
          <w:p w14:paraId="46DDFFDE" w14:textId="365B909A"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C19E7">
              <w:rPr>
                <w:rFonts w:ascii="Times New Roman" w:eastAsia="Times New Roman" w:hAnsi="Times New Roman" w:cs="Times New Roman"/>
                <w:lang w:eastAsia="ru-RU"/>
              </w:rPr>
              <w:t>211</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383DFBD7" w14:textId="00EE165D" w:rsidR="00EC19E7" w:rsidRPr="00EC19E7" w:rsidRDefault="00EC19E7" w:rsidP="00EC19E7">
            <w:pPr>
              <w:autoSpaceDE w:val="0"/>
              <w:autoSpaceDN w:val="0"/>
              <w:adjustRightInd w:val="0"/>
              <w:rPr>
                <w:rFonts w:ascii="Times New Roman" w:eastAsiaTheme="minorEastAsia" w:hAnsi="Times New Roman"/>
                <w:b/>
                <w:bCs/>
                <w:caps/>
                <w:color w:val="000000"/>
                <w:lang w:eastAsia="ru-RU"/>
              </w:rPr>
            </w:pPr>
            <w:bookmarkStart w:id="4" w:name="_Hlk14679958"/>
            <w:r w:rsidRPr="00EC19E7">
              <w:rPr>
                <w:rFonts w:ascii="Times New Roman" w:eastAsiaTheme="minorEastAsia" w:hAnsi="Times New Roman"/>
                <w:b/>
                <w:bCs/>
                <w:caps/>
                <w:color w:val="000000"/>
                <w:lang w:eastAsia="ru-RU"/>
              </w:rPr>
              <w:t>ИП Ц</w:t>
            </w:r>
            <w:r w:rsidRPr="00EC19E7">
              <w:rPr>
                <w:rFonts w:ascii="Times New Roman" w:eastAsiaTheme="minorEastAsia" w:hAnsi="Times New Roman"/>
                <w:b/>
                <w:bCs/>
                <w:color w:val="000000"/>
                <w:lang w:eastAsia="ru-RU"/>
              </w:rPr>
              <w:t>ыденов</w:t>
            </w:r>
            <w:r w:rsidRPr="00EC19E7">
              <w:rPr>
                <w:rFonts w:ascii="Times New Roman" w:eastAsiaTheme="minorEastAsia" w:hAnsi="Times New Roman"/>
                <w:b/>
                <w:bCs/>
                <w:caps/>
                <w:color w:val="000000"/>
                <w:lang w:eastAsia="ru-RU"/>
              </w:rPr>
              <w:t xml:space="preserve"> С</w:t>
            </w:r>
            <w:r w:rsidRPr="00EC19E7">
              <w:rPr>
                <w:rFonts w:ascii="Times New Roman" w:eastAsiaTheme="minorEastAsia" w:hAnsi="Times New Roman"/>
                <w:b/>
                <w:bCs/>
                <w:color w:val="000000"/>
                <w:lang w:eastAsia="ru-RU"/>
              </w:rPr>
              <w:t>аян</w:t>
            </w:r>
            <w:r w:rsidRPr="00EC19E7">
              <w:rPr>
                <w:rFonts w:ascii="Times New Roman" w:eastAsiaTheme="minorEastAsia" w:hAnsi="Times New Roman"/>
                <w:b/>
                <w:bCs/>
                <w:caps/>
                <w:color w:val="000000"/>
                <w:lang w:eastAsia="ru-RU"/>
              </w:rPr>
              <w:t xml:space="preserve"> Д</w:t>
            </w:r>
            <w:r w:rsidRPr="00EC19E7">
              <w:rPr>
                <w:rFonts w:ascii="Times New Roman" w:eastAsiaTheme="minorEastAsia" w:hAnsi="Times New Roman"/>
                <w:b/>
                <w:bCs/>
                <w:color w:val="000000"/>
                <w:lang w:eastAsia="ru-RU"/>
              </w:rPr>
              <w:t>оржиевич</w:t>
            </w:r>
          </w:p>
          <w:bookmarkEnd w:id="4"/>
          <w:p w14:paraId="39EFB5B9" w14:textId="13C163EF" w:rsidR="007A7FAE"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ИНН: </w:t>
            </w:r>
            <w:r w:rsidR="00EC19E7" w:rsidRPr="0037375E">
              <w:rPr>
                <w:rFonts w:ascii="Times New Roman" w:hAnsi="Times New Roman"/>
                <w:color w:val="000000"/>
              </w:rPr>
              <w:t>030401313585</w:t>
            </w:r>
          </w:p>
          <w:p w14:paraId="4222F597" w14:textId="77777777" w:rsidR="00EC19E7" w:rsidRPr="00EC19E7" w:rsidRDefault="00EC19E7" w:rsidP="00EC19E7">
            <w:pPr>
              <w:autoSpaceDE w:val="0"/>
              <w:autoSpaceDN w:val="0"/>
              <w:adjustRightInd w:val="0"/>
              <w:rPr>
                <w:rFonts w:ascii="Times New Roman" w:eastAsiaTheme="minorEastAsia" w:hAnsi="Times New Roman"/>
                <w:color w:val="000000"/>
                <w:lang w:eastAsia="ru-RU"/>
              </w:rPr>
            </w:pPr>
            <w:r w:rsidRPr="00EC19E7">
              <w:rPr>
                <w:rFonts w:ascii="Times New Roman" w:eastAsiaTheme="minorEastAsia" w:hAnsi="Times New Roman"/>
                <w:color w:val="000000"/>
                <w:lang w:eastAsia="ru-RU"/>
              </w:rPr>
              <w:t>ОГРН/ОГРНИП: 323030000023131</w:t>
            </w:r>
          </w:p>
          <w:p w14:paraId="21685CC3" w14:textId="378A69EE" w:rsidR="00791BE5" w:rsidRDefault="00791BE5" w:rsidP="00865964">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EC19E7" w:rsidRPr="0037375E">
              <w:rPr>
                <w:rFonts w:ascii="Times New Roman" w:hAnsi="Times New Roman"/>
                <w:color w:val="000000"/>
              </w:rPr>
              <w:t>Россия</w:t>
            </w:r>
            <w:r w:rsidR="00EC19E7">
              <w:rPr>
                <w:rFonts w:ascii="Times New Roman" w:hAnsi="Times New Roman"/>
                <w:color w:val="000000"/>
              </w:rPr>
              <w:t>,</w:t>
            </w:r>
            <w:r w:rsidR="00EC19E7" w:rsidRPr="0037375E">
              <w:rPr>
                <w:rFonts w:ascii="Times New Roman" w:hAnsi="Times New Roman"/>
                <w:color w:val="000000"/>
              </w:rPr>
              <w:t xml:space="preserve"> Бурятия, Джидинский</w:t>
            </w:r>
            <w:r w:rsidR="00EC19E7">
              <w:rPr>
                <w:rFonts w:ascii="Times New Roman" w:hAnsi="Times New Roman"/>
                <w:color w:val="000000"/>
              </w:rPr>
              <w:t xml:space="preserve"> район</w:t>
            </w:r>
            <w:r w:rsidR="00EC19E7" w:rsidRPr="0037375E">
              <w:rPr>
                <w:rFonts w:ascii="Times New Roman" w:hAnsi="Times New Roman"/>
                <w:color w:val="000000"/>
              </w:rPr>
              <w:t xml:space="preserve">, улус Цагатуй, </w:t>
            </w:r>
            <w:r w:rsidR="00EC19E7">
              <w:rPr>
                <w:rFonts w:ascii="Times New Roman" w:hAnsi="Times New Roman"/>
                <w:color w:val="000000"/>
              </w:rPr>
              <w:t>ул. Молодежная, д.1</w:t>
            </w:r>
          </w:p>
          <w:p w14:paraId="6A237493" w14:textId="6CB774D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EC19E7" w:rsidRPr="0037375E">
              <w:rPr>
                <w:rFonts w:ascii="Times New Roman" w:hAnsi="Times New Roman"/>
                <w:color w:val="000000"/>
              </w:rPr>
              <w:t>+7 951 621-18-88</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8B0D76F"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C19E7">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EC19E7">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4C45767"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EC19E7">
              <w:rPr>
                <w:rFonts w:ascii="Times New Roman" w:eastAsiaTheme="minorEastAsia" w:hAnsi="Times New Roman" w:cs="Times New Roman"/>
                <w:b/>
                <w:bCs/>
                <w:i/>
                <w:color w:val="000000" w:themeColor="text1"/>
                <w:lang w:eastAsia="ru-RU"/>
              </w:rPr>
              <w:t>81</w:t>
            </w:r>
            <w:r w:rsidRPr="005C6742">
              <w:rPr>
                <w:rFonts w:ascii="Times New Roman" w:eastAsiaTheme="minorEastAsia" w:hAnsi="Times New Roman" w:cs="Times New Roman"/>
                <w:b/>
                <w:bCs/>
                <w:i/>
                <w:color w:val="000000" w:themeColor="text1"/>
                <w:lang w:eastAsia="ru-RU"/>
              </w:rPr>
              <w:t xml:space="preserve"> от </w:t>
            </w:r>
            <w:r w:rsidR="00EC19E7">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C19E7">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2EDD20E1" w:rsidR="00954D63" w:rsidRPr="005C6742" w:rsidRDefault="00EC19E7"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D0CC8">
                <w:rPr>
                  <w:rStyle w:val="a5"/>
                </w:rPr>
                <w:t>https://msp03.ru/konkursy/?arrFilter_ff%5BNAME%5D=&amp;dateZ_1=&amp;dateZ_2=&amp;arrFilter_DATE_CREATE_1=&amp;arrFilter_DATE_CREATE_2=&amp;arrFilter_pf%5BDIRECTION%5D=49&amp;arrFilter_pf%5BSERVICE%5D=&amp;arrFilter_pf%5BNUMBER%5D=%D0%A6%D0%9F%D0%9F-08-17%2F24%2F81&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36AC0674" w:rsidR="00954D63" w:rsidRPr="005C6742" w:rsidRDefault="00EC19E7"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57048FA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EC19E7">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4BB9CB8E" w14:textId="77777777" w:rsidR="0058726B" w:rsidRDefault="0058726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AF4F51C" w14:textId="77777777" w:rsidR="0058726B" w:rsidRPr="005C6742" w:rsidRDefault="0058726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794E25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EC19E7">
        <w:rPr>
          <w:rFonts w:ascii="Times New Roman" w:eastAsiaTheme="minorEastAsia" w:hAnsi="Times New Roman" w:cs="Times New Roman"/>
          <w:b/>
          <w:bCs/>
          <w:color w:val="000000" w:themeColor="text1"/>
          <w:lang w:eastAsia="ru-RU"/>
        </w:rPr>
        <w:t>81</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от</w:t>
      </w:r>
      <w:r w:rsidR="00EC19E7">
        <w:rPr>
          <w:rFonts w:ascii="Times New Roman" w:eastAsiaTheme="minorEastAsia" w:hAnsi="Times New Roman" w:cs="Times New Roman"/>
          <w:b/>
          <w:color w:val="000000" w:themeColor="text1"/>
          <w:lang w:eastAsia="ru-RU"/>
        </w:rPr>
        <w:t xml:space="preserve"> 01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C19E7">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1C7B200D" w14:textId="77777777" w:rsidR="00EC19E7" w:rsidRPr="00EC19E7" w:rsidRDefault="00D76BCB" w:rsidP="00EC19E7">
      <w:pPr>
        <w:autoSpaceDE w:val="0"/>
        <w:autoSpaceDN w:val="0"/>
        <w:adjustRightInd w:val="0"/>
        <w:spacing w:after="0" w:line="240" w:lineRule="auto"/>
        <w:jc w:val="both"/>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865964">
        <w:rPr>
          <w:rFonts w:ascii="Times New Roman" w:hAnsi="Times New Roman" w:cs="Times New Roman"/>
          <w:bCs/>
          <w:color w:val="000000" w:themeColor="text1"/>
        </w:rPr>
        <w:t>р</w:t>
      </w:r>
      <w:r w:rsidR="00865964" w:rsidRPr="00EC1149">
        <w:rPr>
          <w:rFonts w:ascii="Times New Roman" w:hAnsi="Times New Roman" w:cs="Times New Roman"/>
          <w:bCs/>
          <w:color w:val="000000" w:themeColor="text1"/>
        </w:rPr>
        <w:t>азработк</w:t>
      </w:r>
      <w:r w:rsidR="00865964">
        <w:rPr>
          <w:rFonts w:ascii="Times New Roman" w:hAnsi="Times New Roman" w:cs="Times New Roman"/>
          <w:bCs/>
          <w:color w:val="000000" w:themeColor="text1"/>
        </w:rPr>
        <w:t>е</w:t>
      </w:r>
      <w:r w:rsidR="00865964" w:rsidRPr="00EC1149">
        <w:rPr>
          <w:rFonts w:ascii="Times New Roman" w:hAnsi="Times New Roman" w:cs="Times New Roman"/>
          <w:bCs/>
          <w:color w:val="000000" w:themeColor="text1"/>
        </w:rPr>
        <w:t xml:space="preserve">, </w:t>
      </w:r>
      <w:r w:rsidR="00EC19E7" w:rsidRPr="00905690">
        <w:rPr>
          <w:rFonts w:ascii="Times New Roman" w:hAnsi="Times New Roman" w:cs="Times New Roman"/>
          <w:bCs/>
        </w:rPr>
        <w:t>экспертиз</w:t>
      </w:r>
      <w:r w:rsidR="00EC19E7">
        <w:rPr>
          <w:rFonts w:ascii="Times New Roman" w:hAnsi="Times New Roman" w:cs="Times New Roman"/>
          <w:bCs/>
        </w:rPr>
        <w:t>е</w:t>
      </w:r>
      <w:r w:rsidR="00EC19E7" w:rsidRPr="00905690">
        <w:rPr>
          <w:rFonts w:ascii="Times New Roman" w:hAnsi="Times New Roman" w:cs="Times New Roman"/>
          <w:bCs/>
        </w:rPr>
        <w:t xml:space="preserve"> бизнес-планов, технико-экономических обоснований реализации предпринимательского (инвестиционного) проекта </w:t>
      </w:r>
      <w:r w:rsidR="00EC19E7" w:rsidRPr="00905690">
        <w:rPr>
          <w:rFonts w:ascii="Times New Roman" w:hAnsi="Times New Roman" w:cs="Times New Roman"/>
        </w:rPr>
        <w:t>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EC19E7">
        <w:rPr>
          <w:rFonts w:ascii="Times New Roman" w:hAnsi="Times New Roman" w:cs="Times New Roman"/>
        </w:rPr>
        <w:t xml:space="preserve"> </w:t>
      </w:r>
      <w:r w:rsidR="00F71B0E">
        <w:rPr>
          <w:rFonts w:ascii="Times New Roman" w:hAnsi="Times New Roman" w:cs="Times New Roman"/>
          <w:bCs/>
          <w:color w:val="000000" w:themeColor="text1"/>
        </w:rPr>
        <w:t>для</w:t>
      </w:r>
      <w:r w:rsidR="00865964">
        <w:rPr>
          <w:rFonts w:ascii="Times New Roman" w:hAnsi="Times New Roman" w:cs="Times New Roman"/>
          <w:bCs/>
          <w:color w:val="000000" w:themeColor="text1"/>
        </w:rPr>
        <w:t xml:space="preserve"> </w:t>
      </w:r>
      <w:r w:rsidR="00EC19E7" w:rsidRPr="00EC19E7">
        <w:rPr>
          <w:rFonts w:ascii="Times New Roman" w:eastAsiaTheme="minorEastAsia" w:hAnsi="Times New Roman"/>
          <w:b/>
          <w:bCs/>
          <w:caps/>
          <w:color w:val="000000"/>
          <w:lang w:eastAsia="ru-RU"/>
        </w:rPr>
        <w:t>ИП Ц</w:t>
      </w:r>
      <w:r w:rsidR="00EC19E7" w:rsidRPr="00EC19E7">
        <w:rPr>
          <w:rFonts w:ascii="Times New Roman" w:eastAsiaTheme="minorEastAsia" w:hAnsi="Times New Roman"/>
          <w:b/>
          <w:bCs/>
          <w:color w:val="000000"/>
          <w:lang w:eastAsia="ru-RU"/>
        </w:rPr>
        <w:t>ыденов</w:t>
      </w:r>
      <w:r w:rsidR="00EC19E7" w:rsidRPr="00EC19E7">
        <w:rPr>
          <w:rFonts w:ascii="Times New Roman" w:eastAsiaTheme="minorEastAsia" w:hAnsi="Times New Roman"/>
          <w:b/>
          <w:bCs/>
          <w:caps/>
          <w:color w:val="000000"/>
          <w:lang w:eastAsia="ru-RU"/>
        </w:rPr>
        <w:t xml:space="preserve"> С</w:t>
      </w:r>
      <w:r w:rsidR="00EC19E7" w:rsidRPr="00EC19E7">
        <w:rPr>
          <w:rFonts w:ascii="Times New Roman" w:eastAsiaTheme="minorEastAsia" w:hAnsi="Times New Roman"/>
          <w:b/>
          <w:bCs/>
          <w:color w:val="000000"/>
          <w:lang w:eastAsia="ru-RU"/>
        </w:rPr>
        <w:t>аян</w:t>
      </w:r>
      <w:r w:rsidR="00EC19E7" w:rsidRPr="00EC19E7">
        <w:rPr>
          <w:rFonts w:ascii="Times New Roman" w:eastAsiaTheme="minorEastAsia" w:hAnsi="Times New Roman"/>
          <w:b/>
          <w:bCs/>
          <w:caps/>
          <w:color w:val="000000"/>
          <w:lang w:eastAsia="ru-RU"/>
        </w:rPr>
        <w:t xml:space="preserve"> Д</w:t>
      </w:r>
      <w:r w:rsidR="00EC19E7" w:rsidRPr="00EC19E7">
        <w:rPr>
          <w:rFonts w:ascii="Times New Roman" w:eastAsiaTheme="minorEastAsia" w:hAnsi="Times New Roman"/>
          <w:b/>
          <w:bCs/>
          <w:color w:val="000000"/>
          <w:lang w:eastAsia="ru-RU"/>
        </w:rPr>
        <w:t>оржиевич</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35E2094"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EC19E7">
        <w:rPr>
          <w:rFonts w:ascii="Times New Roman" w:hAnsi="Times New Roman" w:cs="Times New Roman"/>
          <w:bCs/>
          <w:color w:val="000000" w:themeColor="text1"/>
        </w:rPr>
        <w:t>р</w:t>
      </w:r>
      <w:r w:rsidR="00EC19E7" w:rsidRPr="00EC1149">
        <w:rPr>
          <w:rFonts w:ascii="Times New Roman" w:hAnsi="Times New Roman" w:cs="Times New Roman"/>
          <w:bCs/>
          <w:color w:val="000000" w:themeColor="text1"/>
        </w:rPr>
        <w:t>азработк</w:t>
      </w:r>
      <w:r w:rsidR="00EC19E7">
        <w:rPr>
          <w:rFonts w:ascii="Times New Roman" w:hAnsi="Times New Roman" w:cs="Times New Roman"/>
          <w:bCs/>
          <w:color w:val="000000" w:themeColor="text1"/>
        </w:rPr>
        <w:t>е</w:t>
      </w:r>
      <w:r w:rsidR="00EC19E7" w:rsidRPr="00EC1149">
        <w:rPr>
          <w:rFonts w:ascii="Times New Roman" w:hAnsi="Times New Roman" w:cs="Times New Roman"/>
          <w:bCs/>
          <w:color w:val="000000" w:themeColor="text1"/>
        </w:rPr>
        <w:t xml:space="preserve">, </w:t>
      </w:r>
      <w:r w:rsidR="00EC19E7" w:rsidRPr="00905690">
        <w:rPr>
          <w:rFonts w:ascii="Times New Roman" w:hAnsi="Times New Roman" w:cs="Times New Roman"/>
          <w:bCs/>
        </w:rPr>
        <w:t>экспертиз</w:t>
      </w:r>
      <w:r w:rsidR="00EC19E7">
        <w:rPr>
          <w:rFonts w:ascii="Times New Roman" w:hAnsi="Times New Roman" w:cs="Times New Roman"/>
          <w:bCs/>
        </w:rPr>
        <w:t>е</w:t>
      </w:r>
      <w:r w:rsidR="00EC19E7" w:rsidRPr="00905690">
        <w:rPr>
          <w:rFonts w:ascii="Times New Roman" w:hAnsi="Times New Roman" w:cs="Times New Roman"/>
          <w:bCs/>
        </w:rPr>
        <w:t xml:space="preserve"> бизнес-планов, технико-экономических обоснований реализации предпринимательского (инвестиционного) проекта </w:t>
      </w:r>
      <w:r w:rsidR="00EC19E7" w:rsidRPr="00905690">
        <w:rPr>
          <w:rFonts w:ascii="Times New Roman" w:hAnsi="Times New Roman" w:cs="Times New Roman"/>
        </w:rPr>
        <w:t>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EC19E7">
        <w:rPr>
          <w:rFonts w:ascii="Times New Roman" w:hAnsi="Times New Roman" w:cs="Times New Roman"/>
        </w:rPr>
        <w:t xml:space="preserve"> </w:t>
      </w:r>
      <w:r w:rsidR="00EC19E7">
        <w:rPr>
          <w:rFonts w:ascii="Times New Roman" w:hAnsi="Times New Roman" w:cs="Times New Roman"/>
          <w:bCs/>
          <w:color w:val="000000" w:themeColor="text1"/>
        </w:rPr>
        <w:t xml:space="preserve">для </w:t>
      </w:r>
      <w:r w:rsidR="00EC19E7" w:rsidRPr="00EC19E7">
        <w:rPr>
          <w:rFonts w:ascii="Times New Roman" w:eastAsiaTheme="minorEastAsia" w:hAnsi="Times New Roman"/>
          <w:b/>
          <w:bCs/>
          <w:caps/>
          <w:color w:val="000000"/>
          <w:lang w:eastAsia="ru-RU"/>
        </w:rPr>
        <w:t>ИП Ц</w:t>
      </w:r>
      <w:r w:rsidR="00EC19E7" w:rsidRPr="00EC19E7">
        <w:rPr>
          <w:rFonts w:ascii="Times New Roman" w:eastAsiaTheme="minorEastAsia" w:hAnsi="Times New Roman"/>
          <w:b/>
          <w:bCs/>
          <w:color w:val="000000"/>
          <w:lang w:eastAsia="ru-RU"/>
        </w:rPr>
        <w:t>ыденов</w:t>
      </w:r>
      <w:r w:rsidR="00EC19E7" w:rsidRPr="00EC19E7">
        <w:rPr>
          <w:rFonts w:ascii="Times New Roman" w:eastAsiaTheme="minorEastAsia" w:hAnsi="Times New Roman"/>
          <w:b/>
          <w:bCs/>
          <w:caps/>
          <w:color w:val="000000"/>
          <w:lang w:eastAsia="ru-RU"/>
        </w:rPr>
        <w:t xml:space="preserve"> С</w:t>
      </w:r>
      <w:r w:rsidR="00EC19E7" w:rsidRPr="00EC19E7">
        <w:rPr>
          <w:rFonts w:ascii="Times New Roman" w:eastAsiaTheme="minorEastAsia" w:hAnsi="Times New Roman"/>
          <w:b/>
          <w:bCs/>
          <w:color w:val="000000"/>
          <w:lang w:eastAsia="ru-RU"/>
        </w:rPr>
        <w:t>аян</w:t>
      </w:r>
      <w:r w:rsidR="00EC19E7" w:rsidRPr="00EC19E7">
        <w:rPr>
          <w:rFonts w:ascii="Times New Roman" w:eastAsiaTheme="minorEastAsia" w:hAnsi="Times New Roman"/>
          <w:b/>
          <w:bCs/>
          <w:caps/>
          <w:color w:val="000000"/>
          <w:lang w:eastAsia="ru-RU"/>
        </w:rPr>
        <w:t xml:space="preserve"> Д</w:t>
      </w:r>
      <w:r w:rsidR="00EC19E7" w:rsidRPr="00EC19E7">
        <w:rPr>
          <w:rFonts w:ascii="Times New Roman" w:eastAsiaTheme="minorEastAsia" w:hAnsi="Times New Roman"/>
          <w:b/>
          <w:bCs/>
          <w:color w:val="000000"/>
          <w:lang w:eastAsia="ru-RU"/>
        </w:rPr>
        <w:t>оржиевич</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A2EE9D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EC19E7">
        <w:rPr>
          <w:rFonts w:ascii="Times New Roman" w:hAnsi="Times New Roman" w:cs="Times New Roman"/>
          <w:b/>
          <w:bCs/>
          <w:color w:val="000000" w:themeColor="text1"/>
        </w:rPr>
        <w:t>01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C19E7">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EC19E7">
        <w:rPr>
          <w:rFonts w:ascii="Times New Roman" w:eastAsia="Times New Roman" w:hAnsi="Times New Roman" w:cs="Times New Roman"/>
          <w:b/>
          <w:bCs/>
          <w:color w:val="000000" w:themeColor="text1"/>
          <w:lang w:eastAsia="ru-RU"/>
        </w:rPr>
        <w:t>81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43424008"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58726B">
        <w:rPr>
          <w:rFonts w:ascii="Times New Roman" w:eastAsia="Times New Roman" w:hAnsi="Times New Roman" w:cs="Times New Roman"/>
          <w:color w:val="000000"/>
          <w:lang w:eastAsia="ru-RU"/>
        </w:rPr>
        <w:t>.</w:t>
      </w:r>
    </w:p>
    <w:p w14:paraId="6F9F5500" w14:textId="426BF928"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C19E7" w:rsidRPr="00EC19E7">
        <w:rPr>
          <w:rFonts w:ascii="Times New Roman" w:eastAsiaTheme="minorEastAsia" w:hAnsi="Times New Roman"/>
          <w:b/>
          <w:bCs/>
          <w:caps/>
          <w:color w:val="000000"/>
          <w:lang w:eastAsia="ru-RU"/>
        </w:rPr>
        <w:t>ИП Ц</w:t>
      </w:r>
      <w:r w:rsidR="00EC19E7" w:rsidRPr="00EC19E7">
        <w:rPr>
          <w:rFonts w:ascii="Times New Roman" w:eastAsiaTheme="minorEastAsia" w:hAnsi="Times New Roman"/>
          <w:b/>
          <w:bCs/>
          <w:color w:val="000000"/>
          <w:lang w:eastAsia="ru-RU"/>
        </w:rPr>
        <w:t>ыденов</w:t>
      </w:r>
      <w:r w:rsidR="00EC19E7" w:rsidRPr="00EC19E7">
        <w:rPr>
          <w:rFonts w:ascii="Times New Roman" w:eastAsiaTheme="minorEastAsia" w:hAnsi="Times New Roman"/>
          <w:b/>
          <w:bCs/>
          <w:caps/>
          <w:color w:val="000000"/>
          <w:lang w:eastAsia="ru-RU"/>
        </w:rPr>
        <w:t xml:space="preserve"> С</w:t>
      </w:r>
      <w:r w:rsidR="00EC19E7" w:rsidRPr="00EC19E7">
        <w:rPr>
          <w:rFonts w:ascii="Times New Roman" w:eastAsiaTheme="minorEastAsia" w:hAnsi="Times New Roman"/>
          <w:b/>
          <w:bCs/>
          <w:color w:val="000000"/>
          <w:lang w:eastAsia="ru-RU"/>
        </w:rPr>
        <w:t>аян</w:t>
      </w:r>
      <w:r w:rsidR="00EC19E7" w:rsidRPr="00EC19E7">
        <w:rPr>
          <w:rFonts w:ascii="Times New Roman" w:eastAsiaTheme="minorEastAsia" w:hAnsi="Times New Roman"/>
          <w:b/>
          <w:bCs/>
          <w:caps/>
          <w:color w:val="000000"/>
          <w:lang w:eastAsia="ru-RU"/>
        </w:rPr>
        <w:t xml:space="preserve"> Д</w:t>
      </w:r>
      <w:r w:rsidR="00EC19E7" w:rsidRPr="00EC19E7">
        <w:rPr>
          <w:rFonts w:ascii="Times New Roman" w:eastAsiaTheme="minorEastAsia" w:hAnsi="Times New Roman"/>
          <w:b/>
          <w:bCs/>
          <w:color w:val="000000"/>
          <w:lang w:eastAsia="ru-RU"/>
        </w:rPr>
        <w:t>оржиевич</w:t>
      </w:r>
      <w:r w:rsidR="0058726B">
        <w:rPr>
          <w:rFonts w:ascii="Times New Roman" w:eastAsiaTheme="minorEastAsia" w:hAnsi="Times New Roman"/>
          <w:b/>
          <w:bCs/>
          <w:color w:val="000000"/>
          <w:lang w:eastAsia="ru-RU"/>
        </w:rPr>
        <w:t>.</w:t>
      </w:r>
    </w:p>
    <w:p w14:paraId="0D71BC06" w14:textId="0A7647E2"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EC19E7" w:rsidRPr="00F71B0E">
        <w:rPr>
          <w:rFonts w:ascii="Times New Roman" w:hAnsi="Times New Roman" w:cs="Times New Roman"/>
          <w:bCs/>
          <w:color w:val="000000" w:themeColor="text1"/>
        </w:rPr>
        <w:t xml:space="preserve">по </w:t>
      </w:r>
      <w:r w:rsidR="00EC19E7">
        <w:rPr>
          <w:rFonts w:ascii="Times New Roman" w:hAnsi="Times New Roman" w:cs="Times New Roman"/>
          <w:bCs/>
          <w:color w:val="000000" w:themeColor="text1"/>
        </w:rPr>
        <w:t>р</w:t>
      </w:r>
      <w:r w:rsidR="00EC19E7" w:rsidRPr="00EC1149">
        <w:rPr>
          <w:rFonts w:ascii="Times New Roman" w:hAnsi="Times New Roman" w:cs="Times New Roman"/>
          <w:bCs/>
          <w:color w:val="000000" w:themeColor="text1"/>
        </w:rPr>
        <w:t>азработк</w:t>
      </w:r>
      <w:r w:rsidR="00EC19E7">
        <w:rPr>
          <w:rFonts w:ascii="Times New Roman" w:hAnsi="Times New Roman" w:cs="Times New Roman"/>
          <w:bCs/>
          <w:color w:val="000000" w:themeColor="text1"/>
        </w:rPr>
        <w:t>е</w:t>
      </w:r>
      <w:r w:rsidR="00EC19E7" w:rsidRPr="00EC1149">
        <w:rPr>
          <w:rFonts w:ascii="Times New Roman" w:hAnsi="Times New Roman" w:cs="Times New Roman"/>
          <w:bCs/>
          <w:color w:val="000000" w:themeColor="text1"/>
        </w:rPr>
        <w:t xml:space="preserve">, </w:t>
      </w:r>
      <w:r w:rsidR="00EC19E7" w:rsidRPr="00905690">
        <w:rPr>
          <w:rFonts w:ascii="Times New Roman" w:hAnsi="Times New Roman" w:cs="Times New Roman"/>
          <w:bCs/>
        </w:rPr>
        <w:t>экспертиз</w:t>
      </w:r>
      <w:r w:rsidR="00EC19E7">
        <w:rPr>
          <w:rFonts w:ascii="Times New Roman" w:hAnsi="Times New Roman" w:cs="Times New Roman"/>
          <w:bCs/>
        </w:rPr>
        <w:t>е</w:t>
      </w:r>
      <w:r w:rsidR="00EC19E7" w:rsidRPr="00905690">
        <w:rPr>
          <w:rFonts w:ascii="Times New Roman" w:hAnsi="Times New Roman" w:cs="Times New Roman"/>
          <w:bCs/>
        </w:rPr>
        <w:t xml:space="preserve"> бизнес-планов, технико-экономических обоснований реализации предпринимательского (инвестиционного) проекта </w:t>
      </w:r>
      <w:r w:rsidR="00EC19E7" w:rsidRPr="00905690">
        <w:rPr>
          <w:rFonts w:ascii="Times New Roman" w:hAnsi="Times New Roman" w:cs="Times New Roman"/>
        </w:rPr>
        <w:t>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субъектов малого и среднего предпринимательства</w:t>
      </w:r>
      <w:r w:rsidR="00EC19E7">
        <w:rPr>
          <w:rFonts w:ascii="Times New Roman" w:hAnsi="Times New Roman" w:cs="Times New Roman"/>
        </w:rPr>
        <w:t>.</w:t>
      </w:r>
    </w:p>
    <w:p w14:paraId="6DD7B550" w14:textId="77777777" w:rsidR="00EC19E7" w:rsidRDefault="002317E9" w:rsidP="00EC19E7">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EC19E7" w:rsidRPr="00EC19E7" w14:paraId="5BBA55A8" w14:textId="77777777" w:rsidTr="00585403">
        <w:tc>
          <w:tcPr>
            <w:tcW w:w="596" w:type="dxa"/>
            <w:shd w:val="clear" w:color="auto" w:fill="auto"/>
            <w:vAlign w:val="center"/>
          </w:tcPr>
          <w:p w14:paraId="7D7A515E"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lang w:val="en-US"/>
              </w:rPr>
              <w:t>N°</w:t>
            </w:r>
          </w:p>
          <w:p w14:paraId="5890890B"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п.п.</w:t>
            </w:r>
          </w:p>
        </w:tc>
        <w:tc>
          <w:tcPr>
            <w:tcW w:w="2948" w:type="dxa"/>
            <w:shd w:val="clear" w:color="auto" w:fill="auto"/>
            <w:vAlign w:val="center"/>
          </w:tcPr>
          <w:p w14:paraId="3BE65B9D"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Наименование раздела</w:t>
            </w:r>
          </w:p>
        </w:tc>
        <w:tc>
          <w:tcPr>
            <w:tcW w:w="6946" w:type="dxa"/>
            <w:shd w:val="clear" w:color="auto" w:fill="auto"/>
            <w:vAlign w:val="center"/>
          </w:tcPr>
          <w:p w14:paraId="0F55701A"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Содержание раздела</w:t>
            </w:r>
          </w:p>
        </w:tc>
      </w:tr>
      <w:tr w:rsidR="00EC19E7" w:rsidRPr="00EC19E7" w14:paraId="110FD01A" w14:textId="77777777" w:rsidTr="00585403">
        <w:tc>
          <w:tcPr>
            <w:tcW w:w="596" w:type="dxa"/>
            <w:shd w:val="clear" w:color="auto" w:fill="auto"/>
            <w:vAlign w:val="center"/>
          </w:tcPr>
          <w:p w14:paraId="1675016C"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1</w:t>
            </w:r>
          </w:p>
        </w:tc>
        <w:tc>
          <w:tcPr>
            <w:tcW w:w="2948" w:type="dxa"/>
            <w:shd w:val="clear" w:color="auto" w:fill="auto"/>
            <w:vAlign w:val="center"/>
          </w:tcPr>
          <w:p w14:paraId="21C45B96"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2</w:t>
            </w:r>
          </w:p>
        </w:tc>
        <w:tc>
          <w:tcPr>
            <w:tcW w:w="6946" w:type="dxa"/>
            <w:shd w:val="clear" w:color="auto" w:fill="auto"/>
            <w:vAlign w:val="center"/>
          </w:tcPr>
          <w:p w14:paraId="04FA4AAF" w14:textId="77777777" w:rsidR="00EC19E7" w:rsidRPr="00EC19E7" w:rsidRDefault="00EC19E7" w:rsidP="00EC19E7">
            <w:pPr>
              <w:widowControl w:val="0"/>
              <w:spacing w:after="0" w:line="240" w:lineRule="auto"/>
              <w:jc w:val="center"/>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3</w:t>
            </w:r>
          </w:p>
        </w:tc>
      </w:tr>
      <w:tr w:rsidR="00EC19E7" w:rsidRPr="00EC19E7" w14:paraId="67765A7A" w14:textId="77777777" w:rsidTr="00585403">
        <w:tc>
          <w:tcPr>
            <w:tcW w:w="596" w:type="dxa"/>
            <w:shd w:val="clear" w:color="auto" w:fill="auto"/>
          </w:tcPr>
          <w:p w14:paraId="26AF3596"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 xml:space="preserve">1. </w:t>
            </w:r>
          </w:p>
        </w:tc>
        <w:tc>
          <w:tcPr>
            <w:tcW w:w="2948" w:type="dxa"/>
            <w:shd w:val="clear" w:color="auto" w:fill="auto"/>
          </w:tcPr>
          <w:p w14:paraId="2AA7818D"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Заказчик работ</w:t>
            </w:r>
          </w:p>
        </w:tc>
        <w:tc>
          <w:tcPr>
            <w:tcW w:w="6946" w:type="dxa"/>
            <w:shd w:val="clear" w:color="auto" w:fill="auto"/>
            <w:vAlign w:val="center"/>
          </w:tcPr>
          <w:p w14:paraId="7721D1B1"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color w:val="000000"/>
                <w:sz w:val="24"/>
                <w:szCs w:val="24"/>
              </w:rPr>
              <w:t>Гарантийный фонд Бурятии</w:t>
            </w:r>
          </w:p>
        </w:tc>
      </w:tr>
      <w:tr w:rsidR="00EC19E7" w:rsidRPr="00EC19E7" w14:paraId="6694D4F8" w14:textId="77777777" w:rsidTr="00585403">
        <w:trPr>
          <w:trHeight w:val="309"/>
        </w:trPr>
        <w:tc>
          <w:tcPr>
            <w:tcW w:w="596" w:type="dxa"/>
            <w:shd w:val="clear" w:color="auto" w:fill="auto"/>
          </w:tcPr>
          <w:p w14:paraId="4279D8CE"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1.1</w:t>
            </w:r>
          </w:p>
        </w:tc>
        <w:tc>
          <w:tcPr>
            <w:tcW w:w="2948" w:type="dxa"/>
            <w:shd w:val="clear" w:color="auto" w:fill="auto"/>
          </w:tcPr>
          <w:p w14:paraId="577F328C"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 xml:space="preserve">Получатель услуги </w:t>
            </w:r>
          </w:p>
        </w:tc>
        <w:tc>
          <w:tcPr>
            <w:tcW w:w="6946" w:type="dxa"/>
            <w:shd w:val="clear" w:color="auto" w:fill="auto"/>
          </w:tcPr>
          <w:p w14:paraId="45C30B49" w14:textId="77777777" w:rsidR="00EC19E7" w:rsidRPr="00EC19E7" w:rsidRDefault="00EC19E7" w:rsidP="00EC19E7">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C19E7">
              <w:rPr>
                <w:rFonts w:ascii="Times New Roman" w:eastAsiaTheme="minorEastAsia" w:hAnsi="Times New Roman" w:cs="Times New Roman"/>
                <w:color w:val="000000"/>
                <w:sz w:val="24"/>
                <w:szCs w:val="24"/>
                <w:lang w:eastAsia="ru-RU"/>
              </w:rPr>
              <w:t>ИП Цыденов Саян Доржиевич</w:t>
            </w:r>
          </w:p>
        </w:tc>
      </w:tr>
      <w:tr w:rsidR="00EC19E7" w:rsidRPr="00EC19E7" w14:paraId="39B31D01" w14:textId="77777777" w:rsidTr="00585403">
        <w:tc>
          <w:tcPr>
            <w:tcW w:w="596" w:type="dxa"/>
            <w:shd w:val="clear" w:color="auto" w:fill="auto"/>
          </w:tcPr>
          <w:p w14:paraId="76BB2C0C"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1.2</w:t>
            </w:r>
          </w:p>
        </w:tc>
        <w:tc>
          <w:tcPr>
            <w:tcW w:w="2948" w:type="dxa"/>
            <w:shd w:val="clear" w:color="auto" w:fill="auto"/>
          </w:tcPr>
          <w:p w14:paraId="0595AF2A"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color w:val="000000"/>
                <w:sz w:val="24"/>
                <w:szCs w:val="24"/>
              </w:rPr>
              <w:t>Источник финансирования</w:t>
            </w:r>
          </w:p>
        </w:tc>
        <w:tc>
          <w:tcPr>
            <w:tcW w:w="6946" w:type="dxa"/>
            <w:shd w:val="clear" w:color="auto" w:fill="auto"/>
          </w:tcPr>
          <w:p w14:paraId="5A6D99D3"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color w:val="000000"/>
                <w:sz w:val="24"/>
                <w:szCs w:val="24"/>
              </w:rPr>
              <w:t>Средства субсидии на развитие Центра поддержки предпринимательства</w:t>
            </w:r>
          </w:p>
        </w:tc>
      </w:tr>
      <w:tr w:rsidR="00EC19E7" w:rsidRPr="00EC19E7" w14:paraId="60BE29F2" w14:textId="77777777" w:rsidTr="00585403">
        <w:tc>
          <w:tcPr>
            <w:tcW w:w="596" w:type="dxa"/>
            <w:shd w:val="clear" w:color="auto" w:fill="auto"/>
          </w:tcPr>
          <w:p w14:paraId="276C71AD"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2.</w:t>
            </w:r>
          </w:p>
        </w:tc>
        <w:tc>
          <w:tcPr>
            <w:tcW w:w="2948" w:type="dxa"/>
            <w:shd w:val="clear" w:color="auto" w:fill="auto"/>
          </w:tcPr>
          <w:p w14:paraId="0651CA2D"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Наименование проекта</w:t>
            </w:r>
          </w:p>
        </w:tc>
        <w:tc>
          <w:tcPr>
            <w:tcW w:w="6946" w:type="dxa"/>
            <w:shd w:val="clear" w:color="auto" w:fill="auto"/>
          </w:tcPr>
          <w:p w14:paraId="0AC5C90A"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color w:val="000000"/>
                <w:sz w:val="24"/>
                <w:szCs w:val="24"/>
              </w:rPr>
              <w:t>Бизнес-план: (инвестиционный проект)</w:t>
            </w:r>
          </w:p>
        </w:tc>
      </w:tr>
      <w:tr w:rsidR="00EC19E7" w:rsidRPr="00EC19E7" w14:paraId="443D259B" w14:textId="77777777" w:rsidTr="00585403">
        <w:trPr>
          <w:trHeight w:val="627"/>
        </w:trPr>
        <w:tc>
          <w:tcPr>
            <w:tcW w:w="596" w:type="dxa"/>
            <w:shd w:val="clear" w:color="auto" w:fill="auto"/>
          </w:tcPr>
          <w:p w14:paraId="7A5C1448"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 xml:space="preserve">3. </w:t>
            </w:r>
          </w:p>
        </w:tc>
        <w:tc>
          <w:tcPr>
            <w:tcW w:w="2948" w:type="dxa"/>
            <w:shd w:val="clear" w:color="auto" w:fill="auto"/>
          </w:tcPr>
          <w:p w14:paraId="39831986"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Краткое описание проекта</w:t>
            </w:r>
          </w:p>
        </w:tc>
        <w:tc>
          <w:tcPr>
            <w:tcW w:w="6946" w:type="dxa"/>
            <w:shd w:val="clear" w:color="auto" w:fill="auto"/>
          </w:tcPr>
          <w:p w14:paraId="7576FDD2" w14:textId="77777777" w:rsidR="00EC19E7" w:rsidRPr="00EC19E7" w:rsidRDefault="00EC19E7" w:rsidP="00EC19E7">
            <w:pPr>
              <w:spacing w:after="0" w:line="240" w:lineRule="auto"/>
              <w:rPr>
                <w:rFonts w:ascii="Times New Roman" w:eastAsiaTheme="minorEastAsia" w:hAnsi="Times New Roman" w:cs="Times New Roman"/>
                <w:sz w:val="24"/>
                <w:szCs w:val="24"/>
                <w:lang w:eastAsia="ru-RU"/>
              </w:rPr>
            </w:pPr>
            <w:r w:rsidRPr="00EC19E7">
              <w:rPr>
                <w:rFonts w:ascii="Times New Roman" w:eastAsiaTheme="minorEastAsia" w:hAnsi="Times New Roman" w:cs="Times New Roman"/>
                <w:sz w:val="24"/>
                <w:szCs w:val="24"/>
                <w:lang w:eastAsia="ru-RU"/>
              </w:rPr>
              <w:t xml:space="preserve">Планирую создание откормочного комплекса для КРС, с целью производства говядины в короткие сроки. Закупка 100 молодых бычков и их интенсивный откорм в течении 6 месяцев, позволит увеличить массу бычка от 10-30 кг до 400 кг. </w:t>
            </w:r>
          </w:p>
          <w:p w14:paraId="70F460D0" w14:textId="77777777" w:rsidR="00EC19E7" w:rsidRPr="00EC19E7" w:rsidRDefault="00EC19E7" w:rsidP="00EC19E7">
            <w:pPr>
              <w:spacing w:after="0" w:line="240" w:lineRule="auto"/>
              <w:rPr>
                <w:rFonts w:ascii="Times New Roman" w:eastAsiaTheme="minorEastAsia" w:hAnsi="Times New Roman" w:cs="Times New Roman"/>
                <w:sz w:val="24"/>
                <w:szCs w:val="24"/>
                <w:lang w:eastAsia="ru-RU"/>
              </w:rPr>
            </w:pPr>
            <w:r w:rsidRPr="00EC19E7">
              <w:rPr>
                <w:rFonts w:ascii="Times New Roman" w:eastAsiaTheme="minorEastAsia" w:hAnsi="Times New Roman" w:cs="Times New Roman"/>
                <w:sz w:val="24"/>
                <w:szCs w:val="24"/>
                <w:lang w:eastAsia="ru-RU"/>
              </w:rPr>
              <w:t>Комплекс по откорму молодняка КРС включает в себя специализированное помещение для содержания животных, хранение и переработку корма и выполнении всех процессов, связанных с уходом за молодняком.</w:t>
            </w:r>
          </w:p>
          <w:p w14:paraId="6A3311C2"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Theme="minorEastAsia" w:hAnsi="Times New Roman" w:cs="Times New Roman"/>
                <w:sz w:val="24"/>
                <w:szCs w:val="24"/>
                <w:lang w:eastAsia="ru-RU"/>
              </w:rPr>
              <w:t>Предполагаемый объем инвестиций на строительство 5 млн. руб., на закупку бычков 3,5 млн руб.</w:t>
            </w:r>
          </w:p>
        </w:tc>
      </w:tr>
      <w:tr w:rsidR="00EC19E7" w:rsidRPr="00EC19E7" w14:paraId="0A08BAB1" w14:textId="77777777" w:rsidTr="00585403">
        <w:tc>
          <w:tcPr>
            <w:tcW w:w="596" w:type="dxa"/>
            <w:shd w:val="clear" w:color="auto" w:fill="auto"/>
          </w:tcPr>
          <w:p w14:paraId="78D874E3"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4.</w:t>
            </w:r>
          </w:p>
        </w:tc>
        <w:tc>
          <w:tcPr>
            <w:tcW w:w="2948" w:type="dxa"/>
            <w:shd w:val="clear" w:color="auto" w:fill="auto"/>
          </w:tcPr>
          <w:p w14:paraId="2309108B"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Цель работ</w:t>
            </w:r>
          </w:p>
        </w:tc>
        <w:tc>
          <w:tcPr>
            <w:tcW w:w="6946" w:type="dxa"/>
            <w:shd w:val="clear" w:color="auto" w:fill="auto"/>
          </w:tcPr>
          <w:p w14:paraId="2DCC6383"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Составление бизнес-плана с целью:</w:t>
            </w:r>
          </w:p>
          <w:p w14:paraId="15126937"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 определения эффективности инвестиционного проекта;</w:t>
            </w:r>
          </w:p>
          <w:p w14:paraId="7E5B2789" w14:textId="77777777" w:rsidR="00EC19E7" w:rsidRPr="00EC19E7" w:rsidRDefault="00EC19E7" w:rsidP="00EC19E7">
            <w:pPr>
              <w:widowControl w:val="0"/>
              <w:tabs>
                <w:tab w:val="left" w:pos="367"/>
              </w:tabs>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 xml:space="preserve">- привлечения дополнительного финансирования проекта при необходимости. </w:t>
            </w:r>
          </w:p>
        </w:tc>
      </w:tr>
      <w:tr w:rsidR="00EC19E7" w:rsidRPr="00EC19E7" w14:paraId="365FE265" w14:textId="77777777" w:rsidTr="00585403">
        <w:tc>
          <w:tcPr>
            <w:tcW w:w="596" w:type="dxa"/>
            <w:shd w:val="clear" w:color="auto" w:fill="auto"/>
          </w:tcPr>
          <w:p w14:paraId="0BEEDEF6"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5.</w:t>
            </w:r>
          </w:p>
        </w:tc>
        <w:tc>
          <w:tcPr>
            <w:tcW w:w="2948" w:type="dxa"/>
            <w:shd w:val="clear" w:color="auto" w:fill="auto"/>
          </w:tcPr>
          <w:p w14:paraId="65EC41DB"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Сроки выполнения работ</w:t>
            </w:r>
          </w:p>
        </w:tc>
        <w:tc>
          <w:tcPr>
            <w:tcW w:w="6946" w:type="dxa"/>
            <w:shd w:val="clear" w:color="auto" w:fill="auto"/>
          </w:tcPr>
          <w:p w14:paraId="33A75B21" w14:textId="77777777" w:rsidR="00EC19E7" w:rsidRPr="00EC19E7" w:rsidRDefault="00EC19E7" w:rsidP="00EC19E7">
            <w:pPr>
              <w:widowControl w:val="0"/>
              <w:spacing w:after="0" w:line="240" w:lineRule="auto"/>
              <w:jc w:val="both"/>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Не более 30 рабочих дней.</w:t>
            </w:r>
          </w:p>
        </w:tc>
      </w:tr>
      <w:tr w:rsidR="00EC19E7" w:rsidRPr="00EC19E7" w14:paraId="0D0E4CDD" w14:textId="77777777" w:rsidTr="00585403">
        <w:tc>
          <w:tcPr>
            <w:tcW w:w="596" w:type="dxa"/>
            <w:shd w:val="clear" w:color="auto" w:fill="auto"/>
          </w:tcPr>
          <w:p w14:paraId="177D1BA1" w14:textId="77777777" w:rsidR="00EC19E7" w:rsidRPr="00EC19E7" w:rsidRDefault="00EC19E7" w:rsidP="00EC19E7">
            <w:pPr>
              <w:widowControl w:val="0"/>
              <w:spacing w:after="0" w:line="240" w:lineRule="auto"/>
              <w:jc w:val="center"/>
              <w:rPr>
                <w:rFonts w:ascii="Times New Roman" w:hAnsi="Times New Roman"/>
                <w:sz w:val="24"/>
                <w:szCs w:val="24"/>
              </w:rPr>
            </w:pPr>
            <w:r w:rsidRPr="00EC19E7">
              <w:rPr>
                <w:rFonts w:ascii="Times New Roman" w:hAnsi="Times New Roman"/>
                <w:sz w:val="24"/>
                <w:szCs w:val="24"/>
              </w:rPr>
              <w:t>6.</w:t>
            </w:r>
          </w:p>
        </w:tc>
        <w:tc>
          <w:tcPr>
            <w:tcW w:w="2948" w:type="dxa"/>
            <w:shd w:val="clear" w:color="auto" w:fill="auto"/>
          </w:tcPr>
          <w:p w14:paraId="3599A849" w14:textId="77777777" w:rsidR="00EC19E7" w:rsidRPr="00EC19E7" w:rsidRDefault="00EC19E7" w:rsidP="00EC19E7">
            <w:pPr>
              <w:widowControl w:val="0"/>
              <w:spacing w:after="0" w:line="240" w:lineRule="auto"/>
              <w:rPr>
                <w:rFonts w:ascii="Times New Roman" w:eastAsia="Courier New" w:hAnsi="Times New Roman" w:cs="Times New Roman"/>
                <w:sz w:val="24"/>
                <w:szCs w:val="24"/>
              </w:rPr>
            </w:pPr>
            <w:r w:rsidRPr="00EC19E7">
              <w:rPr>
                <w:rFonts w:ascii="Times New Roman" w:eastAsia="Courier New" w:hAnsi="Times New Roman" w:cs="Times New Roman"/>
                <w:sz w:val="24"/>
                <w:szCs w:val="24"/>
              </w:rPr>
              <w:t>Требования к содержанию бизнес-плана</w:t>
            </w:r>
          </w:p>
        </w:tc>
        <w:tc>
          <w:tcPr>
            <w:tcW w:w="6946" w:type="dxa"/>
            <w:shd w:val="clear" w:color="auto" w:fill="auto"/>
          </w:tcPr>
          <w:p w14:paraId="62D9C638" w14:textId="77777777" w:rsidR="00EC19E7" w:rsidRPr="00EC19E7" w:rsidRDefault="00EC19E7" w:rsidP="00EC19E7">
            <w:pPr>
              <w:numPr>
                <w:ilvl w:val="0"/>
                <w:numId w:val="33"/>
              </w:numPr>
              <w:suppressAutoHyphens/>
              <w:spacing w:after="0" w:line="240" w:lineRule="auto"/>
              <w:contextualSpacing/>
              <w:jc w:val="both"/>
              <w:rPr>
                <w:rFonts w:ascii="Times New Roman" w:eastAsia="Calibri" w:hAnsi="Times New Roman" w:cs="Times New Roman"/>
                <w:b/>
                <w:sz w:val="24"/>
                <w:szCs w:val="24"/>
                <w:u w:val="single"/>
              </w:rPr>
            </w:pPr>
            <w:r w:rsidRPr="00EC19E7">
              <w:rPr>
                <w:rFonts w:ascii="Times New Roman" w:eastAsia="Calibri" w:hAnsi="Times New Roman" w:cs="Times New Roman"/>
                <w:b/>
                <w:sz w:val="24"/>
                <w:szCs w:val="24"/>
                <w:u w:val="single"/>
              </w:rPr>
              <w:t>Краткое резюме бизнес-проекта</w:t>
            </w:r>
          </w:p>
          <w:p w14:paraId="57963A0B" w14:textId="77777777" w:rsidR="00EC19E7" w:rsidRPr="00EC19E7" w:rsidRDefault="00EC19E7" w:rsidP="00EC19E7">
            <w:pPr>
              <w:numPr>
                <w:ilvl w:val="0"/>
                <w:numId w:val="33"/>
              </w:numPr>
              <w:suppressAutoHyphens/>
              <w:spacing w:after="0" w:line="240" w:lineRule="auto"/>
              <w:contextualSpacing/>
              <w:jc w:val="both"/>
              <w:rPr>
                <w:rFonts w:ascii="Times New Roman" w:eastAsia="Calibri" w:hAnsi="Times New Roman" w:cs="Times New Roman"/>
                <w:b/>
                <w:sz w:val="24"/>
                <w:szCs w:val="24"/>
                <w:u w:val="single"/>
              </w:rPr>
            </w:pPr>
            <w:r w:rsidRPr="00EC19E7">
              <w:rPr>
                <w:rFonts w:ascii="Times New Roman" w:eastAsia="Calibri" w:hAnsi="Times New Roman" w:cs="Times New Roman"/>
                <w:b/>
                <w:sz w:val="24"/>
                <w:szCs w:val="24"/>
                <w:u w:val="single"/>
              </w:rPr>
              <w:t>Бизнес-идея проекта</w:t>
            </w:r>
          </w:p>
          <w:p w14:paraId="393DA0D2" w14:textId="77777777" w:rsidR="00EC19E7" w:rsidRPr="00EC19E7" w:rsidRDefault="00EC19E7" w:rsidP="00EC19E7">
            <w:pPr>
              <w:numPr>
                <w:ilvl w:val="0"/>
                <w:numId w:val="33"/>
              </w:numPr>
              <w:suppressAutoHyphens/>
              <w:spacing w:after="0" w:line="240" w:lineRule="auto"/>
              <w:contextualSpacing/>
              <w:jc w:val="both"/>
              <w:rPr>
                <w:rFonts w:ascii="Times New Roman" w:eastAsia="Calibri" w:hAnsi="Times New Roman" w:cs="Times New Roman"/>
                <w:b/>
                <w:sz w:val="24"/>
                <w:szCs w:val="24"/>
                <w:u w:val="single"/>
              </w:rPr>
            </w:pPr>
            <w:r w:rsidRPr="00EC19E7">
              <w:rPr>
                <w:rFonts w:ascii="Times New Roman" w:eastAsia="Calibri" w:hAnsi="Times New Roman" w:cs="Times New Roman"/>
                <w:b/>
                <w:sz w:val="24"/>
                <w:szCs w:val="24"/>
                <w:u w:val="single"/>
              </w:rPr>
              <w:t>Маркетинговая часть бизнес-плана (кабинетные исследования)</w:t>
            </w:r>
          </w:p>
          <w:p w14:paraId="0C4F768D"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Виды услуг (товаров)</w:t>
            </w:r>
          </w:p>
          <w:p w14:paraId="5F83C607" w14:textId="77777777" w:rsidR="00EC19E7" w:rsidRPr="00EC19E7" w:rsidRDefault="00EC19E7" w:rsidP="00EC19E7">
            <w:pPr>
              <w:tabs>
                <w:tab w:val="left" w:pos="1200"/>
                <w:tab w:val="right" w:leader="dot" w:pos="10053"/>
              </w:tabs>
              <w:spacing w:after="0" w:line="240" w:lineRule="auto"/>
              <w:ind w:left="480"/>
              <w:rPr>
                <w:rFonts w:ascii="Times New Roman" w:eastAsia="Times New Roman" w:hAnsi="Times New Roman" w:cs="Times New Roman"/>
                <w:i/>
                <w:iCs/>
                <w:noProof/>
                <w:color w:val="000000" w:themeColor="text1"/>
                <w:sz w:val="24"/>
                <w:szCs w:val="24"/>
                <w:lang w:eastAsia="ru-RU"/>
              </w:rPr>
            </w:pPr>
            <w:hyperlink w:anchor="_Toc32524554" w:history="1">
              <w:r w:rsidRPr="00EC19E7">
                <w:rPr>
                  <w:rFonts w:ascii="Times New Roman" w:eastAsia="Times New Roman" w:hAnsi="Times New Roman" w:cs="Times New Roman"/>
                  <w:i/>
                  <w:iCs/>
                  <w:noProof/>
                  <w:color w:val="000000" w:themeColor="text1"/>
                  <w:sz w:val="24"/>
                  <w:szCs w:val="24"/>
                  <w:u w:val="single"/>
                  <w:lang w:eastAsia="ru-RU"/>
                </w:rPr>
                <w:t>3.1.1.</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основные виды услуг, представленные на российском  рынке</w:t>
              </w:r>
            </w:hyperlink>
            <w:r w:rsidRPr="00EC19E7">
              <w:rPr>
                <w:rFonts w:ascii="Times New Roman" w:eastAsia="Times New Roman" w:hAnsi="Times New Roman" w:cs="Times New Roman"/>
                <w:i/>
                <w:iCs/>
                <w:noProof/>
                <w:color w:val="000000" w:themeColor="text1"/>
                <w:sz w:val="24"/>
                <w:szCs w:val="24"/>
                <w:lang w:eastAsia="ru-RU"/>
              </w:rPr>
              <w:t>;</w:t>
            </w:r>
          </w:p>
          <w:p w14:paraId="5D50ED55" w14:textId="77777777" w:rsidR="00EC19E7" w:rsidRPr="00EC19E7" w:rsidRDefault="00EC19E7" w:rsidP="00EC19E7">
            <w:pPr>
              <w:tabs>
                <w:tab w:val="left" w:pos="1200"/>
                <w:tab w:val="right" w:leader="dot" w:pos="10053"/>
              </w:tabs>
              <w:spacing w:after="0" w:line="240" w:lineRule="auto"/>
              <w:ind w:left="480"/>
              <w:rPr>
                <w:rFonts w:ascii="Times New Roman" w:eastAsia="Times New Roman" w:hAnsi="Times New Roman" w:cs="Times New Roman"/>
                <w:b/>
                <w:bCs/>
                <w:i/>
                <w:iCs/>
                <w:sz w:val="24"/>
                <w:szCs w:val="24"/>
                <w:lang w:eastAsia="ru-RU"/>
              </w:rPr>
            </w:pPr>
            <w:hyperlink w:anchor="_Toc32524555" w:history="1">
              <w:r w:rsidRPr="00EC19E7">
                <w:rPr>
                  <w:rFonts w:ascii="Times New Roman" w:eastAsia="Times New Roman" w:hAnsi="Times New Roman" w:cs="Times New Roman"/>
                  <w:i/>
                  <w:iCs/>
                  <w:noProof/>
                  <w:color w:val="000000" w:themeColor="text1"/>
                  <w:sz w:val="24"/>
                  <w:szCs w:val="24"/>
                  <w:u w:val="single"/>
                  <w:lang w:eastAsia="ru-RU"/>
                </w:rPr>
                <w:t>3.1.2.</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описание услуг, планируемых к реализации</w:t>
              </w:r>
            </w:hyperlink>
            <w:r w:rsidRPr="00EC19E7">
              <w:rPr>
                <w:rFonts w:ascii="Times New Roman" w:eastAsia="Times New Roman" w:hAnsi="Times New Roman" w:cs="Times New Roman"/>
                <w:i/>
                <w:iCs/>
                <w:noProof/>
                <w:color w:val="000000" w:themeColor="text1"/>
                <w:sz w:val="24"/>
                <w:szCs w:val="24"/>
                <w:lang w:eastAsia="ru-RU"/>
              </w:rPr>
              <w:t>;</w:t>
            </w:r>
          </w:p>
          <w:p w14:paraId="04ADBA36"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Рынок сбыта (реализации услуг)</w:t>
            </w:r>
          </w:p>
          <w:p w14:paraId="17CD656A"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57" w:history="1">
              <w:r w:rsidRPr="00EC19E7">
                <w:rPr>
                  <w:rFonts w:ascii="Times New Roman" w:eastAsia="Times New Roman" w:hAnsi="Times New Roman" w:cs="Times New Roman"/>
                  <w:i/>
                  <w:iCs/>
                  <w:noProof/>
                  <w:color w:val="000000" w:themeColor="text1"/>
                  <w:sz w:val="24"/>
                  <w:szCs w:val="24"/>
                  <w:u w:val="single"/>
                  <w:lang w:eastAsia="ru-RU"/>
                </w:rPr>
                <w:t>3.2.1.</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 xml:space="preserve"> объём предоставления  услуг в России</w:t>
              </w:r>
            </w:hyperlink>
            <w:r w:rsidRPr="00EC19E7">
              <w:rPr>
                <w:rFonts w:ascii="Times New Roman" w:eastAsia="Times New Roman" w:hAnsi="Times New Roman" w:cs="Times New Roman"/>
                <w:i/>
                <w:iCs/>
                <w:noProof/>
                <w:color w:val="000000" w:themeColor="text1"/>
                <w:sz w:val="24"/>
                <w:szCs w:val="24"/>
                <w:lang w:eastAsia="ru-RU"/>
              </w:rPr>
              <w:t>;</w:t>
            </w:r>
          </w:p>
          <w:p w14:paraId="3DB84509"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58" w:history="1">
              <w:r w:rsidRPr="00EC19E7">
                <w:rPr>
                  <w:rFonts w:ascii="Times New Roman" w:eastAsia="Times New Roman" w:hAnsi="Times New Roman" w:cs="Times New Roman"/>
                  <w:i/>
                  <w:iCs/>
                  <w:noProof/>
                  <w:color w:val="000000" w:themeColor="text1"/>
                  <w:sz w:val="24"/>
                  <w:szCs w:val="24"/>
                  <w:u w:val="single"/>
                  <w:lang w:eastAsia="ru-RU"/>
                </w:rPr>
                <w:t>3.2.2.</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объём предоставления  услуг в Бу</w:t>
              </w:r>
              <w:r w:rsidRPr="00EC19E7">
                <w:rPr>
                  <w:rFonts w:ascii="Times New Roman" w:eastAsia="Times New Roman" w:hAnsi="Times New Roman" w:cs="Times New Roman"/>
                  <w:i/>
                  <w:iCs/>
                  <w:webHidden/>
                  <w:sz w:val="24"/>
                  <w:szCs w:val="24"/>
                  <w:lang w:eastAsia="ru-RU"/>
                </w:rPr>
                <w:t>рятии</w:t>
              </w:r>
            </w:hyperlink>
            <w:r w:rsidRPr="00EC19E7">
              <w:rPr>
                <w:rFonts w:ascii="Times New Roman" w:eastAsia="Times New Roman" w:hAnsi="Times New Roman" w:cs="Times New Roman"/>
                <w:i/>
                <w:iCs/>
                <w:noProof/>
                <w:color w:val="000000" w:themeColor="text1"/>
                <w:sz w:val="24"/>
                <w:szCs w:val="24"/>
                <w:lang w:eastAsia="ru-RU"/>
              </w:rPr>
              <w:t>;</w:t>
            </w:r>
          </w:p>
          <w:p w14:paraId="613D4694"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59" w:history="1">
              <w:r w:rsidRPr="00EC19E7">
                <w:rPr>
                  <w:rFonts w:ascii="Times New Roman" w:eastAsia="Times New Roman" w:hAnsi="Times New Roman" w:cs="Times New Roman"/>
                  <w:i/>
                  <w:iCs/>
                  <w:noProof/>
                  <w:color w:val="000000" w:themeColor="text1"/>
                  <w:sz w:val="24"/>
                  <w:szCs w:val="24"/>
                  <w:u w:val="single"/>
                  <w:lang w:eastAsia="ru-RU"/>
                </w:rPr>
                <w:t>3.2.3.</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краткий анализ внешней торговли за 2015-2019 годы</w:t>
              </w:r>
            </w:hyperlink>
            <w:r w:rsidRPr="00EC19E7">
              <w:rPr>
                <w:rFonts w:ascii="Times New Roman" w:eastAsia="Times New Roman" w:hAnsi="Times New Roman" w:cs="Times New Roman"/>
                <w:i/>
                <w:iCs/>
                <w:noProof/>
                <w:color w:val="000000" w:themeColor="text1"/>
                <w:sz w:val="24"/>
                <w:szCs w:val="24"/>
                <w:lang w:eastAsia="ru-RU"/>
              </w:rPr>
              <w:t>;</w:t>
            </w:r>
          </w:p>
          <w:p w14:paraId="06C99394" w14:textId="77777777" w:rsidR="00EC19E7" w:rsidRPr="00EC19E7" w:rsidRDefault="00EC19E7" w:rsidP="00EC19E7">
            <w:pPr>
              <w:tabs>
                <w:tab w:val="left" w:pos="1200"/>
                <w:tab w:val="right" w:leader="dot" w:pos="10053"/>
              </w:tabs>
              <w:spacing w:after="0" w:line="240" w:lineRule="auto"/>
              <w:ind w:left="480"/>
              <w:rPr>
                <w:rFonts w:ascii="Times New Roman" w:eastAsia="Times New Roman" w:hAnsi="Times New Roman" w:cs="Times New Roman"/>
                <w:b/>
                <w:bCs/>
                <w:i/>
                <w:iCs/>
                <w:sz w:val="24"/>
                <w:szCs w:val="24"/>
                <w:lang w:eastAsia="ru-RU"/>
              </w:rPr>
            </w:pPr>
            <w:hyperlink w:anchor="_Toc32524560" w:history="1">
              <w:r w:rsidRPr="00EC19E7">
                <w:rPr>
                  <w:rFonts w:ascii="Times New Roman" w:eastAsia="Times New Roman" w:hAnsi="Times New Roman" w:cs="Times New Roman"/>
                  <w:i/>
                  <w:iCs/>
                  <w:noProof/>
                  <w:color w:val="000000" w:themeColor="text1"/>
                  <w:sz w:val="24"/>
                  <w:szCs w:val="24"/>
                  <w:u w:val="single"/>
                  <w:lang w:eastAsia="ru-RU"/>
                </w:rPr>
                <w:t>3.2.4.</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емкость рынка</w:t>
              </w:r>
            </w:hyperlink>
            <w:r w:rsidRPr="00EC19E7">
              <w:rPr>
                <w:rFonts w:ascii="Times New Roman" w:eastAsia="Times New Roman" w:hAnsi="Times New Roman" w:cs="Times New Roman"/>
                <w:i/>
                <w:iCs/>
                <w:noProof/>
                <w:color w:val="000000" w:themeColor="text1"/>
                <w:sz w:val="24"/>
                <w:szCs w:val="24"/>
                <w:lang w:eastAsia="ru-RU"/>
              </w:rPr>
              <w:t>;</w:t>
            </w:r>
          </w:p>
          <w:p w14:paraId="7E2F593F"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Конкуренты</w:t>
            </w:r>
          </w:p>
          <w:p w14:paraId="797FC6D6"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r w:rsidRPr="00EC19E7">
              <w:rPr>
                <w:rFonts w:ascii="Times New Roman" w:eastAsia="Times New Roman" w:hAnsi="Times New Roman" w:cs="Times New Roman"/>
                <w:i/>
                <w:iCs/>
                <w:noProof/>
                <w:sz w:val="24"/>
                <w:szCs w:val="24"/>
                <w:lang w:eastAsia="ru-RU"/>
              </w:rPr>
              <w:t>3.3.1.</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sz w:val="24"/>
                <w:szCs w:val="24"/>
                <w:lang w:eastAsia="ru-RU"/>
              </w:rPr>
              <w:t>крупные российские организации</w:t>
            </w:r>
            <w:r w:rsidRPr="00EC19E7">
              <w:rPr>
                <w:rFonts w:ascii="Times New Roman" w:eastAsia="Times New Roman" w:hAnsi="Times New Roman" w:cs="Times New Roman"/>
                <w:i/>
                <w:iCs/>
                <w:noProof/>
                <w:color w:val="000000" w:themeColor="text1"/>
                <w:sz w:val="24"/>
                <w:szCs w:val="24"/>
                <w:lang w:eastAsia="ru-RU"/>
              </w:rPr>
              <w:t>;</w:t>
            </w:r>
          </w:p>
          <w:p w14:paraId="35FBF0CF"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63" w:history="1">
              <w:r w:rsidRPr="00EC19E7">
                <w:rPr>
                  <w:rFonts w:ascii="Times New Roman" w:eastAsia="Times New Roman" w:hAnsi="Times New Roman" w:cs="Times New Roman"/>
                  <w:i/>
                  <w:iCs/>
                  <w:noProof/>
                  <w:color w:val="000000" w:themeColor="text1"/>
                  <w:sz w:val="24"/>
                  <w:szCs w:val="24"/>
                  <w:u w:val="single"/>
                  <w:lang w:eastAsia="ru-RU"/>
                </w:rPr>
                <w:t>3.3.2.</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крупные о</w:t>
              </w:r>
              <w:r w:rsidRPr="00EC19E7">
                <w:rPr>
                  <w:rFonts w:ascii="Times New Roman" w:eastAsia="Times New Roman" w:hAnsi="Times New Roman" w:cs="Times New Roman"/>
                  <w:i/>
                  <w:iCs/>
                  <w:color w:val="000000" w:themeColor="text1"/>
                  <w:sz w:val="24"/>
                  <w:szCs w:val="24"/>
                  <w:u w:val="single"/>
                  <w:lang w:eastAsia="ru-RU"/>
                </w:rPr>
                <w:t>организации</w:t>
              </w:r>
              <w:r w:rsidRPr="00EC19E7">
                <w:rPr>
                  <w:rFonts w:ascii="Times New Roman" w:eastAsia="Times New Roman" w:hAnsi="Times New Roman" w:cs="Times New Roman"/>
                  <w:i/>
                  <w:iCs/>
                  <w:noProof/>
                  <w:color w:val="000000" w:themeColor="text1"/>
                  <w:sz w:val="24"/>
                  <w:szCs w:val="24"/>
                  <w:u w:val="single"/>
                  <w:lang w:eastAsia="ru-RU"/>
                </w:rPr>
                <w:t xml:space="preserve"> </w:t>
              </w:r>
            </w:hyperlink>
            <w:r w:rsidRPr="00EC19E7">
              <w:rPr>
                <w:rFonts w:ascii="Times New Roman" w:eastAsia="Times New Roman" w:hAnsi="Times New Roman" w:cs="Times New Roman"/>
                <w:i/>
                <w:iCs/>
                <w:noProof/>
                <w:color w:val="000000" w:themeColor="text1"/>
                <w:sz w:val="24"/>
                <w:szCs w:val="24"/>
                <w:lang w:eastAsia="ru-RU"/>
              </w:rPr>
              <w:t>Бурятии;</w:t>
            </w:r>
          </w:p>
          <w:p w14:paraId="1D5212C9"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64" w:history="1">
              <w:r w:rsidRPr="00EC19E7">
                <w:rPr>
                  <w:rFonts w:ascii="Times New Roman" w:eastAsia="Calibri" w:hAnsi="Times New Roman" w:cs="Times New Roman"/>
                  <w:i/>
                  <w:iCs/>
                  <w:noProof/>
                  <w:color w:val="000000" w:themeColor="text1"/>
                  <w:sz w:val="24"/>
                  <w:szCs w:val="24"/>
                  <w:u w:val="single"/>
                </w:rPr>
                <w:t>3.3.3.</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Calibri" w:hAnsi="Times New Roman" w:cs="Times New Roman"/>
                  <w:i/>
                  <w:iCs/>
                  <w:noProof/>
                  <w:color w:val="000000" w:themeColor="text1"/>
                  <w:sz w:val="24"/>
                  <w:szCs w:val="24"/>
                  <w:u w:val="single"/>
                </w:rPr>
                <w:t>структура рынка у</w:t>
              </w:r>
              <w:r w:rsidRPr="00EC19E7">
                <w:rPr>
                  <w:rFonts w:ascii="Times New Roman" w:eastAsia="Calibri" w:hAnsi="Times New Roman" w:cs="Times New Roman"/>
                  <w:i/>
                  <w:iCs/>
                  <w:color w:val="000000" w:themeColor="text1"/>
                  <w:sz w:val="24"/>
                  <w:szCs w:val="24"/>
                  <w:u w:val="single"/>
                </w:rPr>
                <w:t>слуг</w:t>
              </w:r>
            </w:hyperlink>
          </w:p>
          <w:p w14:paraId="70A77DD6" w14:textId="77777777" w:rsidR="00EC19E7" w:rsidRPr="00EC19E7" w:rsidRDefault="00EC19E7" w:rsidP="00EC19E7">
            <w:pPr>
              <w:tabs>
                <w:tab w:val="left" w:pos="1200"/>
                <w:tab w:val="right" w:leader="dot" w:pos="10053"/>
              </w:tabs>
              <w:spacing w:after="0" w:line="240" w:lineRule="auto"/>
              <w:ind w:left="480"/>
              <w:rPr>
                <w:rFonts w:ascii="Times New Roman" w:eastAsia="Times New Roman" w:hAnsi="Times New Roman" w:cs="Times New Roman"/>
                <w:i/>
                <w:iCs/>
                <w:noProof/>
                <w:color w:val="000000" w:themeColor="text1"/>
                <w:sz w:val="24"/>
                <w:szCs w:val="24"/>
                <w:lang w:eastAsia="ru-RU"/>
              </w:rPr>
            </w:pPr>
            <w:hyperlink w:anchor="_Toc32524565" w:history="1">
              <w:r w:rsidRPr="00EC19E7">
                <w:rPr>
                  <w:rFonts w:ascii="Times New Roman" w:eastAsia="Times New Roman" w:hAnsi="Times New Roman" w:cs="Times New Roman"/>
                  <w:i/>
                  <w:iCs/>
                  <w:noProof/>
                  <w:color w:val="000000" w:themeColor="text1"/>
                  <w:sz w:val="24"/>
                  <w:szCs w:val="24"/>
                  <w:u w:val="single"/>
                  <w:lang w:eastAsia="ru-RU"/>
                </w:rPr>
                <w:t>3.3.4.</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инвестиционные проекты</w:t>
              </w:r>
            </w:hyperlink>
          </w:p>
          <w:p w14:paraId="64936C42"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Уровень цен</w:t>
            </w:r>
          </w:p>
          <w:p w14:paraId="06AD0103"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67" w:history="1">
              <w:r w:rsidRPr="00EC19E7">
                <w:rPr>
                  <w:rFonts w:ascii="Times New Roman" w:eastAsia="Times New Roman" w:hAnsi="Times New Roman" w:cs="Times New Roman"/>
                  <w:i/>
                  <w:iCs/>
                  <w:noProof/>
                  <w:color w:val="000000" w:themeColor="text1"/>
                  <w:sz w:val="24"/>
                  <w:szCs w:val="24"/>
                  <w:u w:val="single"/>
                  <w:lang w:eastAsia="ru-RU"/>
                </w:rPr>
                <w:t>3.4.1.</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оптовые цены на у</w:t>
              </w:r>
              <w:r w:rsidRPr="00EC19E7">
                <w:rPr>
                  <w:rFonts w:ascii="Times New Roman" w:eastAsia="Times New Roman" w:hAnsi="Times New Roman" w:cs="Times New Roman"/>
                  <w:i/>
                  <w:iCs/>
                  <w:color w:val="000000" w:themeColor="text1"/>
                  <w:sz w:val="24"/>
                  <w:szCs w:val="24"/>
                  <w:u w:val="single"/>
                  <w:lang w:eastAsia="ru-RU"/>
                </w:rPr>
                <w:t>слуги</w:t>
              </w:r>
            </w:hyperlink>
          </w:p>
          <w:p w14:paraId="360C8C2F"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68" w:history="1">
              <w:r w:rsidRPr="00EC19E7">
                <w:rPr>
                  <w:rFonts w:ascii="Times New Roman" w:eastAsia="Times New Roman" w:hAnsi="Times New Roman" w:cs="Times New Roman"/>
                  <w:i/>
                  <w:iCs/>
                  <w:noProof/>
                  <w:color w:val="000000" w:themeColor="text1"/>
                  <w:sz w:val="24"/>
                  <w:szCs w:val="24"/>
                  <w:u w:val="single"/>
                  <w:lang w:eastAsia="ru-RU"/>
                </w:rPr>
                <w:t>3.4.2.</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розничные цены на у</w:t>
              </w:r>
              <w:r w:rsidRPr="00EC19E7">
                <w:rPr>
                  <w:rFonts w:ascii="Times New Roman" w:eastAsia="Times New Roman" w:hAnsi="Times New Roman" w:cs="Times New Roman"/>
                  <w:i/>
                  <w:iCs/>
                  <w:color w:val="000000" w:themeColor="text1"/>
                  <w:sz w:val="24"/>
                  <w:szCs w:val="24"/>
                  <w:u w:val="single"/>
                  <w:lang w:eastAsia="ru-RU"/>
                </w:rPr>
                <w:t>слуги</w:t>
              </w:r>
            </w:hyperlink>
          </w:p>
          <w:p w14:paraId="1A6AB47A"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Прогноз продаж</w:t>
            </w:r>
          </w:p>
          <w:p w14:paraId="0A9A7827" w14:textId="77777777" w:rsidR="00EC19E7" w:rsidRPr="00EC19E7" w:rsidRDefault="00EC19E7" w:rsidP="00EC19E7">
            <w:pPr>
              <w:numPr>
                <w:ilvl w:val="1"/>
                <w:numId w:val="33"/>
              </w:numPr>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 xml:space="preserve"> План маркетинга</w:t>
            </w:r>
          </w:p>
          <w:p w14:paraId="63001CC0"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1" w:history="1">
              <w:r w:rsidRPr="00EC19E7">
                <w:rPr>
                  <w:rFonts w:ascii="Times New Roman" w:eastAsia="Times New Roman" w:hAnsi="Times New Roman" w:cs="Times New Roman"/>
                  <w:i/>
                  <w:iCs/>
                  <w:noProof/>
                  <w:color w:val="000000" w:themeColor="text1"/>
                  <w:sz w:val="24"/>
                  <w:szCs w:val="24"/>
                  <w:u w:val="single"/>
                  <w:lang w:eastAsia="ru-RU"/>
                </w:rPr>
                <w:t>3.6.1.</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конкуренты проекта</w:t>
              </w:r>
            </w:hyperlink>
          </w:p>
          <w:p w14:paraId="165BCE84" w14:textId="6E20671C"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2" w:history="1">
              <w:r w:rsidRPr="00EC19E7">
                <w:rPr>
                  <w:rFonts w:ascii="Times New Roman" w:eastAsia="Times New Roman" w:hAnsi="Times New Roman" w:cs="Times New Roman"/>
                  <w:i/>
                  <w:iCs/>
                  <w:noProof/>
                  <w:color w:val="000000" w:themeColor="text1"/>
                  <w:sz w:val="24"/>
                  <w:szCs w:val="24"/>
                  <w:u w:val="single"/>
                  <w:lang w:eastAsia="ru-RU"/>
                </w:rPr>
                <w:t>3.6.2.</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наличие у</w:t>
              </w:r>
              <w:r w:rsidRPr="00EC19E7">
                <w:rPr>
                  <w:rFonts w:ascii="Times New Roman" w:eastAsia="Times New Roman" w:hAnsi="Times New Roman" w:cs="Times New Roman"/>
                  <w:i/>
                  <w:iCs/>
                  <w:color w:val="000000" w:themeColor="text1"/>
                  <w:sz w:val="24"/>
                  <w:szCs w:val="24"/>
                  <w:u w:val="single"/>
                  <w:lang w:eastAsia="ru-RU"/>
                </w:rPr>
                <w:t>слуг</w:t>
              </w:r>
              <w:r w:rsidRPr="00EC19E7">
                <w:rPr>
                  <w:rFonts w:ascii="Times New Roman" w:eastAsia="Times New Roman" w:hAnsi="Times New Roman" w:cs="Times New Roman"/>
                  <w:i/>
                  <w:iCs/>
                  <w:noProof/>
                  <w:color w:val="000000" w:themeColor="text1"/>
                  <w:sz w:val="24"/>
                  <w:szCs w:val="24"/>
                  <w:u w:val="single"/>
                  <w:lang w:eastAsia="ru-RU"/>
                </w:rPr>
                <w:t xml:space="preserve"> в Бурятии</w:t>
              </w:r>
            </w:hyperlink>
          </w:p>
          <w:p w14:paraId="5B0E4C7B"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3" w:history="1">
              <w:r w:rsidRPr="00EC19E7">
                <w:rPr>
                  <w:rFonts w:ascii="Times New Roman" w:eastAsia="Times New Roman" w:hAnsi="Times New Roman" w:cs="Times New Roman"/>
                  <w:i/>
                  <w:iCs/>
                  <w:noProof/>
                  <w:color w:val="000000" w:themeColor="text1"/>
                  <w:sz w:val="24"/>
                  <w:szCs w:val="24"/>
                  <w:u w:val="single"/>
                  <w:lang w:eastAsia="ru-RU"/>
                </w:rPr>
                <w:t>3.6.3.</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регионы сбыта</w:t>
              </w:r>
            </w:hyperlink>
          </w:p>
          <w:p w14:paraId="4E99032B"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4" w:history="1">
              <w:r w:rsidRPr="00EC19E7">
                <w:rPr>
                  <w:rFonts w:ascii="Times New Roman" w:eastAsia="Times New Roman" w:hAnsi="Times New Roman" w:cs="Times New Roman"/>
                  <w:i/>
                  <w:iCs/>
                  <w:noProof/>
                  <w:color w:val="000000" w:themeColor="text1"/>
                  <w:sz w:val="24"/>
                  <w:szCs w:val="24"/>
                  <w:u w:val="single"/>
                  <w:lang w:eastAsia="ru-RU"/>
                </w:rPr>
                <w:t>3.6.4.</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цена у</w:t>
              </w:r>
              <w:r w:rsidRPr="00EC19E7">
                <w:rPr>
                  <w:rFonts w:ascii="Times New Roman" w:eastAsia="Times New Roman" w:hAnsi="Times New Roman" w:cs="Times New Roman"/>
                  <w:i/>
                  <w:iCs/>
                  <w:color w:val="000000" w:themeColor="text1"/>
                  <w:sz w:val="24"/>
                  <w:szCs w:val="24"/>
                  <w:u w:val="single"/>
                  <w:lang w:eastAsia="ru-RU"/>
                </w:rPr>
                <w:t>слуг</w:t>
              </w:r>
            </w:hyperlink>
          </w:p>
          <w:p w14:paraId="5F1B6575"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5" w:history="1">
              <w:r w:rsidRPr="00EC19E7">
                <w:rPr>
                  <w:rFonts w:ascii="Times New Roman" w:eastAsia="Times New Roman" w:hAnsi="Times New Roman" w:cs="Times New Roman"/>
                  <w:i/>
                  <w:iCs/>
                  <w:noProof/>
                  <w:color w:val="000000" w:themeColor="text1"/>
                  <w:sz w:val="24"/>
                  <w:szCs w:val="24"/>
                  <w:u w:val="single"/>
                  <w:lang w:eastAsia="ru-RU"/>
                </w:rPr>
                <w:t>3.6.5.</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 xml:space="preserve">каналы сбыта </w:t>
              </w:r>
            </w:hyperlink>
          </w:p>
          <w:p w14:paraId="3910155E" w14:textId="77777777" w:rsidR="00EC19E7" w:rsidRPr="00EC19E7" w:rsidRDefault="00EC19E7" w:rsidP="00EC19E7">
            <w:pPr>
              <w:tabs>
                <w:tab w:val="left" w:pos="1200"/>
                <w:tab w:val="right" w:leader="dot" w:pos="10053"/>
              </w:tabs>
              <w:spacing w:after="0" w:line="240" w:lineRule="auto"/>
              <w:ind w:left="480"/>
              <w:rPr>
                <w:rFonts w:ascii="Times New Roman" w:eastAsiaTheme="minorEastAsia" w:hAnsi="Times New Roman" w:cs="Times New Roman"/>
                <w:i/>
                <w:iCs/>
                <w:noProof/>
                <w:color w:val="000000" w:themeColor="text1"/>
                <w:sz w:val="24"/>
                <w:szCs w:val="24"/>
                <w:lang w:eastAsia="ru-RU"/>
              </w:rPr>
            </w:pPr>
            <w:hyperlink w:anchor="_Toc32524577" w:history="1">
              <w:r w:rsidRPr="00EC19E7">
                <w:rPr>
                  <w:rFonts w:ascii="Times New Roman" w:eastAsia="Times New Roman" w:hAnsi="Times New Roman" w:cs="Times New Roman"/>
                  <w:i/>
                  <w:iCs/>
                  <w:noProof/>
                  <w:color w:val="000000" w:themeColor="text1"/>
                  <w:sz w:val="24"/>
                  <w:szCs w:val="24"/>
                  <w:u w:val="single"/>
                  <w:lang w:eastAsia="ru-RU"/>
                </w:rPr>
                <w:t>3.6.6.</w:t>
              </w:r>
              <w:r w:rsidRPr="00EC19E7">
                <w:rPr>
                  <w:rFonts w:ascii="Times New Roman" w:eastAsiaTheme="minorEastAsia" w:hAnsi="Times New Roman" w:cs="Times New Roman"/>
                  <w:i/>
                  <w:iCs/>
                  <w:noProof/>
                  <w:color w:val="000000" w:themeColor="text1"/>
                  <w:sz w:val="24"/>
                  <w:szCs w:val="24"/>
                  <w:lang w:eastAsia="ru-RU"/>
                </w:rPr>
                <w:tab/>
              </w:r>
              <w:r w:rsidRPr="00EC19E7">
                <w:rPr>
                  <w:rFonts w:ascii="Times New Roman" w:eastAsia="Times New Roman" w:hAnsi="Times New Roman" w:cs="Times New Roman"/>
                  <w:i/>
                  <w:iCs/>
                  <w:noProof/>
                  <w:color w:val="000000" w:themeColor="text1"/>
                  <w:sz w:val="24"/>
                  <w:szCs w:val="24"/>
                  <w:u w:val="single"/>
                  <w:lang w:eastAsia="ru-RU"/>
                </w:rPr>
                <w:t>выводы</w:t>
              </w:r>
            </w:hyperlink>
          </w:p>
          <w:p w14:paraId="39108526" w14:textId="77777777" w:rsidR="00EC19E7" w:rsidRPr="00EC19E7" w:rsidRDefault="00EC19E7" w:rsidP="00EC19E7">
            <w:pPr>
              <w:widowControl w:val="0"/>
              <w:numPr>
                <w:ilvl w:val="0"/>
                <w:numId w:val="33"/>
              </w:numPr>
              <w:autoSpaceDE w:val="0"/>
              <w:autoSpaceDN w:val="0"/>
              <w:spacing w:after="0" w:line="240" w:lineRule="auto"/>
              <w:jc w:val="both"/>
              <w:rPr>
                <w:rFonts w:ascii="Times New Roman" w:eastAsia="Times New Roman" w:hAnsi="Times New Roman" w:cs="Times New Roman"/>
                <w:b/>
                <w:bCs/>
                <w:sz w:val="24"/>
                <w:szCs w:val="24"/>
                <w:u w:val="single"/>
                <w:lang w:eastAsia="ru-RU"/>
              </w:rPr>
            </w:pPr>
            <w:r w:rsidRPr="00EC19E7">
              <w:rPr>
                <w:rFonts w:ascii="Times New Roman" w:eastAsia="Times New Roman" w:hAnsi="Times New Roman" w:cs="Times New Roman"/>
                <w:b/>
                <w:bCs/>
                <w:sz w:val="24"/>
                <w:szCs w:val="24"/>
                <w:u w:val="single"/>
                <w:lang w:eastAsia="ru-RU"/>
              </w:rPr>
              <w:t>Организационный план:</w:t>
            </w:r>
          </w:p>
          <w:p w14:paraId="49D0E004" w14:textId="77777777" w:rsidR="00EC19E7" w:rsidRPr="00EC19E7" w:rsidRDefault="00EC19E7" w:rsidP="00EC19E7">
            <w:pPr>
              <w:widowControl w:val="0"/>
              <w:numPr>
                <w:ilvl w:val="1"/>
                <w:numId w:val="33"/>
              </w:numPr>
              <w:autoSpaceDE w:val="0"/>
              <w:autoSpaceDN w:val="0"/>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График реализации проекта.</w:t>
            </w:r>
          </w:p>
          <w:p w14:paraId="6D2ED1CB" w14:textId="77777777" w:rsidR="00EC19E7" w:rsidRPr="00EC19E7" w:rsidRDefault="00EC19E7" w:rsidP="00EC19E7">
            <w:pPr>
              <w:widowControl w:val="0"/>
              <w:numPr>
                <w:ilvl w:val="1"/>
                <w:numId w:val="33"/>
              </w:numPr>
              <w:autoSpaceDE w:val="0"/>
              <w:autoSpaceDN w:val="0"/>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Правовые основы реализации проекта (лицензии, разрешения и т.п.).</w:t>
            </w:r>
          </w:p>
          <w:p w14:paraId="38333881" w14:textId="77777777" w:rsidR="00EC19E7" w:rsidRPr="00EC19E7" w:rsidRDefault="00EC19E7" w:rsidP="00EC19E7">
            <w:pPr>
              <w:widowControl w:val="0"/>
              <w:numPr>
                <w:ilvl w:val="1"/>
                <w:numId w:val="33"/>
              </w:numPr>
              <w:autoSpaceDE w:val="0"/>
              <w:autoSpaceDN w:val="0"/>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Штатное расписание.</w:t>
            </w:r>
          </w:p>
          <w:p w14:paraId="200B8C19" w14:textId="77777777" w:rsidR="00EC19E7" w:rsidRPr="00EC19E7" w:rsidRDefault="00EC19E7" w:rsidP="00EC19E7">
            <w:pPr>
              <w:widowControl w:val="0"/>
              <w:numPr>
                <w:ilvl w:val="1"/>
                <w:numId w:val="33"/>
              </w:numPr>
              <w:autoSpaceDE w:val="0"/>
              <w:autoSpaceDN w:val="0"/>
              <w:spacing w:after="0" w:line="240" w:lineRule="auto"/>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Возможности привлечения государственной поддержки.</w:t>
            </w:r>
          </w:p>
          <w:p w14:paraId="760A6FBF" w14:textId="77777777" w:rsidR="00EC19E7" w:rsidRPr="00EC19E7" w:rsidRDefault="00EC19E7" w:rsidP="00EC19E7">
            <w:pPr>
              <w:numPr>
                <w:ilvl w:val="0"/>
                <w:numId w:val="33"/>
              </w:numPr>
              <w:suppressAutoHyphens/>
              <w:spacing w:after="0" w:line="240" w:lineRule="auto"/>
              <w:contextualSpacing/>
              <w:jc w:val="both"/>
              <w:rPr>
                <w:rFonts w:ascii="Times New Roman" w:eastAsia="Calibri" w:hAnsi="Times New Roman" w:cs="Times New Roman"/>
                <w:b/>
                <w:sz w:val="24"/>
                <w:szCs w:val="24"/>
                <w:u w:val="single"/>
              </w:rPr>
            </w:pPr>
            <w:r w:rsidRPr="00EC19E7">
              <w:rPr>
                <w:rFonts w:ascii="Times New Roman" w:eastAsia="Calibri" w:hAnsi="Times New Roman" w:cs="Times New Roman"/>
                <w:b/>
                <w:sz w:val="24"/>
                <w:szCs w:val="24"/>
                <w:u w:val="single"/>
              </w:rPr>
              <w:t>Финансовый план</w:t>
            </w:r>
          </w:p>
          <w:p w14:paraId="096DFC55" w14:textId="77777777" w:rsidR="00EC19E7" w:rsidRPr="00EC19E7" w:rsidRDefault="00EC19E7" w:rsidP="00EC19E7">
            <w:pPr>
              <w:spacing w:after="0" w:line="240" w:lineRule="auto"/>
              <w:ind w:left="120"/>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5.1. Определение источников финансирования</w:t>
            </w:r>
          </w:p>
          <w:p w14:paraId="5B760BCA"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5.2. Смета затрат до получения первых поступлений от реализации услуг</w:t>
            </w:r>
          </w:p>
          <w:p w14:paraId="5AAF2617"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5.3. Рабочий график первого этапа реализации проекта</w:t>
            </w:r>
          </w:p>
          <w:p w14:paraId="0C5514CE"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5.4. Расчет кредитов</w:t>
            </w:r>
          </w:p>
          <w:p w14:paraId="370BCB26"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5.5. Выбор варианта налогообложения и расчет налогов</w:t>
            </w:r>
          </w:p>
          <w:p w14:paraId="5A7D4001"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5.6. Проект плана финансовых результатов деятельности</w:t>
            </w:r>
          </w:p>
          <w:p w14:paraId="120D3FFB"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5.7. План движения денежных средств</w:t>
            </w:r>
          </w:p>
          <w:p w14:paraId="215C3CF4" w14:textId="77777777" w:rsidR="00EC19E7" w:rsidRPr="00EC19E7" w:rsidRDefault="00EC19E7" w:rsidP="00EC19E7">
            <w:pPr>
              <w:spacing w:after="0" w:line="240" w:lineRule="auto"/>
              <w:ind w:left="120"/>
              <w:jc w:val="both"/>
              <w:rPr>
                <w:rFonts w:ascii="Times New Roman" w:eastAsia="Times New Roman" w:hAnsi="Times New Roman" w:cs="Times New Roman"/>
                <w:b/>
                <w:bCs/>
                <w:sz w:val="24"/>
                <w:szCs w:val="24"/>
                <w:lang w:eastAsia="ru-RU"/>
              </w:rPr>
            </w:pPr>
            <w:r w:rsidRPr="00EC19E7">
              <w:rPr>
                <w:rFonts w:ascii="Times New Roman" w:eastAsia="Times New Roman" w:hAnsi="Times New Roman" w:cs="Times New Roman"/>
                <w:sz w:val="24"/>
                <w:szCs w:val="24"/>
                <w:lang w:eastAsia="ru-RU"/>
              </w:rPr>
              <w:t>5.8. Принципы экономического управления объектом</w:t>
            </w:r>
          </w:p>
          <w:p w14:paraId="6A9B1C07" w14:textId="77777777" w:rsidR="00EC19E7" w:rsidRPr="00EC19E7" w:rsidRDefault="00EC19E7" w:rsidP="00EC19E7">
            <w:pPr>
              <w:spacing w:after="0" w:line="240" w:lineRule="auto"/>
              <w:ind w:left="120"/>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5.9. Расчет показателей эффективности проекта</w:t>
            </w:r>
          </w:p>
          <w:p w14:paraId="5B8F2C02" w14:textId="77777777" w:rsidR="00EC19E7" w:rsidRPr="00EC19E7" w:rsidRDefault="00EC19E7" w:rsidP="00EC19E7">
            <w:pPr>
              <w:spacing w:after="0" w:line="240" w:lineRule="auto"/>
              <w:ind w:left="120"/>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5.10. Условия и допущения, принятые в расчётах.</w:t>
            </w:r>
          </w:p>
          <w:p w14:paraId="1E981F0C" w14:textId="77777777" w:rsidR="00EC19E7" w:rsidRPr="00EC19E7" w:rsidRDefault="00EC19E7" w:rsidP="00EC19E7">
            <w:pPr>
              <w:autoSpaceDE w:val="0"/>
              <w:autoSpaceDN w:val="0"/>
              <w:spacing w:before="40" w:after="0" w:line="240" w:lineRule="auto"/>
              <w:ind w:left="120"/>
              <w:jc w:val="both"/>
              <w:rPr>
                <w:rFonts w:ascii="Times New Roman" w:eastAsia="Times New Roman" w:hAnsi="Times New Roman" w:cs="Times New Roman"/>
                <w:sz w:val="24"/>
                <w:szCs w:val="24"/>
                <w:lang w:eastAsia="ru-RU"/>
              </w:rPr>
            </w:pPr>
            <w:r w:rsidRPr="00EC19E7">
              <w:rPr>
                <w:rFonts w:ascii="Times New Roman" w:eastAsia="Times New Roman" w:hAnsi="Times New Roman" w:cs="Times New Roman"/>
                <w:sz w:val="24"/>
                <w:szCs w:val="24"/>
                <w:lang w:eastAsia="ru-RU"/>
              </w:rPr>
              <w:t xml:space="preserve">Приложение. Таблицы, графики, варианты расчетов, документы. </w:t>
            </w:r>
          </w:p>
          <w:p w14:paraId="4CEBCC6D" w14:textId="77777777" w:rsidR="00EC19E7" w:rsidRPr="00EC19E7" w:rsidRDefault="00EC19E7" w:rsidP="00EC19E7">
            <w:pPr>
              <w:autoSpaceDE w:val="0"/>
              <w:autoSpaceDN w:val="0"/>
              <w:spacing w:before="40" w:after="0" w:line="240" w:lineRule="auto"/>
              <w:ind w:left="120"/>
              <w:jc w:val="both"/>
              <w:rPr>
                <w:rFonts w:ascii="Times New Roman" w:eastAsia="Times New Roman" w:hAnsi="Times New Roman" w:cs="Times New Roman"/>
                <w:bCs/>
                <w:sz w:val="24"/>
                <w:szCs w:val="24"/>
                <w:lang w:eastAsia="ru-RU"/>
              </w:rPr>
            </w:pPr>
            <w:r w:rsidRPr="00EC19E7">
              <w:rPr>
                <w:rFonts w:ascii="Times New Roman" w:eastAsia="Times New Roman" w:hAnsi="Times New Roman" w:cs="Times New Roman"/>
                <w:bCs/>
                <w:sz w:val="24"/>
                <w:szCs w:val="24"/>
                <w:lang w:eastAsia="ru-RU"/>
              </w:rPr>
              <w:t>Маркетинговая часть бизнес-плана должна быть ориентирована на внутренний рынок РФ с учетом конкуренции и транспортной доступности, информации о заявленных инвестиционных проектах.</w:t>
            </w:r>
          </w:p>
        </w:tc>
      </w:tr>
      <w:tr w:rsidR="00EC19E7" w:rsidRPr="00EC19E7" w14:paraId="241B75CE" w14:textId="77777777" w:rsidTr="00585403">
        <w:tc>
          <w:tcPr>
            <w:tcW w:w="596" w:type="dxa"/>
            <w:shd w:val="clear" w:color="auto" w:fill="auto"/>
          </w:tcPr>
          <w:p w14:paraId="78A776E6" w14:textId="77777777" w:rsidR="00EC19E7" w:rsidRPr="00EC19E7" w:rsidRDefault="00EC19E7" w:rsidP="00EC19E7">
            <w:pPr>
              <w:widowControl w:val="0"/>
              <w:spacing w:after="0" w:line="240" w:lineRule="auto"/>
              <w:jc w:val="center"/>
              <w:rPr>
                <w:rFonts w:ascii="Times New Roman" w:hAnsi="Times New Roman"/>
              </w:rPr>
            </w:pPr>
            <w:r w:rsidRPr="00EC19E7">
              <w:rPr>
                <w:rFonts w:ascii="Times New Roman" w:hAnsi="Times New Roman"/>
              </w:rPr>
              <w:lastRenderedPageBreak/>
              <w:t>7.</w:t>
            </w:r>
          </w:p>
        </w:tc>
        <w:tc>
          <w:tcPr>
            <w:tcW w:w="2948" w:type="dxa"/>
            <w:shd w:val="clear" w:color="auto" w:fill="auto"/>
          </w:tcPr>
          <w:p w14:paraId="4B8953BC" w14:textId="77777777" w:rsidR="00EC19E7" w:rsidRPr="00EC19E7" w:rsidRDefault="00EC19E7" w:rsidP="00EC19E7">
            <w:pPr>
              <w:widowControl w:val="0"/>
              <w:spacing w:after="0" w:line="240" w:lineRule="auto"/>
              <w:rPr>
                <w:rFonts w:ascii="Times New Roman" w:eastAsia="Courier New" w:hAnsi="Times New Roman" w:cs="Times New Roman"/>
              </w:rPr>
            </w:pPr>
            <w:r w:rsidRPr="00EC19E7">
              <w:rPr>
                <w:rFonts w:ascii="Times New Roman" w:eastAsia="Courier New" w:hAnsi="Times New Roman" w:cs="Times New Roman"/>
              </w:rPr>
              <w:t>Требования к содержанию финансово-экономической модели</w:t>
            </w:r>
          </w:p>
        </w:tc>
        <w:tc>
          <w:tcPr>
            <w:tcW w:w="6946" w:type="dxa"/>
            <w:shd w:val="clear" w:color="auto" w:fill="auto"/>
          </w:tcPr>
          <w:p w14:paraId="6E5E28A3"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1. Финансово-экономическая модель должна содержать следующие разделы:</w:t>
            </w:r>
          </w:p>
          <w:p w14:paraId="2D49F126"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оглавление;</w:t>
            </w:r>
          </w:p>
          <w:p w14:paraId="08B50311"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резюме;</w:t>
            </w:r>
          </w:p>
          <w:p w14:paraId="234368DC"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предпосылки планирования;</w:t>
            </w:r>
          </w:p>
          <w:p w14:paraId="6C1A96E9"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прогнозный отчет о финансовых результатах;</w:t>
            </w:r>
          </w:p>
          <w:p w14:paraId="531C646D"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прогнозный отчет о движении денежных средств;</w:t>
            </w:r>
          </w:p>
          <w:p w14:paraId="03458623"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прогнозный баланс;</w:t>
            </w:r>
          </w:p>
          <w:p w14:paraId="1D37ACB5"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расчет денежного потока проекта;</w:t>
            </w:r>
          </w:p>
          <w:p w14:paraId="7BE953E0"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расчет налоговых и прочих обязательных платежей;</w:t>
            </w:r>
          </w:p>
          <w:p w14:paraId="4143AB17"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анализ чувствительности.</w:t>
            </w:r>
          </w:p>
          <w:p w14:paraId="5C076ECA"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2. Все принятые в финансово-экономической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14:paraId="243228A1"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xml:space="preserve">3. Горизонт планирования должен составлять не менее расчетного </w:t>
            </w:r>
            <w:r w:rsidRPr="00EC19E7">
              <w:rPr>
                <w:rFonts w:ascii="Times New Roman" w:eastAsia="Courier New" w:hAnsi="Times New Roman" w:cs="Times New Roman"/>
              </w:rPr>
              <w:lastRenderedPageBreak/>
              <w:t>срока окупаемости плюс один год.</w:t>
            </w:r>
          </w:p>
          <w:p w14:paraId="334D7BE2"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4. Расчет основных показателей осуществить в соответствии с требованиями целевых институтов развития.</w:t>
            </w:r>
          </w:p>
          <w:p w14:paraId="3E966D4F"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5. Шаг планирования выбрать в соответствии с требованиями целевых институтов развития.</w:t>
            </w:r>
          </w:p>
          <w:p w14:paraId="2BEC523B"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6. Должно быть проведено 2 варианта расчетов – без учета государственной поддержки (субсидий, льгот) и с учетом государственной поддержки.</w:t>
            </w:r>
          </w:p>
        </w:tc>
      </w:tr>
      <w:tr w:rsidR="00EC19E7" w:rsidRPr="00EC19E7" w14:paraId="63BF68CA" w14:textId="77777777" w:rsidTr="00585403">
        <w:tc>
          <w:tcPr>
            <w:tcW w:w="596" w:type="dxa"/>
            <w:shd w:val="clear" w:color="auto" w:fill="auto"/>
          </w:tcPr>
          <w:p w14:paraId="4C83278B" w14:textId="77777777" w:rsidR="00EC19E7" w:rsidRPr="00EC19E7" w:rsidRDefault="00EC19E7" w:rsidP="00EC19E7">
            <w:pPr>
              <w:widowControl w:val="0"/>
              <w:spacing w:after="0" w:line="240" w:lineRule="auto"/>
              <w:jc w:val="center"/>
              <w:rPr>
                <w:rFonts w:ascii="Times New Roman" w:hAnsi="Times New Roman"/>
              </w:rPr>
            </w:pPr>
            <w:r w:rsidRPr="00EC19E7">
              <w:rPr>
                <w:rFonts w:ascii="Times New Roman" w:hAnsi="Times New Roman"/>
              </w:rPr>
              <w:lastRenderedPageBreak/>
              <w:t>8.</w:t>
            </w:r>
          </w:p>
        </w:tc>
        <w:tc>
          <w:tcPr>
            <w:tcW w:w="2948" w:type="dxa"/>
            <w:shd w:val="clear" w:color="auto" w:fill="auto"/>
          </w:tcPr>
          <w:p w14:paraId="5E90D2D1" w14:textId="77777777" w:rsidR="00EC19E7" w:rsidRPr="00EC19E7" w:rsidRDefault="00EC19E7" w:rsidP="00EC19E7">
            <w:pPr>
              <w:widowControl w:val="0"/>
              <w:spacing w:after="0" w:line="240" w:lineRule="auto"/>
              <w:rPr>
                <w:rFonts w:ascii="Times New Roman" w:eastAsia="Courier New" w:hAnsi="Times New Roman" w:cs="Times New Roman"/>
              </w:rPr>
            </w:pPr>
            <w:r w:rsidRPr="00EC19E7">
              <w:rPr>
                <w:rFonts w:ascii="Times New Roman" w:eastAsia="Courier New" w:hAnsi="Times New Roman" w:cs="Times New Roman"/>
              </w:rPr>
              <w:t>Требования к результату выполнения работ</w:t>
            </w:r>
          </w:p>
        </w:tc>
        <w:tc>
          <w:tcPr>
            <w:tcW w:w="6946" w:type="dxa"/>
            <w:shd w:val="clear" w:color="auto" w:fill="auto"/>
          </w:tcPr>
          <w:p w14:paraId="74F4752A" w14:textId="77777777" w:rsidR="00EC19E7" w:rsidRPr="00EC19E7" w:rsidRDefault="00EC19E7" w:rsidP="00EC19E7">
            <w:pPr>
              <w:widowControl w:val="0"/>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1. Бизнес-план в электронном виде, оформленный в соответствии с п.6 Технического задания.</w:t>
            </w:r>
          </w:p>
          <w:p w14:paraId="613FB2E8" w14:textId="77777777" w:rsidR="00EC19E7" w:rsidRPr="00EC19E7" w:rsidRDefault="00EC19E7" w:rsidP="00EC19E7">
            <w:pPr>
              <w:widowControl w:val="0"/>
              <w:tabs>
                <w:tab w:val="left" w:pos="540"/>
              </w:tabs>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 xml:space="preserve">2. Финансово-экономическая модель проекта в электронном виде в форматах </w:t>
            </w:r>
            <w:r w:rsidRPr="00EC19E7">
              <w:rPr>
                <w:rFonts w:ascii="Times New Roman" w:eastAsia="Courier New" w:hAnsi="Times New Roman" w:cs="Times New Roman"/>
                <w:lang w:val="en-US"/>
              </w:rPr>
              <w:t>xls</w:t>
            </w:r>
            <w:r w:rsidRPr="00EC19E7">
              <w:rPr>
                <w:rFonts w:ascii="Times New Roman" w:eastAsia="Courier New" w:hAnsi="Times New Roman" w:cs="Times New Roman"/>
              </w:rPr>
              <w:t xml:space="preserve"> или </w:t>
            </w:r>
            <w:r w:rsidRPr="00EC19E7">
              <w:rPr>
                <w:rFonts w:ascii="Times New Roman" w:eastAsia="Courier New" w:hAnsi="Times New Roman" w:cs="Times New Roman"/>
                <w:lang w:val="en-US"/>
              </w:rPr>
              <w:t>xlsx</w:t>
            </w:r>
            <w:r w:rsidRPr="00EC19E7">
              <w:rPr>
                <w:rFonts w:ascii="Times New Roman" w:eastAsia="Courier New" w:hAnsi="Times New Roman" w:cs="Times New Roman"/>
              </w:rPr>
              <w:t>, оформленная в соответствии с п.7 Технического задания, со связами.</w:t>
            </w:r>
          </w:p>
        </w:tc>
      </w:tr>
      <w:tr w:rsidR="00EC19E7" w:rsidRPr="00EC19E7" w14:paraId="4AD175E3" w14:textId="77777777" w:rsidTr="00585403">
        <w:tc>
          <w:tcPr>
            <w:tcW w:w="596" w:type="dxa"/>
            <w:shd w:val="clear" w:color="auto" w:fill="auto"/>
          </w:tcPr>
          <w:p w14:paraId="4123E68C" w14:textId="77777777" w:rsidR="00EC19E7" w:rsidRPr="00EC19E7" w:rsidRDefault="00EC19E7" w:rsidP="00EC19E7">
            <w:pPr>
              <w:widowControl w:val="0"/>
              <w:spacing w:after="0" w:line="240" w:lineRule="auto"/>
              <w:jc w:val="center"/>
              <w:rPr>
                <w:rFonts w:ascii="Times New Roman" w:hAnsi="Times New Roman"/>
              </w:rPr>
            </w:pPr>
            <w:r w:rsidRPr="00EC19E7">
              <w:rPr>
                <w:rFonts w:ascii="Times New Roman" w:hAnsi="Times New Roman"/>
              </w:rPr>
              <w:t>9.</w:t>
            </w:r>
          </w:p>
        </w:tc>
        <w:tc>
          <w:tcPr>
            <w:tcW w:w="2948" w:type="dxa"/>
            <w:shd w:val="clear" w:color="auto" w:fill="auto"/>
          </w:tcPr>
          <w:p w14:paraId="1950688C" w14:textId="77777777" w:rsidR="00EC19E7" w:rsidRPr="00EC19E7" w:rsidRDefault="00EC19E7" w:rsidP="00EC19E7">
            <w:pPr>
              <w:widowControl w:val="0"/>
              <w:spacing w:after="0" w:line="240" w:lineRule="auto"/>
              <w:rPr>
                <w:rFonts w:ascii="Times New Roman" w:eastAsia="Courier New" w:hAnsi="Times New Roman" w:cs="Times New Roman"/>
              </w:rPr>
            </w:pPr>
            <w:r w:rsidRPr="00EC19E7">
              <w:rPr>
                <w:rFonts w:ascii="Times New Roman" w:eastAsia="Courier New" w:hAnsi="Times New Roman" w:cs="Times New Roman"/>
              </w:rPr>
              <w:t>Результат работы</w:t>
            </w:r>
          </w:p>
        </w:tc>
        <w:tc>
          <w:tcPr>
            <w:tcW w:w="6946" w:type="dxa"/>
            <w:shd w:val="clear" w:color="auto" w:fill="auto"/>
          </w:tcPr>
          <w:p w14:paraId="3CC7749D" w14:textId="77777777" w:rsidR="00EC19E7" w:rsidRPr="00EC19E7" w:rsidRDefault="00EC19E7" w:rsidP="00EC19E7">
            <w:pPr>
              <w:widowControl w:val="0"/>
              <w:tabs>
                <w:tab w:val="left" w:pos="250"/>
              </w:tabs>
              <w:spacing w:after="0" w:line="240" w:lineRule="auto"/>
              <w:jc w:val="both"/>
              <w:rPr>
                <w:rFonts w:ascii="Times New Roman" w:eastAsia="Courier New" w:hAnsi="Times New Roman" w:cs="Times New Roman"/>
              </w:rPr>
            </w:pPr>
            <w:r w:rsidRPr="00EC19E7">
              <w:rPr>
                <w:rFonts w:ascii="Times New Roman" w:eastAsia="Courier New" w:hAnsi="Times New Roman" w:cs="Times New Roman"/>
              </w:rPr>
              <w:t>Конечным результатом проведенной работы является разработанный б</w:t>
            </w:r>
            <w:r w:rsidRPr="00EC19E7">
              <w:rPr>
                <w:rFonts w:ascii="Times New Roman" w:eastAsia="Courier New" w:hAnsi="Times New Roman" w:cs="Times New Roman"/>
                <w:color w:val="000000"/>
              </w:rPr>
              <w:t>изнес-план</w:t>
            </w:r>
            <w:r w:rsidRPr="00EC19E7">
              <w:rPr>
                <w:rFonts w:ascii="Times New Roman" w:eastAsia="Courier New" w:hAnsi="Times New Roman" w:cs="Times New Roman"/>
              </w:rPr>
              <w:t xml:space="preserve">. </w:t>
            </w:r>
          </w:p>
        </w:tc>
      </w:tr>
    </w:tbl>
    <w:p w14:paraId="1A6A48AA" w14:textId="55FAD004" w:rsidR="00E769AC" w:rsidRPr="00CC017D" w:rsidRDefault="002317E9" w:rsidP="00EC19E7">
      <w:pPr>
        <w:spacing w:after="0" w:line="240" w:lineRule="auto"/>
        <w:jc w:val="both"/>
        <w:rPr>
          <w:rFonts w:ascii="Times New Roman" w:eastAsia="Calibri" w:hAnsi="Times New Roman" w:cs="Times New Roman"/>
          <w:bCs/>
        </w:rPr>
      </w:pPr>
      <w:r>
        <w:rPr>
          <w:rFonts w:ascii="Times New Roman" w:eastAsia="Calibri" w:hAnsi="Times New Roman" w:cs="Times New Roman"/>
          <w:b/>
          <w:bCs/>
        </w:rPr>
        <w:t>5</w:t>
      </w:r>
      <w:r w:rsidR="00E769AC" w:rsidRPr="00CC017D">
        <w:rPr>
          <w:rFonts w:ascii="Times New Roman" w:eastAsia="Calibri" w:hAnsi="Times New Roman" w:cs="Times New Roman"/>
          <w:b/>
          <w:bCs/>
        </w:rPr>
        <w:t xml:space="preserve">. Конфиденциальность информации: </w:t>
      </w:r>
      <w:r w:rsidR="00E769AC" w:rsidRPr="00CC017D">
        <w:rPr>
          <w:rFonts w:ascii="Times New Roman" w:eastAsia="Calibri" w:hAnsi="Times New Roman" w:cs="Times New Roman"/>
          <w:bCs/>
        </w:rPr>
        <w:t xml:space="preserve">Результаты работы являются конфиденциальной информацией. </w:t>
      </w:r>
      <w:r w:rsidR="00E769AC" w:rsidRPr="00CC017D">
        <w:rPr>
          <w:rFonts w:ascii="Times New Roman" w:eastAsia="Calibri" w:hAnsi="Times New Roman" w:cs="Times New Roman"/>
        </w:rPr>
        <w:t>Получатель услуги</w:t>
      </w:r>
      <w:r w:rsidR="00E769AC" w:rsidRPr="00CC017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35AA9298"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86DF32"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9300D4"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24AD45B"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5087C71"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9341F89"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EC1322"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BC62F0"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B706874"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41B9A5"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882787A"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5BFBB0"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809CC2"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7FFF972"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8382D"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F7DD5F0"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E57C65"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254EA49"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18E2C1F"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431E90"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DBCCA"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49EC1"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8FA213"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8CEA85"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99B8304"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98B405"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D78233"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17E4AB0"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3FBF467"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923B7F6" w14:textId="77777777" w:rsidR="00EC19E7" w:rsidRDefault="00EC19E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AF8FC4" w14:textId="77777777" w:rsidR="00EC19E7" w:rsidRPr="00BC682F" w:rsidRDefault="00EC19E7" w:rsidP="00EC19E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5B2B273F" w14:textId="77777777" w:rsidR="00EC19E7" w:rsidRPr="00BC682F" w:rsidRDefault="00EC19E7" w:rsidP="00EC19E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18D7BF2" w14:textId="77777777" w:rsidR="00EC19E7" w:rsidRPr="00BC682F" w:rsidRDefault="00EC19E7" w:rsidP="00EC19E7">
      <w:pPr>
        <w:tabs>
          <w:tab w:val="left" w:pos="567"/>
        </w:tabs>
        <w:suppressAutoHyphens/>
        <w:spacing w:after="0" w:line="240" w:lineRule="auto"/>
        <w:jc w:val="right"/>
        <w:rPr>
          <w:rFonts w:ascii="Times New Roman" w:eastAsia="Times New Roman" w:hAnsi="Times New Roman" w:cs="Times New Roman"/>
          <w:lang w:eastAsia="ru-RU"/>
        </w:rPr>
      </w:pPr>
    </w:p>
    <w:p w14:paraId="4BD8C782" w14:textId="77777777" w:rsidR="00EC19E7" w:rsidRPr="001B567B" w:rsidRDefault="00EC19E7" w:rsidP="00EC19E7">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35" w:name="Номердог1"/>
      <w:r w:rsidRPr="00BC682F">
        <w:rPr>
          <w:rFonts w:ascii="Times New Roman" w:eastAsia="Arial" w:hAnsi="Times New Roman" w:cs="Times New Roman"/>
        </w:rPr>
        <w:t>____</w:t>
      </w:r>
      <w:bookmarkEnd w:id="35"/>
      <w:r w:rsidRPr="00BC682F">
        <w:rPr>
          <w:rFonts w:ascii="Times New Roman" w:eastAsia="Arial" w:hAnsi="Times New Roman" w:cs="Times New Roman"/>
        </w:rPr>
        <w:t xml:space="preserve"> </w:t>
      </w:r>
    </w:p>
    <w:p w14:paraId="566AA2D6" w14:textId="77777777" w:rsidR="00EC19E7" w:rsidRPr="00BC682F" w:rsidRDefault="00EC19E7" w:rsidP="00EC19E7">
      <w:pPr>
        <w:spacing w:after="0" w:line="240" w:lineRule="auto"/>
        <w:jc w:val="center"/>
        <w:rPr>
          <w:rFonts w:ascii="Times New Roman" w:eastAsia="Arial" w:hAnsi="Times New Roman" w:cs="Times New Roman"/>
        </w:rPr>
      </w:pPr>
    </w:p>
    <w:p w14:paraId="53F5D910" w14:textId="77777777" w:rsidR="00EC19E7" w:rsidRPr="00BC682F" w:rsidRDefault="00EC19E7" w:rsidP="00EC19E7">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w:t>
      </w:r>
      <w:r>
        <w:rPr>
          <w:rFonts w:ascii="Times New Roman" w:eastAsia="Arial" w:hAnsi="Times New Roman" w:cs="Times New Roman"/>
        </w:rPr>
        <w:t>4</w:t>
      </w:r>
      <w:r w:rsidRPr="00BC682F">
        <w:rPr>
          <w:rFonts w:ascii="Times New Roman" w:eastAsia="Arial" w:hAnsi="Times New Roman" w:cs="Times New Roman"/>
        </w:rPr>
        <w:t xml:space="preserve"> г.</w:t>
      </w:r>
    </w:p>
    <w:p w14:paraId="1995152E" w14:textId="77777777" w:rsidR="00EC19E7" w:rsidRPr="00BC682F" w:rsidRDefault="00EC19E7" w:rsidP="00EC19E7">
      <w:pPr>
        <w:spacing w:after="0" w:line="240" w:lineRule="auto"/>
        <w:jc w:val="both"/>
        <w:rPr>
          <w:rFonts w:ascii="Times New Roman" w:eastAsia="Arial" w:hAnsi="Times New Roman" w:cs="Times New Roman"/>
        </w:rPr>
      </w:pPr>
    </w:p>
    <w:p w14:paraId="075A3B70" w14:textId="77777777" w:rsidR="00EC19E7" w:rsidRPr="00BC682F" w:rsidRDefault="00EC19E7" w:rsidP="00EC19E7">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79026776">
          <v:shapetype id="_x0000_t202" coordsize="21600,21600" o:spt="202" path="m,l,21600r21600,l21600,xe">
            <v:stroke joinstyle="miter"/>
            <v:path gradientshapeok="t" o:connecttype="rect"/>
          </v:shapetype>
          <v:shape id="Надпись 1501833616" o:spid="_x0000_s1028"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6C481DE3" w14:textId="77777777" w:rsidR="00EC19E7" w:rsidRDefault="00EC19E7" w:rsidP="00EC19E7">
                  <w:pPr>
                    <w:jc w:val="center"/>
                    <w:rPr>
                      <w:sz w:val="24"/>
                      <w:szCs w:val="24"/>
                    </w:rPr>
                  </w:pPr>
                  <w:r w:rsidRPr="000F3747">
                    <w:rPr>
                      <w:b/>
                      <w:bCs/>
                      <w:color w:val="EEECE1"/>
                      <w:sz w:val="72"/>
                      <w:szCs w:val="72"/>
                    </w:rPr>
                    <w:t>ФОРМА</w:t>
                  </w:r>
                </w:p>
              </w:txbxContent>
            </v:textbox>
          </v:shape>
        </w:pic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Pr="000817AB">
        <w:rPr>
          <w:rFonts w:ascii="Times New Roman" w:eastAsiaTheme="minorEastAsia" w:hAnsi="Times New Roman" w:cs="Times New Roman"/>
          <w:color w:val="000000" w:themeColor="text1"/>
          <w:lang w:eastAsia="ru-RU"/>
        </w:rPr>
        <w:t>09.01.202</w:t>
      </w:r>
      <w:r>
        <w:rPr>
          <w:rFonts w:ascii="Times New Roman" w:eastAsiaTheme="minorEastAsia" w:hAnsi="Times New Roman" w:cs="Times New Roman"/>
          <w:color w:val="000000" w:themeColor="text1"/>
          <w:lang w:eastAsia="ru-RU"/>
        </w:rPr>
        <w:t>4</w:t>
      </w:r>
      <w:r w:rsidRPr="000817AB">
        <w:rPr>
          <w:rFonts w:ascii="Times New Roman" w:eastAsiaTheme="minorEastAsia" w:hAnsi="Times New Roman" w:cs="Times New Roman"/>
          <w:color w:val="000000" w:themeColor="text1"/>
          <w:lang w:eastAsia="ru-RU"/>
        </w:rPr>
        <w:t xml:space="preserve"> г. №07-01/0</w:t>
      </w:r>
      <w:r>
        <w:rPr>
          <w:rFonts w:ascii="Times New Roman" w:eastAsiaTheme="minorEastAsia" w:hAnsi="Times New Roman" w:cs="Times New Roman"/>
          <w:color w:val="000000" w:themeColor="text1"/>
          <w:lang w:eastAsia="ru-RU"/>
        </w:rPr>
        <w:t>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2BA6F43B" w14:textId="77777777" w:rsidR="00EC19E7" w:rsidRPr="00BC682F" w:rsidRDefault="00EC19E7" w:rsidP="00EC19E7">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EF44C48" w14:textId="77777777" w:rsidR="00EC19E7" w:rsidRPr="00BC682F" w:rsidRDefault="00EC19E7" w:rsidP="00EC19E7">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BC682F">
        <w:rPr>
          <w:rFonts w:ascii="Times New Roman" w:eastAsia="Times New Roman" w:hAnsi="Times New Roman" w:cs="Times New Roman"/>
          <w:lang w:eastAsia="ru-RU"/>
        </w:rPr>
        <w:t>[Получатель]</w:t>
      </w:r>
      <w:bookmarkEnd w:id="36"/>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3D1F3F9F" w14:textId="77777777" w:rsidR="00EC19E7" w:rsidRPr="00BC682F" w:rsidRDefault="00EC19E7" w:rsidP="00EC19E7">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2D88BF4" w14:textId="77777777" w:rsidR="00EC19E7" w:rsidRPr="00BC682F" w:rsidRDefault="00EC19E7" w:rsidP="00EC19E7">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EC19E7" w:rsidRPr="00BC682F" w14:paraId="2FB057B9" w14:textId="77777777" w:rsidTr="00585403">
        <w:tc>
          <w:tcPr>
            <w:tcW w:w="4537" w:type="dxa"/>
            <w:tcBorders>
              <w:right w:val="single" w:sz="4" w:space="0" w:color="auto"/>
            </w:tcBorders>
            <w:shd w:val="clear" w:color="auto" w:fill="F2F2F2"/>
            <w:vAlign w:val="center"/>
          </w:tcPr>
          <w:p w14:paraId="787DFDA2"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14782292" w14:textId="77777777" w:rsidR="00EC19E7" w:rsidRPr="00BC682F" w:rsidRDefault="00EC19E7" w:rsidP="00585403">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5FD2F21C" w14:textId="77777777" w:rsidR="00EC19E7" w:rsidRPr="00BC682F" w:rsidRDefault="00EC19E7" w:rsidP="00585403">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3A9F096B"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2392145"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64BE0DE9"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6A28862D"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EC19E7" w:rsidRPr="00BC682F" w14:paraId="0D62CF5A" w14:textId="77777777" w:rsidTr="00585403">
        <w:tc>
          <w:tcPr>
            <w:tcW w:w="4537" w:type="dxa"/>
            <w:tcBorders>
              <w:right w:val="single" w:sz="4" w:space="0" w:color="auto"/>
            </w:tcBorders>
            <w:vAlign w:val="center"/>
          </w:tcPr>
          <w:p w14:paraId="1B2212DA" w14:textId="77777777" w:rsidR="00EC19E7" w:rsidRPr="00BC682F" w:rsidRDefault="00EC19E7" w:rsidP="00585403">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0539E2FB" w14:textId="77777777" w:rsidR="00EC19E7" w:rsidRPr="00BC682F" w:rsidRDefault="00EC19E7" w:rsidP="00585403">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18C569FD" w14:textId="77777777" w:rsidR="00EC19E7" w:rsidRPr="00BC682F" w:rsidRDefault="00EC19E7" w:rsidP="00585403">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7FC83A" w14:textId="77777777" w:rsidR="00EC19E7" w:rsidRPr="00BC682F" w:rsidRDefault="00EC19E7" w:rsidP="00585403">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0931578E" w14:textId="77777777" w:rsidR="00EC19E7" w:rsidRPr="00BC682F" w:rsidRDefault="00EC19E7" w:rsidP="00585403">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44F88713" w14:textId="77777777" w:rsidR="00EC19E7" w:rsidRPr="00BC682F" w:rsidRDefault="00EC19E7" w:rsidP="00585403">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EC19E7" w:rsidRPr="00BC682F" w14:paraId="3FD6015C" w14:textId="77777777" w:rsidTr="00585403">
        <w:tc>
          <w:tcPr>
            <w:tcW w:w="10686" w:type="dxa"/>
            <w:gridSpan w:val="6"/>
          </w:tcPr>
          <w:p w14:paraId="22B9754E" w14:textId="77777777" w:rsidR="00EC19E7" w:rsidRPr="00BC682F" w:rsidRDefault="00EC19E7" w:rsidP="00585403">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0FFEFFF7" w14:textId="77777777" w:rsidR="00EC19E7" w:rsidRPr="00BC682F" w:rsidRDefault="00EC19E7" w:rsidP="00EC19E7">
      <w:pPr>
        <w:spacing w:after="0" w:line="240" w:lineRule="auto"/>
        <w:jc w:val="both"/>
        <w:rPr>
          <w:rFonts w:ascii="Times New Roman" w:eastAsia="Arial" w:hAnsi="Times New Roman" w:cs="Times New Roman"/>
        </w:rPr>
      </w:pPr>
    </w:p>
    <w:p w14:paraId="44AE5C87" w14:textId="77777777" w:rsidR="00EC19E7" w:rsidRPr="00BC682F" w:rsidRDefault="00EC19E7" w:rsidP="00EC19E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702090EA" w14:textId="77777777" w:rsidR="00EC19E7" w:rsidRPr="00BC682F" w:rsidRDefault="00EC19E7" w:rsidP="00EC19E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C645419" w14:textId="77777777" w:rsidR="00EC19E7" w:rsidRPr="00BC682F" w:rsidRDefault="00EC19E7" w:rsidP="00EC19E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1FFB1CEC" w14:textId="77777777" w:rsidR="00EC19E7" w:rsidRPr="00BC682F" w:rsidRDefault="00EC19E7" w:rsidP="00EC19E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F915B67" w14:textId="77777777" w:rsidR="00EC19E7" w:rsidRPr="00BC682F" w:rsidRDefault="00EC19E7" w:rsidP="00EC19E7">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EC19E7" w:rsidRPr="00BC682F" w14:paraId="64C17561" w14:textId="77777777" w:rsidTr="00585403">
        <w:tc>
          <w:tcPr>
            <w:tcW w:w="3403" w:type="dxa"/>
            <w:shd w:val="clear" w:color="auto" w:fill="auto"/>
          </w:tcPr>
          <w:p w14:paraId="066C7E2D" w14:textId="77777777" w:rsidR="00EC19E7" w:rsidRPr="00BC682F" w:rsidRDefault="00EC19E7" w:rsidP="00585403">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0B312C4A" w14:textId="77777777" w:rsidR="00EC19E7" w:rsidRPr="00BC682F" w:rsidRDefault="00EC19E7" w:rsidP="00585403">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787CBF3D" w14:textId="77777777" w:rsidR="00EC19E7" w:rsidRPr="00BC682F" w:rsidRDefault="00EC19E7" w:rsidP="00585403">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EC19E7" w:rsidRPr="00BC682F" w14:paraId="7A740493" w14:textId="77777777" w:rsidTr="00585403">
        <w:tc>
          <w:tcPr>
            <w:tcW w:w="3403" w:type="dxa"/>
            <w:shd w:val="clear" w:color="auto" w:fill="auto"/>
          </w:tcPr>
          <w:p w14:paraId="6CC0EB91"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401A1801" w14:textId="77777777" w:rsidR="00EC19E7" w:rsidRPr="00BC682F" w:rsidRDefault="00EC19E7" w:rsidP="00585403">
            <w:pPr>
              <w:keepNext/>
              <w:tabs>
                <w:tab w:val="left" w:pos="709"/>
              </w:tabs>
              <w:suppressAutoHyphens/>
              <w:spacing w:after="0" w:line="240" w:lineRule="auto"/>
              <w:ind w:left="426"/>
              <w:rPr>
                <w:rFonts w:ascii="Times New Roman" w:eastAsia="Times New Roman" w:hAnsi="Times New Roman" w:cs="Times New Roman"/>
                <w:lang w:eastAsia="ru-RU"/>
              </w:rPr>
            </w:pPr>
          </w:p>
          <w:p w14:paraId="4417C1CB"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5E726402"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657383B4"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1B908E93" w14:textId="77777777" w:rsidR="00EC19E7" w:rsidRPr="00BC682F" w:rsidRDefault="00EC19E7" w:rsidP="00585403">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13BA4C63"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6D11212B"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5325918" w14:textId="77777777" w:rsidR="00EC19E7" w:rsidRPr="00BC682F" w:rsidRDefault="00EC19E7" w:rsidP="00585403">
            <w:pPr>
              <w:keepNext/>
              <w:tabs>
                <w:tab w:val="left" w:pos="709"/>
              </w:tabs>
              <w:suppressAutoHyphens/>
              <w:spacing w:after="0" w:line="240" w:lineRule="auto"/>
              <w:ind w:left="426"/>
              <w:rPr>
                <w:rFonts w:ascii="Times New Roman" w:eastAsia="Times New Roman" w:hAnsi="Times New Roman" w:cs="Times New Roman"/>
                <w:lang w:eastAsia="ru-RU"/>
              </w:rPr>
            </w:pPr>
          </w:p>
          <w:p w14:paraId="3790CBE8"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48EB431F"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047ACCD0"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76100527" w14:textId="77777777" w:rsidR="00EC19E7" w:rsidRPr="00BC682F" w:rsidRDefault="00EC19E7" w:rsidP="00585403">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5FA28ED8"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7A4EE109" w14:textId="77777777" w:rsidR="00EC19E7" w:rsidRPr="00BC682F" w:rsidRDefault="00EC19E7" w:rsidP="00585403">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F1C1E0A"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34B94491"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42884DD6"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021ED872" w14:textId="77777777" w:rsidR="00EC19E7" w:rsidRPr="00BC682F" w:rsidRDefault="00EC19E7" w:rsidP="00585403">
            <w:pPr>
              <w:keepNext/>
              <w:tabs>
                <w:tab w:val="left" w:pos="709"/>
              </w:tabs>
              <w:suppressAutoHyphens/>
              <w:spacing w:after="0" w:line="240" w:lineRule="auto"/>
              <w:rPr>
                <w:rFonts w:ascii="Times New Roman" w:eastAsia="Times New Roman" w:hAnsi="Times New Roman" w:cs="Times New Roman"/>
                <w:lang w:eastAsia="ru-RU"/>
              </w:rPr>
            </w:pPr>
          </w:p>
          <w:p w14:paraId="74624EC0" w14:textId="77777777" w:rsidR="00EC19E7" w:rsidRPr="00BC682F" w:rsidRDefault="00EC19E7" w:rsidP="00585403">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4FE070AA" w14:textId="77777777" w:rsidR="00EC19E7" w:rsidRDefault="00EC19E7" w:rsidP="00EC19E7">
      <w:pPr>
        <w:jc w:val="right"/>
        <w:rPr>
          <w:rFonts w:ascii="Times New Roman" w:hAnsi="Times New Roman" w:cs="Times New Roman"/>
          <w:bCs/>
          <w:sz w:val="24"/>
          <w:szCs w:val="24"/>
        </w:rPr>
      </w:pPr>
    </w:p>
    <w:p w14:paraId="704F0DEF" w14:textId="77777777" w:rsidR="00EC19E7" w:rsidRDefault="00EC19E7" w:rsidP="00EC19E7">
      <w:pPr>
        <w:jc w:val="right"/>
        <w:rPr>
          <w:rFonts w:ascii="Times New Roman" w:hAnsi="Times New Roman" w:cs="Times New Roman"/>
          <w:bCs/>
          <w:sz w:val="24"/>
          <w:szCs w:val="24"/>
        </w:rPr>
      </w:pPr>
    </w:p>
    <w:p w14:paraId="62219382" w14:textId="77777777" w:rsidR="00DD031A" w:rsidRPr="005C6742" w:rsidRDefault="00DD031A">
      <w:pPr>
        <w:rPr>
          <w:rFonts w:ascii="Times New Roman" w:hAnsi="Times New Roman" w:cs="Times New Roman"/>
        </w:rPr>
      </w:pPr>
    </w:p>
    <w:sectPr w:rsidR="00DD031A" w:rsidRPr="005C6742" w:rsidSect="0094448A">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582F" w14:textId="77777777" w:rsidR="0094448A" w:rsidRDefault="0094448A">
      <w:pPr>
        <w:spacing w:after="0" w:line="240" w:lineRule="auto"/>
      </w:pPr>
      <w:r>
        <w:separator/>
      </w:r>
    </w:p>
  </w:endnote>
  <w:endnote w:type="continuationSeparator" w:id="0">
    <w:p w14:paraId="5A45C55E" w14:textId="77777777" w:rsidR="0094448A" w:rsidRDefault="0094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36FD" w14:textId="77777777" w:rsidR="0094448A" w:rsidRDefault="0094448A">
      <w:pPr>
        <w:spacing w:after="0" w:line="240" w:lineRule="auto"/>
      </w:pPr>
      <w:r>
        <w:separator/>
      </w:r>
    </w:p>
  </w:footnote>
  <w:footnote w:type="continuationSeparator" w:id="0">
    <w:p w14:paraId="0EE45C2F" w14:textId="77777777" w:rsidR="0094448A" w:rsidRDefault="00944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980862D"/>
    <w:multiLevelType w:val="singleLevel"/>
    <w:tmpl w:val="1980862D"/>
    <w:lvl w:ilvl="0">
      <w:start w:val="1"/>
      <w:numFmt w:val="decimal"/>
      <w:suff w:val="space"/>
      <w:lvlText w:val="%1."/>
      <w:lvlJc w:val="left"/>
      <w:pPr>
        <w:ind w:left="0" w:firstLine="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B055D5"/>
    <w:multiLevelType w:val="multilevel"/>
    <w:tmpl w:val="5CB2B4DA"/>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16" w:hanging="108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3984" w:hanging="1440"/>
      </w:pPr>
      <w:rPr>
        <w:rFonts w:hint="default"/>
      </w:rPr>
    </w:lvl>
    <w:lvl w:ilvl="8">
      <w:start w:val="1"/>
      <w:numFmt w:val="decimal"/>
      <w:isLgl/>
      <w:lvlText w:val="%1.%2.%3.%4.%5.%6.%7.%8.%9"/>
      <w:lvlJc w:val="left"/>
      <w:pPr>
        <w:ind w:left="4748" w:hanging="1800"/>
      </w:pPr>
      <w:rPr>
        <w:rFonts w:hint="default"/>
      </w:r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7"/>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1"/>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1"/>
  </w:num>
  <w:num w:numId="30" w16cid:durableId="771164587">
    <w:abstractNumId w:val="21"/>
  </w:num>
  <w:num w:numId="31" w16cid:durableId="432751282">
    <w:abstractNumId w:val="10"/>
    <w:lvlOverride w:ilvl="0">
      <w:startOverride w:val="1"/>
    </w:lvlOverride>
  </w:num>
  <w:num w:numId="32" w16cid:durableId="936913425">
    <w:abstractNumId w:val="2"/>
  </w:num>
  <w:num w:numId="33" w16cid:durableId="108784550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370E4"/>
    <w:rsid w:val="00251D5B"/>
    <w:rsid w:val="00252929"/>
    <w:rsid w:val="00255619"/>
    <w:rsid w:val="00257EEA"/>
    <w:rsid w:val="002922E5"/>
    <w:rsid w:val="002939B9"/>
    <w:rsid w:val="002A33DD"/>
    <w:rsid w:val="002A601F"/>
    <w:rsid w:val="002A693C"/>
    <w:rsid w:val="002B2E92"/>
    <w:rsid w:val="00323342"/>
    <w:rsid w:val="00330431"/>
    <w:rsid w:val="00343BC8"/>
    <w:rsid w:val="0035115B"/>
    <w:rsid w:val="00373278"/>
    <w:rsid w:val="0038605E"/>
    <w:rsid w:val="0039488E"/>
    <w:rsid w:val="003A49B0"/>
    <w:rsid w:val="003A7174"/>
    <w:rsid w:val="003C4F6D"/>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8726B"/>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95536"/>
    <w:rsid w:val="007A30A3"/>
    <w:rsid w:val="007A7FAE"/>
    <w:rsid w:val="007C0B5B"/>
    <w:rsid w:val="00841608"/>
    <w:rsid w:val="00865964"/>
    <w:rsid w:val="008826DA"/>
    <w:rsid w:val="008A1C20"/>
    <w:rsid w:val="008C0967"/>
    <w:rsid w:val="008C30FD"/>
    <w:rsid w:val="008E47CF"/>
    <w:rsid w:val="0090473D"/>
    <w:rsid w:val="0094448A"/>
    <w:rsid w:val="00954D63"/>
    <w:rsid w:val="00974614"/>
    <w:rsid w:val="0098008E"/>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6884"/>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B66A3"/>
    <w:rsid w:val="00CD24F6"/>
    <w:rsid w:val="00CD5DE0"/>
    <w:rsid w:val="00CF74B0"/>
    <w:rsid w:val="00D76BCB"/>
    <w:rsid w:val="00DB471C"/>
    <w:rsid w:val="00DD031A"/>
    <w:rsid w:val="00DD3CE7"/>
    <w:rsid w:val="00DF40D2"/>
    <w:rsid w:val="00E049F2"/>
    <w:rsid w:val="00E15D39"/>
    <w:rsid w:val="00E3707A"/>
    <w:rsid w:val="00E57675"/>
    <w:rsid w:val="00E627D5"/>
    <w:rsid w:val="00E67B2B"/>
    <w:rsid w:val="00E74687"/>
    <w:rsid w:val="00E769AC"/>
    <w:rsid w:val="00EA0141"/>
    <w:rsid w:val="00EA1F1B"/>
    <w:rsid w:val="00EA46C9"/>
    <w:rsid w:val="00EA7487"/>
    <w:rsid w:val="00EC098A"/>
    <w:rsid w:val="00EC1149"/>
    <w:rsid w:val="00EC19E7"/>
    <w:rsid w:val="00EC6289"/>
    <w:rsid w:val="00EE0E26"/>
    <w:rsid w:val="00EE6536"/>
    <w:rsid w:val="00F516CE"/>
    <w:rsid w:val="00F6435F"/>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styleId="af0">
    <w:name w:val="FollowedHyperlink"/>
    <w:basedOn w:val="a0"/>
    <w:uiPriority w:val="99"/>
    <w:semiHidden/>
    <w:unhideWhenUsed/>
    <w:rsid w:val="00587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02206717">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81&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15</Pages>
  <Words>6143</Words>
  <Characters>35019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46</cp:revision>
  <cp:lastPrinted>2024-02-22T09:22:00Z</cp:lastPrinted>
  <dcterms:created xsi:type="dcterms:W3CDTF">2022-01-31T08:26:00Z</dcterms:created>
  <dcterms:modified xsi:type="dcterms:W3CDTF">2024-04-01T02:09:00Z</dcterms:modified>
</cp:coreProperties>
</file>