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8F" w:rsidRDefault="0028254B" w:rsidP="00DA167F">
      <w:pPr>
        <w:ind w:left="1416"/>
      </w:pPr>
      <w:r>
        <w:t xml:space="preserve">Техническое задание на модернизацию сайта </w:t>
      </w:r>
      <w:hyperlink r:id="rId4" w:history="1">
        <w:r w:rsidRPr="00F933D2">
          <w:rPr>
            <w:rStyle w:val="a3"/>
            <w:lang w:val="en-US"/>
          </w:rPr>
          <w:t>http</w:t>
        </w:r>
        <w:r w:rsidRPr="00F933D2">
          <w:rPr>
            <w:rStyle w:val="a3"/>
          </w:rPr>
          <w:t>://</w:t>
        </w:r>
        <w:r w:rsidRPr="00F933D2">
          <w:rPr>
            <w:rStyle w:val="a3"/>
            <w:lang w:val="en-US"/>
          </w:rPr>
          <w:t>sad</w:t>
        </w:r>
        <w:r w:rsidRPr="00F933D2">
          <w:rPr>
            <w:rStyle w:val="a3"/>
          </w:rPr>
          <w:t>-</w:t>
        </w:r>
        <w:r w:rsidRPr="00F933D2">
          <w:rPr>
            <w:rStyle w:val="a3"/>
            <w:lang w:val="en-US"/>
          </w:rPr>
          <w:t>v</w:t>
        </w:r>
        <w:r w:rsidRPr="00F933D2">
          <w:rPr>
            <w:rStyle w:val="a3"/>
          </w:rPr>
          <w:t>-</w:t>
        </w:r>
        <w:proofErr w:type="spellStart"/>
        <w:r w:rsidRPr="00F933D2">
          <w:rPr>
            <w:rStyle w:val="a3"/>
            <w:lang w:val="en-US"/>
          </w:rPr>
          <w:t>buryatii</w:t>
        </w:r>
        <w:proofErr w:type="spellEnd"/>
        <w:r w:rsidRPr="00F933D2">
          <w:rPr>
            <w:rStyle w:val="a3"/>
          </w:rPr>
          <w:t>.</w:t>
        </w:r>
        <w:proofErr w:type="spellStart"/>
        <w:r w:rsidRPr="00F933D2">
          <w:rPr>
            <w:rStyle w:val="a3"/>
            <w:lang w:val="en-US"/>
          </w:rPr>
          <w:t>ru</w:t>
        </w:r>
        <w:proofErr w:type="spellEnd"/>
      </w:hyperlink>
    </w:p>
    <w:tbl>
      <w:tblPr>
        <w:tblStyle w:val="a4"/>
        <w:tblW w:w="0" w:type="auto"/>
        <w:tblLook w:val="04A0"/>
      </w:tblPr>
      <w:tblGrid>
        <w:gridCol w:w="598"/>
        <w:gridCol w:w="8973"/>
      </w:tblGrid>
      <w:tr w:rsidR="0028254B" w:rsidTr="0028254B">
        <w:tc>
          <w:tcPr>
            <w:tcW w:w="598" w:type="dxa"/>
          </w:tcPr>
          <w:p w:rsidR="0028254B" w:rsidRDefault="0028254B">
            <w:r>
              <w:t>1</w:t>
            </w:r>
          </w:p>
        </w:tc>
        <w:tc>
          <w:tcPr>
            <w:tcW w:w="8973" w:type="dxa"/>
          </w:tcPr>
          <w:p w:rsidR="00DA167F" w:rsidRDefault="0028254B">
            <w:r>
              <w:t>Заставка.</w:t>
            </w:r>
          </w:p>
          <w:p w:rsidR="0028254B" w:rsidRDefault="0028254B">
            <w:r>
              <w:t xml:space="preserve"> Фото № 1. Логотип</w:t>
            </w:r>
            <w:r w:rsidR="00DA167F">
              <w:t xml:space="preserve"> </w:t>
            </w:r>
            <w:r>
              <w:t xml:space="preserve"> и надпись «</w:t>
            </w:r>
            <w:proofErr w:type="spellStart"/>
            <w:r>
              <w:t>Тохойские</w:t>
            </w:r>
            <w:proofErr w:type="spellEnd"/>
            <w:r>
              <w:t xml:space="preserve"> саженцы». Под надписью более мелким шрифтом афоризм </w:t>
            </w:r>
            <w:r w:rsidRPr="00DA167F">
              <w:rPr>
                <w:color w:val="00B050"/>
              </w:rPr>
              <w:t xml:space="preserve">«Посади </w:t>
            </w:r>
            <w:proofErr w:type="gramStart"/>
            <w:r w:rsidRPr="00DA167F">
              <w:rPr>
                <w:color w:val="00B050"/>
              </w:rPr>
              <w:t>сад</w:t>
            </w:r>
            <w:proofErr w:type="gramEnd"/>
            <w:r w:rsidRPr="00DA167F">
              <w:rPr>
                <w:color w:val="00B050"/>
              </w:rPr>
              <w:t xml:space="preserve"> и ты будешь счастлив всю жизнь» Китайская мудрость»</w:t>
            </w:r>
          </w:p>
        </w:tc>
      </w:tr>
      <w:tr w:rsidR="0028254B" w:rsidTr="0028254B">
        <w:tc>
          <w:tcPr>
            <w:tcW w:w="598" w:type="dxa"/>
          </w:tcPr>
          <w:p w:rsidR="0028254B" w:rsidRDefault="0028254B">
            <w:r>
              <w:t>2</w:t>
            </w:r>
          </w:p>
        </w:tc>
        <w:tc>
          <w:tcPr>
            <w:tcW w:w="8973" w:type="dxa"/>
          </w:tcPr>
          <w:p w:rsidR="00DA167F" w:rsidRDefault="0028254B">
            <w:r>
              <w:t>Страница «Главное».</w:t>
            </w:r>
          </w:p>
          <w:p w:rsidR="0028254B" w:rsidRDefault="0028254B">
            <w:r>
              <w:t xml:space="preserve"> Текст оставляем прежний. Дизайн страницы меняем. Справа от основного текста размещаем контакты: </w:t>
            </w:r>
            <w:proofErr w:type="spellStart"/>
            <w:r>
              <w:t>Емайл</w:t>
            </w:r>
            <w:proofErr w:type="spellEnd"/>
            <w:r>
              <w:t xml:space="preserve">: </w:t>
            </w:r>
            <w:hyperlink r:id="rId5" w:history="1">
              <w:r w:rsidRPr="00F933D2">
                <w:rPr>
                  <w:rStyle w:val="a3"/>
                  <w:lang w:val="en-US"/>
                </w:rPr>
                <w:t>valdanzanova</w:t>
              </w:r>
              <w:r w:rsidRPr="0028254B">
                <w:rPr>
                  <w:rStyle w:val="a3"/>
                </w:rPr>
                <w:t>@</w:t>
              </w:r>
              <w:r w:rsidRPr="00F933D2">
                <w:rPr>
                  <w:rStyle w:val="a3"/>
                  <w:lang w:val="en-US"/>
                </w:rPr>
                <w:t>mail</w:t>
              </w:r>
              <w:r w:rsidRPr="0028254B">
                <w:rPr>
                  <w:rStyle w:val="a3"/>
                </w:rPr>
                <w:t>.</w:t>
              </w:r>
              <w:r w:rsidRPr="00F933D2">
                <w:rPr>
                  <w:rStyle w:val="a3"/>
                  <w:lang w:val="en-US"/>
                </w:rPr>
                <w:t>ru</w:t>
              </w:r>
            </w:hyperlink>
            <w:r w:rsidRPr="0028254B">
              <w:t xml:space="preserve"> </w:t>
            </w:r>
            <w:r>
              <w:t>и тел +7 914 982 4335</w:t>
            </w:r>
          </w:p>
          <w:p w:rsidR="0028254B" w:rsidRPr="0028254B" w:rsidRDefault="0028254B">
            <w:r>
              <w:t>А также колонку «Новости».</w:t>
            </w:r>
          </w:p>
        </w:tc>
      </w:tr>
      <w:tr w:rsidR="0028254B" w:rsidTr="0028254B">
        <w:tc>
          <w:tcPr>
            <w:tcW w:w="598" w:type="dxa"/>
          </w:tcPr>
          <w:p w:rsidR="0028254B" w:rsidRDefault="0028254B">
            <w:r>
              <w:t>3</w:t>
            </w:r>
          </w:p>
        </w:tc>
        <w:tc>
          <w:tcPr>
            <w:tcW w:w="8973" w:type="dxa"/>
          </w:tcPr>
          <w:p w:rsidR="002773B6" w:rsidRDefault="00B170D5">
            <w:r>
              <w:t>Стран</w:t>
            </w:r>
            <w:r w:rsidR="0028254B">
              <w:t xml:space="preserve">ица «О предприятии» </w:t>
            </w:r>
          </w:p>
          <w:p w:rsidR="0028254B" w:rsidRDefault="0028254B">
            <w:r>
              <w:t xml:space="preserve">текс остается прежний, все фото убираем и вставляем новые № </w:t>
            </w:r>
            <w:proofErr w:type="spellStart"/>
            <w:r>
              <w:t>№</w:t>
            </w:r>
            <w:proofErr w:type="spellEnd"/>
            <w:r>
              <w:t xml:space="preserve"> 2-5. Загружаем видеофильм о нас</w:t>
            </w:r>
            <w:r w:rsidR="00DA167F">
              <w:t xml:space="preserve"> (прилагаем)</w:t>
            </w:r>
            <w:r>
              <w:t>.</w:t>
            </w:r>
          </w:p>
        </w:tc>
      </w:tr>
      <w:tr w:rsidR="0028254B" w:rsidTr="0028254B">
        <w:tc>
          <w:tcPr>
            <w:tcW w:w="598" w:type="dxa"/>
          </w:tcPr>
          <w:p w:rsidR="0028254B" w:rsidRDefault="0028254B">
            <w:r>
              <w:t>4</w:t>
            </w:r>
          </w:p>
        </w:tc>
        <w:tc>
          <w:tcPr>
            <w:tcW w:w="8973" w:type="dxa"/>
          </w:tcPr>
          <w:p w:rsidR="002773B6" w:rsidRDefault="0028254B">
            <w:r>
              <w:t>Страница «</w:t>
            </w:r>
            <w:r w:rsidR="00B170D5">
              <w:t>К</w:t>
            </w:r>
            <w:r>
              <w:t>аталог»</w:t>
            </w:r>
            <w:r w:rsidR="00B170D5">
              <w:t>,</w:t>
            </w:r>
          </w:p>
          <w:p w:rsidR="0028254B" w:rsidRDefault="0028254B">
            <w:r>
              <w:t xml:space="preserve"> убираем</w:t>
            </w:r>
            <w:r w:rsidR="00B170D5">
              <w:t xml:space="preserve"> старый </w:t>
            </w:r>
            <w:proofErr w:type="spellStart"/>
            <w:r w:rsidR="00B170D5">
              <w:t>фотокаталог</w:t>
            </w:r>
            <w:proofErr w:type="spellEnd"/>
            <w:r>
              <w:t xml:space="preserve"> и вставляем новый</w:t>
            </w:r>
            <w:r w:rsidR="00DA167F">
              <w:t xml:space="preserve"> (прилагаем)</w:t>
            </w:r>
            <w:r>
              <w:t>.</w:t>
            </w:r>
          </w:p>
        </w:tc>
      </w:tr>
      <w:tr w:rsidR="0028254B" w:rsidTr="0028254B">
        <w:tc>
          <w:tcPr>
            <w:tcW w:w="598" w:type="dxa"/>
          </w:tcPr>
          <w:p w:rsidR="0028254B" w:rsidRDefault="0028254B">
            <w:r>
              <w:t>5</w:t>
            </w:r>
          </w:p>
        </w:tc>
        <w:tc>
          <w:tcPr>
            <w:tcW w:w="8973" w:type="dxa"/>
          </w:tcPr>
          <w:p w:rsidR="0028254B" w:rsidRDefault="0028254B">
            <w:r>
              <w:t>Страницу «Прайс-лист» оставляем без изменений.</w:t>
            </w:r>
          </w:p>
        </w:tc>
      </w:tr>
      <w:tr w:rsidR="0028254B" w:rsidTr="0028254B">
        <w:tc>
          <w:tcPr>
            <w:tcW w:w="598" w:type="dxa"/>
          </w:tcPr>
          <w:p w:rsidR="0028254B" w:rsidRDefault="0028254B">
            <w:r>
              <w:t>6</w:t>
            </w:r>
          </w:p>
        </w:tc>
        <w:tc>
          <w:tcPr>
            <w:tcW w:w="8973" w:type="dxa"/>
          </w:tcPr>
          <w:p w:rsidR="002773B6" w:rsidRDefault="00B170D5">
            <w:r>
              <w:t xml:space="preserve">Страницы «Полезные статьи» и </w:t>
            </w:r>
            <w:r w:rsidR="00244138">
              <w:t>«Ответы на вопросы»</w:t>
            </w:r>
          </w:p>
          <w:p w:rsidR="0028254B" w:rsidRDefault="00244138">
            <w:r>
              <w:t xml:space="preserve"> объединить все в 1 страницу «Наши статьи»</w:t>
            </w:r>
          </w:p>
        </w:tc>
      </w:tr>
      <w:tr w:rsidR="0028254B" w:rsidTr="0028254B">
        <w:tc>
          <w:tcPr>
            <w:tcW w:w="598" w:type="dxa"/>
          </w:tcPr>
          <w:p w:rsidR="0028254B" w:rsidRDefault="00244138">
            <w:r>
              <w:t>7</w:t>
            </w:r>
          </w:p>
        </w:tc>
        <w:tc>
          <w:tcPr>
            <w:tcW w:w="8973" w:type="dxa"/>
          </w:tcPr>
          <w:p w:rsidR="0028254B" w:rsidRDefault="00244138">
            <w:r>
              <w:t>Страницу «Контакты» оставить без изменений</w:t>
            </w:r>
          </w:p>
        </w:tc>
      </w:tr>
      <w:tr w:rsidR="0028254B" w:rsidTr="0028254B">
        <w:tc>
          <w:tcPr>
            <w:tcW w:w="598" w:type="dxa"/>
          </w:tcPr>
          <w:p w:rsidR="0028254B" w:rsidRDefault="00DA167F">
            <w:r>
              <w:t>8</w:t>
            </w:r>
          </w:p>
        </w:tc>
        <w:tc>
          <w:tcPr>
            <w:tcW w:w="8973" w:type="dxa"/>
          </w:tcPr>
          <w:p w:rsidR="002773B6" w:rsidRDefault="00DA167F">
            <w:r>
              <w:t>Сделать страницу «Обратная связь» или «Форум»</w:t>
            </w:r>
            <w:r w:rsidR="002773B6">
              <w:t xml:space="preserve"> в виде общения с клиентами. Вся лента должна быть видна всем посетителям.</w:t>
            </w:r>
          </w:p>
        </w:tc>
      </w:tr>
      <w:tr w:rsidR="002773B6" w:rsidTr="0028254B">
        <w:tc>
          <w:tcPr>
            <w:tcW w:w="598" w:type="dxa"/>
          </w:tcPr>
          <w:p w:rsidR="002773B6" w:rsidRDefault="002773B6">
            <w:r>
              <w:t>9</w:t>
            </w:r>
          </w:p>
        </w:tc>
        <w:tc>
          <w:tcPr>
            <w:tcW w:w="8973" w:type="dxa"/>
          </w:tcPr>
          <w:p w:rsidR="002773B6" w:rsidRDefault="002773B6">
            <w:r>
              <w:t>Установить счетчик посещений отдельно для каждой страницы (за сутки, за неделю, за месяц, за год)</w:t>
            </w:r>
          </w:p>
        </w:tc>
      </w:tr>
      <w:tr w:rsidR="00C94A2F" w:rsidTr="0028254B">
        <w:tc>
          <w:tcPr>
            <w:tcW w:w="598" w:type="dxa"/>
          </w:tcPr>
          <w:p w:rsidR="00C94A2F" w:rsidRDefault="00C94A2F">
            <w:r>
              <w:t>10</w:t>
            </w:r>
          </w:p>
        </w:tc>
        <w:tc>
          <w:tcPr>
            <w:tcW w:w="8973" w:type="dxa"/>
          </w:tcPr>
          <w:p w:rsidR="00C94A2F" w:rsidRDefault="00C94A2F">
            <w:r>
              <w:t>О</w:t>
            </w:r>
            <w:r w:rsidRPr="00C94A2F">
              <w:t xml:space="preserve">птимизировать сайт для показа на </w:t>
            </w:r>
            <w:proofErr w:type="gramStart"/>
            <w:r w:rsidRPr="00C94A2F">
              <w:t>мобильных</w:t>
            </w:r>
            <w:proofErr w:type="gramEnd"/>
            <w:r w:rsidRPr="00C94A2F">
              <w:t xml:space="preserve"> устройства</w:t>
            </w:r>
          </w:p>
        </w:tc>
      </w:tr>
    </w:tbl>
    <w:p w:rsidR="0028254B" w:rsidRDefault="0028254B"/>
    <w:p w:rsidR="002773B6" w:rsidRDefault="002773B6"/>
    <w:p w:rsidR="002773B6" w:rsidRDefault="002773B6"/>
    <w:p w:rsidR="002773B6" w:rsidRPr="0028254B" w:rsidRDefault="002773B6">
      <w:r>
        <w:t>Руководитель питомника                                                                                                  В.В.Данзанова</w:t>
      </w:r>
    </w:p>
    <w:sectPr w:rsidR="002773B6" w:rsidRPr="0028254B" w:rsidSect="00C67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8254B"/>
    <w:rsid w:val="0002292C"/>
    <w:rsid w:val="00244138"/>
    <w:rsid w:val="002773B6"/>
    <w:rsid w:val="0028254B"/>
    <w:rsid w:val="00B170D5"/>
    <w:rsid w:val="00C6718F"/>
    <w:rsid w:val="00C94A2F"/>
    <w:rsid w:val="00DA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54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82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danzanova@mail.ru" TargetMode="External"/><Relationship Id="rId4" Type="http://schemas.openxmlformats.org/officeDocument/2006/relationships/hyperlink" Target="http://sad-v-buryati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2020-03-19T08:58:00Z</dcterms:created>
  <dcterms:modified xsi:type="dcterms:W3CDTF">2020-03-20T02:37:00Z</dcterms:modified>
</cp:coreProperties>
</file>