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CD64413" w:rsidR="00A731BF" w:rsidRPr="00BC682F" w:rsidRDefault="00A731BF" w:rsidP="00A731BF">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F1479A">
        <w:rPr>
          <w:rFonts w:ascii="Times New Roman" w:eastAsia="Times New Roman" w:hAnsi="Times New Roman" w:cs="Times New Roman"/>
          <w:b/>
          <w:color w:val="000000" w:themeColor="text1"/>
          <w:lang w:eastAsia="ru-RU"/>
        </w:rPr>
        <w:t>06</w:t>
      </w:r>
      <w:r w:rsidR="00600097" w:rsidRPr="00600097">
        <w:rPr>
          <w:rFonts w:ascii="Times New Roman" w:eastAsiaTheme="minorEastAsia" w:hAnsi="Times New Roman" w:cs="Times New Roman"/>
          <w:b/>
          <w:bCs/>
          <w:color w:val="000000"/>
          <w:lang w:eastAsia="ru-RU"/>
        </w:rPr>
        <w:t>.0</w:t>
      </w:r>
      <w:r w:rsidR="00F1479A">
        <w:rPr>
          <w:rFonts w:ascii="Times New Roman" w:eastAsiaTheme="minorEastAsia" w:hAnsi="Times New Roman" w:cs="Times New Roman"/>
          <w:b/>
          <w:bCs/>
          <w:color w:val="000000"/>
          <w:lang w:eastAsia="ru-RU"/>
        </w:rPr>
        <w:t>8</w:t>
      </w:r>
      <w:r w:rsidRPr="00BC682F">
        <w:rPr>
          <w:rFonts w:ascii="Times New Roman" w:eastAsiaTheme="minorEastAsia" w:hAnsi="Times New Roman" w:cs="Times New Roman"/>
          <w:b/>
          <w:bCs/>
          <w:color w:val="000000"/>
          <w:lang w:eastAsia="ru-RU"/>
        </w:rPr>
        <w:t>.202</w:t>
      </w:r>
      <w:r w:rsidR="00EC08BF" w:rsidRPr="00BC682F">
        <w:rPr>
          <w:rFonts w:ascii="Times New Roman" w:eastAsiaTheme="minorEastAsia" w:hAnsi="Times New Roman" w:cs="Times New Roman"/>
          <w:b/>
          <w:bCs/>
          <w:color w:val="000000"/>
          <w:lang w:eastAsia="ru-RU"/>
        </w:rPr>
        <w:t>1</w:t>
      </w:r>
      <w:r w:rsidR="00645882">
        <w:rPr>
          <w:rFonts w:ascii="Times New Roman" w:eastAsiaTheme="minorEastAsia" w:hAnsi="Times New Roman" w:cs="Times New Roman"/>
          <w:b/>
          <w:bCs/>
          <w:color w:val="000000"/>
          <w:lang w:eastAsia="ru-RU"/>
        </w:rPr>
        <w:t xml:space="preserve"> г.</w:t>
      </w:r>
    </w:p>
    <w:p w14:paraId="04EB4C1D" w14:textId="466FFDA9"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F1479A">
        <w:rPr>
          <w:rFonts w:ascii="Times New Roman" w:eastAsiaTheme="minorEastAsia" w:hAnsi="Times New Roman" w:cs="Times New Roman"/>
          <w:b/>
          <w:bCs/>
          <w:color w:val="000000"/>
          <w:lang w:eastAsia="ru-RU"/>
        </w:rPr>
        <w:t>7</w:t>
      </w:r>
      <w:r w:rsidR="004C2399">
        <w:rPr>
          <w:rFonts w:ascii="Times New Roman" w:eastAsiaTheme="minorEastAsia" w:hAnsi="Times New Roman" w:cs="Times New Roman"/>
          <w:b/>
          <w:bCs/>
          <w:color w:val="000000"/>
          <w:lang w:eastAsia="ru-RU"/>
        </w:rPr>
        <w:t>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8C7B13" w:rsidRDefault="00A731BF" w:rsidP="00887A81">
            <w:pPr>
              <w:spacing w:after="0" w:line="256" w:lineRule="auto"/>
              <w:jc w:val="both"/>
              <w:rPr>
                <w:rFonts w:ascii="Times New Roman" w:eastAsia="Times New Roman" w:hAnsi="Times New Roman" w:cs="Times New Roman"/>
                <w:color w:val="000000" w:themeColor="text1"/>
                <w:lang w:eastAsia="ru-RU"/>
              </w:rPr>
            </w:pPr>
            <w:r w:rsidRPr="008C7B13">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8C7B13" w:rsidRDefault="00A731BF" w:rsidP="00887A81">
            <w:pPr>
              <w:spacing w:after="0" w:line="256" w:lineRule="auto"/>
              <w:jc w:val="both"/>
              <w:rPr>
                <w:rFonts w:ascii="Times New Roman" w:eastAsia="Times New Roman" w:hAnsi="Times New Roman" w:cs="Times New Roman"/>
                <w:color w:val="000000" w:themeColor="text1"/>
              </w:rPr>
            </w:pPr>
            <w:r w:rsidRPr="008C7B13">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8C7B13" w:rsidRDefault="00A731BF" w:rsidP="00887A81">
            <w:pPr>
              <w:pStyle w:val="a6"/>
              <w:jc w:val="both"/>
              <w:rPr>
                <w:rFonts w:ascii="Times New Roman" w:eastAsiaTheme="minorEastAsia" w:hAnsi="Times New Roman"/>
                <w:color w:val="000000"/>
                <w:lang w:eastAsia="ru-RU"/>
              </w:rPr>
            </w:pPr>
            <w:r w:rsidRPr="008C7B13">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8C7B13">
              <w:rPr>
                <w:rFonts w:ascii="Times New Roman" w:eastAsiaTheme="minorEastAsia" w:hAnsi="Times New Roman"/>
                <w:color w:val="000000"/>
                <w:lang w:eastAsia="ru-RU"/>
              </w:rPr>
              <w:t>и</w:t>
            </w:r>
            <w:r w:rsidRPr="008C7B13">
              <w:rPr>
                <w:rFonts w:ascii="Times New Roman" w:eastAsiaTheme="minorEastAsia" w:hAnsi="Times New Roman"/>
                <w:color w:val="000000"/>
                <w:lang w:eastAsia="ru-RU"/>
              </w:rPr>
              <w:t xml:space="preserve"> по </w:t>
            </w:r>
            <w:bookmarkStart w:id="1" w:name="_Hlk46761565"/>
            <w:r w:rsidRPr="008C7B13">
              <w:rPr>
                <w:rFonts w:ascii="Times New Roman" w:eastAsiaTheme="minorEastAsia" w:hAnsi="Times New Roman"/>
                <w:color w:val="000000"/>
                <w:lang w:eastAsia="ru-RU"/>
              </w:rPr>
              <w:t>содействию в популяризации продукции субъект</w:t>
            </w:r>
            <w:r w:rsidR="00345B20" w:rsidRPr="008C7B13">
              <w:rPr>
                <w:rFonts w:ascii="Times New Roman" w:eastAsiaTheme="minorEastAsia" w:hAnsi="Times New Roman"/>
                <w:color w:val="000000"/>
                <w:lang w:eastAsia="ru-RU"/>
              </w:rPr>
              <w:t>а</w:t>
            </w:r>
            <w:r w:rsidRPr="008C7B13">
              <w:rPr>
                <w:rFonts w:ascii="Times New Roman" w:eastAsiaTheme="minorEastAsia" w:hAnsi="Times New Roman"/>
                <w:color w:val="000000"/>
                <w:lang w:eastAsia="ru-RU"/>
              </w:rPr>
              <w:t xml:space="preserve"> малого и среднего предпринимательства</w:t>
            </w:r>
            <w:bookmarkEnd w:id="1"/>
            <w:r w:rsidRPr="008C7B13">
              <w:rPr>
                <w:rFonts w:ascii="Times New Roman" w:eastAsiaTheme="minorEastAsia" w:hAnsi="Times New Roman"/>
                <w:color w:val="000000"/>
                <w:lang w:eastAsia="ru-RU"/>
              </w:rPr>
              <w:t xml:space="preserve">. </w:t>
            </w:r>
          </w:p>
          <w:p w14:paraId="436111DD" w14:textId="559E59F8" w:rsidR="00A731BF" w:rsidRPr="008C7B13" w:rsidRDefault="00A731BF" w:rsidP="00887A81">
            <w:pPr>
              <w:pStyle w:val="a6"/>
              <w:jc w:val="both"/>
              <w:rPr>
                <w:rFonts w:ascii="Times New Roman" w:hAnsi="Times New Roman"/>
                <w:b/>
                <w:color w:val="000000" w:themeColor="text1"/>
              </w:rPr>
            </w:pPr>
            <w:r w:rsidRPr="008C7B13">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8C7B13" w:rsidRDefault="00A731BF" w:rsidP="00CD240E">
            <w:pPr>
              <w:spacing w:after="0" w:line="256" w:lineRule="auto"/>
              <w:rPr>
                <w:rFonts w:ascii="Times New Roman" w:eastAsia="Times New Roman" w:hAnsi="Times New Roman" w:cs="Times New Roman"/>
                <w:color w:val="000000" w:themeColor="text1"/>
              </w:rPr>
            </w:pPr>
            <w:r w:rsidRPr="008C7B13">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8C7B13" w:rsidRDefault="00A731BF" w:rsidP="00CD240E">
            <w:pPr>
              <w:pStyle w:val="11"/>
              <w:rPr>
                <w:color w:val="000000" w:themeColor="text1"/>
                <w:sz w:val="22"/>
                <w:szCs w:val="22"/>
              </w:rPr>
            </w:pPr>
            <w:r w:rsidRPr="008C7B13">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10A9A8BD" w:rsidR="00A731BF" w:rsidRPr="008C7B13" w:rsidRDefault="00637C1C" w:rsidP="00CD240E">
            <w:pPr>
              <w:spacing w:after="0" w:line="256" w:lineRule="auto"/>
              <w:jc w:val="both"/>
              <w:rPr>
                <w:rFonts w:ascii="Times New Roman" w:eastAsia="Times New Roman" w:hAnsi="Times New Roman" w:cs="Times New Roman"/>
                <w:color w:val="000000" w:themeColor="text1"/>
              </w:rPr>
            </w:pPr>
            <w:r w:rsidRPr="008C7B13">
              <w:rPr>
                <w:rFonts w:ascii="Times New Roman" w:eastAsiaTheme="minorEastAsia" w:hAnsi="Times New Roman" w:cs="Times New Roman"/>
                <w:color w:val="000000"/>
                <w:lang w:eastAsia="ru-RU"/>
              </w:rPr>
              <w:t>1</w:t>
            </w:r>
            <w:r w:rsidR="004C2399">
              <w:rPr>
                <w:rFonts w:ascii="Times New Roman" w:eastAsiaTheme="minorEastAsia" w:hAnsi="Times New Roman" w:cs="Times New Roman"/>
                <w:color w:val="000000"/>
                <w:lang w:eastAsia="ru-RU"/>
              </w:rPr>
              <w:t>8</w:t>
            </w:r>
            <w:r w:rsidR="00872695" w:rsidRPr="008C7B13">
              <w:rPr>
                <w:rFonts w:ascii="Times New Roman" w:eastAsiaTheme="minorEastAsia" w:hAnsi="Times New Roman" w:cs="Times New Roman"/>
                <w:color w:val="000000"/>
                <w:lang w:eastAsia="ru-RU"/>
              </w:rPr>
              <w:t>0</w:t>
            </w:r>
            <w:r w:rsidR="00A731BF" w:rsidRPr="008C7B13">
              <w:rPr>
                <w:rFonts w:ascii="Times New Roman" w:eastAsia="Times New Roman" w:hAnsi="Times New Roman" w:cs="Times New Roman"/>
                <w:color w:val="000000" w:themeColor="text1"/>
                <w:lang w:eastAsia="ru-RU"/>
              </w:rPr>
              <w:t> 000 (</w:t>
            </w:r>
            <w:r w:rsidR="00345B20" w:rsidRPr="008C7B13">
              <w:rPr>
                <w:rFonts w:ascii="Times New Roman" w:eastAsia="Times New Roman" w:hAnsi="Times New Roman" w:cs="Times New Roman"/>
                <w:color w:val="000000" w:themeColor="text1"/>
                <w:lang w:eastAsia="ru-RU"/>
              </w:rPr>
              <w:t xml:space="preserve">сто </w:t>
            </w:r>
            <w:r w:rsidR="004C2399">
              <w:rPr>
                <w:rFonts w:ascii="Times New Roman" w:eastAsia="Times New Roman" w:hAnsi="Times New Roman" w:cs="Times New Roman"/>
                <w:color w:val="000000" w:themeColor="text1"/>
                <w:lang w:eastAsia="ru-RU"/>
              </w:rPr>
              <w:t>восемьдесят</w:t>
            </w:r>
            <w:r w:rsidR="00872695" w:rsidRPr="008C7B13">
              <w:rPr>
                <w:rFonts w:ascii="Times New Roman" w:eastAsia="Times New Roman" w:hAnsi="Times New Roman" w:cs="Times New Roman"/>
                <w:color w:val="000000" w:themeColor="text1"/>
                <w:lang w:eastAsia="ru-RU"/>
              </w:rPr>
              <w:t xml:space="preserve"> </w:t>
            </w:r>
            <w:r w:rsidR="00F01377" w:rsidRPr="008C7B13">
              <w:rPr>
                <w:rFonts w:ascii="Times New Roman" w:eastAsia="Times New Roman" w:hAnsi="Times New Roman" w:cs="Times New Roman"/>
                <w:color w:val="000000" w:themeColor="text1"/>
                <w:lang w:eastAsia="ru-RU"/>
              </w:rPr>
              <w:t>тысяч</w:t>
            </w:r>
            <w:r w:rsidR="00A731BF" w:rsidRPr="008C7B13">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77777777" w:rsidR="00A731BF" w:rsidRPr="008C7B13"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8C7B13">
              <w:rPr>
                <w:rFonts w:ascii="Times New Roman" w:eastAsiaTheme="minorEastAsia" w:hAnsi="Times New Roman" w:cs="Times New Roman"/>
                <w:color w:val="000000"/>
                <w:lang w:eastAsia="ru-RU"/>
              </w:rPr>
              <w:t>В течение 5 рабочих дней после подписания всеми сторонами Акта сдачи-приемки оказанных услуг</w:t>
            </w:r>
          </w:p>
          <w:p w14:paraId="574B0E8E" w14:textId="77777777" w:rsidR="00A731BF" w:rsidRPr="008C7B13"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39AE38AD" w:rsidR="00A731BF" w:rsidRPr="008C7B13" w:rsidRDefault="00345B20" w:rsidP="00345B20">
            <w:pPr>
              <w:pStyle w:val="a3"/>
              <w:tabs>
                <w:tab w:val="left" w:pos="0"/>
                <w:tab w:val="left" w:pos="1134"/>
              </w:tabs>
              <w:autoSpaceDE w:val="0"/>
              <w:autoSpaceDN w:val="0"/>
              <w:adjustRightInd w:val="0"/>
              <w:spacing w:after="0" w:line="300" w:lineRule="auto"/>
              <w:ind w:left="0"/>
              <w:jc w:val="both"/>
              <w:outlineLvl w:val="3"/>
              <w:rPr>
                <w:rFonts w:ascii="Times New Roman" w:hAnsi="Times New Roman" w:cs="Times New Roman"/>
              </w:rPr>
            </w:pPr>
            <w:r w:rsidRPr="008C7B13">
              <w:rPr>
                <w:rFonts w:ascii="Times New Roman" w:hAnsi="Times New Roman" w:cs="Times New Roman"/>
              </w:rPr>
              <w:t>Срок получения услуги (промежуточного результата) с момента поступления запроса не должен превышать 30 (тридцать) календарных дней</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095C410" w14:textId="77777777" w:rsidR="004C2399" w:rsidRPr="00CA6738" w:rsidRDefault="004C2399" w:rsidP="004C2399">
            <w:pPr>
              <w:spacing w:after="0" w:line="240" w:lineRule="auto"/>
              <w:rPr>
                <w:rFonts w:ascii="Times New Roman" w:eastAsiaTheme="minorEastAsia" w:hAnsi="Times New Roman" w:cs="Times New Roman"/>
                <w:color w:val="000000"/>
                <w:lang w:eastAsia="ru-RU"/>
              </w:rPr>
            </w:pPr>
            <w:r w:rsidRPr="00CA6738">
              <w:rPr>
                <w:rFonts w:ascii="Times New Roman" w:eastAsia="Times New Roman" w:hAnsi="Times New Roman"/>
                <w:b/>
                <w:bCs/>
                <w:color w:val="000000"/>
              </w:rPr>
              <w:t>ОБЩЕСТВО С ОГРАНИЧЕННОЙ ОТВЕТСТВЕННОСТЬЮ "ФО</w:t>
            </w:r>
            <w:r>
              <w:rPr>
                <w:rFonts w:ascii="Times New Roman" w:eastAsia="Times New Roman" w:hAnsi="Times New Roman"/>
                <w:b/>
                <w:bCs/>
                <w:color w:val="000000"/>
              </w:rPr>
              <w:t>РТУНА ТРЕЙД</w:t>
            </w:r>
            <w:r w:rsidRPr="00CA6738">
              <w:rPr>
                <w:rFonts w:ascii="Times New Roman" w:eastAsia="Times New Roman" w:hAnsi="Times New Roman"/>
                <w:b/>
                <w:bCs/>
                <w:color w:val="000000"/>
              </w:rPr>
              <w:t>"</w:t>
            </w:r>
            <w:r w:rsidRPr="00CA6738">
              <w:rPr>
                <w:rFonts w:ascii="Times New Roman" w:hAnsi="Times New Roman" w:cs="Times New Roman"/>
                <w:b/>
                <w:bCs/>
                <w:color w:val="000000" w:themeColor="text1"/>
              </w:rPr>
              <w:t xml:space="preserve"> </w:t>
            </w:r>
          </w:p>
          <w:p w14:paraId="4BD6A6B2" w14:textId="3E41ACA3" w:rsidR="00600097" w:rsidRPr="008C7B13" w:rsidRDefault="00600097" w:rsidP="00600097">
            <w:pPr>
              <w:spacing w:after="0" w:line="240" w:lineRule="auto"/>
              <w:rPr>
                <w:rFonts w:ascii="Times New Roman" w:eastAsiaTheme="minorEastAsia" w:hAnsi="Times New Roman" w:cs="Times New Roman"/>
                <w:color w:val="000000"/>
                <w:lang w:eastAsia="ru-RU"/>
              </w:rPr>
            </w:pPr>
            <w:r w:rsidRPr="008C7B13">
              <w:rPr>
                <w:rFonts w:ascii="Times New Roman" w:eastAsiaTheme="minorEastAsia" w:hAnsi="Times New Roman" w:cs="Times New Roman"/>
                <w:color w:val="000000"/>
                <w:lang w:eastAsia="ru-RU"/>
              </w:rPr>
              <w:t xml:space="preserve">ИНН </w:t>
            </w:r>
            <w:r w:rsidR="00026FFB" w:rsidRPr="008C7B13">
              <w:rPr>
                <w:rFonts w:ascii="Times New Roman" w:hAnsi="Times New Roman" w:cs="Times New Roman"/>
                <w:shd w:val="clear" w:color="auto" w:fill="FFFFFF"/>
              </w:rPr>
              <w:t>0</w:t>
            </w:r>
            <w:r w:rsidR="00F1479A">
              <w:rPr>
                <w:rFonts w:ascii="Times New Roman" w:hAnsi="Times New Roman" w:cs="Times New Roman"/>
                <w:shd w:val="clear" w:color="auto" w:fill="FFFFFF"/>
              </w:rPr>
              <w:t>30900250348</w:t>
            </w:r>
          </w:p>
          <w:p w14:paraId="04C5C812" w14:textId="7B742D8C" w:rsidR="00600097" w:rsidRPr="008C7B13"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8C7B13">
              <w:rPr>
                <w:rFonts w:ascii="Times New Roman" w:eastAsiaTheme="minorEastAsia" w:hAnsi="Times New Roman" w:cs="Times New Roman"/>
                <w:color w:val="000000"/>
                <w:lang w:eastAsia="ru-RU"/>
              </w:rPr>
              <w:t xml:space="preserve">ОГРН </w:t>
            </w:r>
            <w:r w:rsidR="00026FFB" w:rsidRPr="008C7B13">
              <w:rPr>
                <w:rFonts w:ascii="Times New Roman" w:hAnsi="Times New Roman" w:cs="Times New Roman"/>
              </w:rPr>
              <w:t>3</w:t>
            </w:r>
            <w:r w:rsidR="00F1479A">
              <w:rPr>
                <w:rFonts w:ascii="Times New Roman" w:hAnsi="Times New Roman" w:cs="Times New Roman"/>
              </w:rPr>
              <w:t>0403091140001</w:t>
            </w:r>
          </w:p>
          <w:p w14:paraId="35ED4C81" w14:textId="77777777" w:rsidR="004C2399" w:rsidRDefault="004C2399" w:rsidP="004C2399">
            <w:pPr>
              <w:tabs>
                <w:tab w:val="left" w:pos="0"/>
              </w:tabs>
              <w:spacing w:after="0" w:line="240" w:lineRule="auto"/>
              <w:jc w:val="both"/>
              <w:rPr>
                <w:rFonts w:ascii="Times New Roman" w:eastAsia="Times New Roman" w:hAnsi="Times New Roman" w:cs="Times New Roman"/>
                <w:color w:val="000000"/>
              </w:rPr>
            </w:pPr>
            <w:r w:rsidRPr="008C7B13">
              <w:rPr>
                <w:rFonts w:ascii="Times New Roman" w:eastAsiaTheme="minorEastAsia" w:hAnsi="Times New Roman" w:cs="Times New Roman"/>
                <w:color w:val="000000"/>
                <w:lang w:eastAsia="ru-RU"/>
              </w:rPr>
              <w:t xml:space="preserve">Юридический адрес: </w:t>
            </w:r>
            <w:r w:rsidRPr="008C7B13">
              <w:rPr>
                <w:rFonts w:ascii="Times New Roman" w:eastAsia="Times New Roman" w:hAnsi="Times New Roman" w:cs="Times New Roman"/>
                <w:color w:val="000000" w:themeColor="text1"/>
                <w:lang w:eastAsia="ru-RU"/>
              </w:rPr>
              <w:t xml:space="preserve">Республика Бурятия, </w:t>
            </w:r>
            <w:r>
              <w:rPr>
                <w:rFonts w:ascii="Times New Roman" w:eastAsia="Times New Roman" w:hAnsi="Times New Roman" w:cs="Times New Roman"/>
                <w:color w:val="000000" w:themeColor="text1"/>
                <w:lang w:eastAsia="ru-RU"/>
              </w:rPr>
              <w:t>г. Улан-Удэ, ул. Проспект Автомобилистов, д. 4Б</w:t>
            </w:r>
          </w:p>
          <w:p w14:paraId="69D9982E" w14:textId="734612AF" w:rsidR="004C2399" w:rsidRPr="008C7B13" w:rsidRDefault="004C2399" w:rsidP="004C2399">
            <w:pPr>
              <w:tabs>
                <w:tab w:val="left" w:pos="0"/>
              </w:tabs>
              <w:spacing w:after="0" w:line="240" w:lineRule="auto"/>
              <w:jc w:val="both"/>
              <w:rPr>
                <w:rFonts w:ascii="Times New Roman" w:eastAsiaTheme="minorEastAsia" w:hAnsi="Times New Roman" w:cs="Times New Roman"/>
                <w:color w:val="000000"/>
                <w:lang w:eastAsia="ru-RU"/>
              </w:rPr>
            </w:pPr>
            <w:r w:rsidRPr="008C7B13">
              <w:rPr>
                <w:rFonts w:ascii="Times New Roman" w:eastAsiaTheme="minorEastAsia" w:hAnsi="Times New Roman" w:cs="Times New Roman"/>
                <w:color w:val="000000"/>
                <w:lang w:eastAsia="ru-RU"/>
              </w:rPr>
              <w:t>Тел.: 89</w:t>
            </w:r>
            <w:r>
              <w:rPr>
                <w:rFonts w:ascii="Times New Roman" w:eastAsiaTheme="minorEastAsia" w:hAnsi="Times New Roman" w:cs="Times New Roman"/>
                <w:color w:val="000000"/>
                <w:lang w:eastAsia="ru-RU"/>
              </w:rPr>
              <w:t>834352704</w:t>
            </w:r>
            <w:r w:rsidRPr="008C7B13">
              <w:rPr>
                <w:rFonts w:ascii="Times New Roman" w:eastAsiaTheme="minorEastAsia" w:hAnsi="Times New Roman" w:cs="Times New Roman"/>
                <w:color w:val="000000"/>
                <w:lang w:eastAsia="ru-RU"/>
              </w:rPr>
              <w:t xml:space="preserve"> – </w:t>
            </w:r>
            <w:r>
              <w:rPr>
                <w:rFonts w:ascii="Times New Roman" w:hAnsi="Times New Roman" w:cs="Times New Roman"/>
              </w:rPr>
              <w:t xml:space="preserve">Николаева Наталья Васильевна </w:t>
            </w:r>
          </w:p>
          <w:p w14:paraId="3BC4087D" w14:textId="6E7AB14C" w:rsidR="00A731BF" w:rsidRPr="008C7B13" w:rsidRDefault="00A731BF" w:rsidP="00EB3B2E">
            <w:pPr>
              <w:tabs>
                <w:tab w:val="left" w:pos="0"/>
              </w:tabs>
              <w:spacing w:after="0" w:line="240" w:lineRule="auto"/>
              <w:jc w:val="both"/>
              <w:rPr>
                <w:rFonts w:ascii="Times New Roman" w:eastAsiaTheme="minorEastAsia" w:hAnsi="Times New Roman" w:cs="Times New Roman"/>
                <w:color w:val="000000"/>
                <w:lang w:eastAsia="ru-RU"/>
              </w:rPr>
            </w:pP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8C7B13" w:rsidRDefault="00A731BF" w:rsidP="00CD240E">
            <w:pPr>
              <w:spacing w:after="0" w:line="256" w:lineRule="auto"/>
              <w:jc w:val="both"/>
              <w:rPr>
                <w:rFonts w:ascii="Times New Roman" w:eastAsia="Times New Roman" w:hAnsi="Times New Roman" w:cs="Times New Roman"/>
                <w:color w:val="FF0000"/>
              </w:rPr>
            </w:pPr>
            <w:r w:rsidRPr="008C7B13">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8C7B13" w:rsidRDefault="00A731BF" w:rsidP="00CD240E">
            <w:pPr>
              <w:spacing w:after="0" w:line="256" w:lineRule="auto"/>
              <w:jc w:val="both"/>
              <w:rPr>
                <w:rFonts w:ascii="Times New Roman" w:eastAsia="Times New Roman" w:hAnsi="Times New Roman" w:cs="Times New Roman"/>
                <w:color w:val="FF0000"/>
              </w:rPr>
            </w:pPr>
            <w:r w:rsidRPr="008C7B13">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EACE119"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DB2771">
              <w:rPr>
                <w:rFonts w:ascii="Times New Roman" w:eastAsiaTheme="minorEastAsia" w:hAnsi="Times New Roman"/>
                <w:b/>
                <w:bCs/>
                <w:color w:val="000000"/>
                <w:lang w:eastAsia="ru-RU"/>
              </w:rPr>
              <w:t>1</w:t>
            </w:r>
            <w:r w:rsidR="00F1479A">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w:t>
            </w:r>
            <w:r w:rsidR="00572140" w:rsidRPr="00645882">
              <w:rPr>
                <w:rFonts w:ascii="Times New Roman" w:eastAsiaTheme="minorEastAsia" w:hAnsi="Times New Roman"/>
                <w:b/>
                <w:bCs/>
                <w:color w:val="000000"/>
                <w:lang w:eastAsia="ru-RU"/>
              </w:rPr>
              <w:t>0</w:t>
            </w:r>
            <w:r w:rsidR="002A69B9">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C8A985D"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F1479A">
              <w:rPr>
                <w:rFonts w:ascii="Times New Roman" w:eastAsiaTheme="minorEastAsia" w:hAnsi="Times New Roman" w:cs="Times New Roman"/>
                <w:b/>
                <w:bCs/>
                <w:i/>
                <w:color w:val="000000"/>
                <w:lang w:eastAsia="ru-RU"/>
              </w:rPr>
              <w:t>7</w:t>
            </w:r>
            <w:r w:rsidR="004C2399">
              <w:rPr>
                <w:rFonts w:ascii="Times New Roman" w:eastAsiaTheme="minorEastAsia" w:hAnsi="Times New Roman" w:cs="Times New Roman"/>
                <w:b/>
                <w:bCs/>
                <w:i/>
                <w:color w:val="000000"/>
                <w:lang w:eastAsia="ru-RU"/>
              </w:rPr>
              <w:t>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F1479A">
              <w:rPr>
                <w:rFonts w:ascii="Times New Roman" w:eastAsia="Calibri" w:hAnsi="Times New Roman" w:cs="Times New Roman"/>
                <w:b/>
                <w:bCs/>
                <w:i/>
              </w:rPr>
              <w:t>06</w:t>
            </w:r>
            <w:r w:rsidR="0091095C" w:rsidRPr="00645882">
              <w:rPr>
                <w:rFonts w:ascii="Times New Roman" w:eastAsia="Calibri" w:hAnsi="Times New Roman" w:cs="Times New Roman"/>
                <w:b/>
                <w:bCs/>
                <w:i/>
              </w:rPr>
              <w:t>.</w:t>
            </w:r>
            <w:r w:rsidR="005A5AA5" w:rsidRPr="00645882">
              <w:rPr>
                <w:rFonts w:ascii="Times New Roman" w:eastAsia="Calibri" w:hAnsi="Times New Roman" w:cs="Times New Roman"/>
                <w:b/>
                <w:bCs/>
                <w:i/>
              </w:rPr>
              <w:t>0</w:t>
            </w:r>
            <w:r w:rsidR="00F1479A">
              <w:rPr>
                <w:rFonts w:ascii="Times New Roman" w:eastAsia="Calibri" w:hAnsi="Times New Roman" w:cs="Times New Roman"/>
                <w:b/>
                <w:bCs/>
                <w:i/>
              </w:rPr>
              <w:t>8</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7777777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9E70A4" w:rsidR="00A731BF" w:rsidRPr="00BC682F" w:rsidRDefault="00637C1C"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7266CA2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BC1BF4" w:rsidRPr="00BC682F">
              <w:rPr>
                <w:rFonts w:ascii="Times New Roman" w:eastAsiaTheme="minorEastAsia" w:hAnsi="Times New Roman" w:cs="Times New Roman"/>
                <w:color w:val="000000"/>
                <w:lang w:eastAsia="ru-RU"/>
              </w:rPr>
              <w:t>13</w:t>
            </w:r>
            <w:r w:rsidR="00637C1C">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63C901B" w14:textId="39806386"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 Для участия в конкурсе компаниями представляются следующие документы: </w:t>
      </w:r>
    </w:p>
    <w:p w14:paraId="6C71503F" w14:textId="2C4C2F09"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 2.9.1.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w:t>
      </w:r>
    </w:p>
    <w:p w14:paraId="52206511" w14:textId="77DFB2C4"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2.9.1.1.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FD21178"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а) Заключенные договоры с подписанными актами за последние 3 года (выдержки из них);</w:t>
      </w:r>
    </w:p>
    <w:p w14:paraId="78F50FB1"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б) Специализированные технологии (программы, методики) работы с заказчиками (в том числе с субъектами МСП) и оказания услуг;</w:t>
      </w:r>
    </w:p>
    <w:p w14:paraId="6C67F71A"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lastRenderedPageBreak/>
        <w:t>в) Примеры эффективности проектов (заказчиков) от результатов оказанных услуг.</w:t>
      </w:r>
    </w:p>
    <w:p w14:paraId="6B7F9FBF" w14:textId="62FAE58E"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2.9.1.2. Документы, содержащие, информацию о среднесписочной численности сотрудников. (Справка о среднесписочной численности сотрудников,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едином реестре субъектов малого и среднего предпринимательства, то предоставление данной информации не обязательно. </w:t>
      </w:r>
    </w:p>
    <w:p w14:paraId="1A20539B" w14:textId="77BB49B8"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2.9.1.3. 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5342677" w14:textId="1BFA3F0D"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 2.9.2. Документы, обязательные для предоставления для участия в конкурсе:</w:t>
      </w:r>
    </w:p>
    <w:p w14:paraId="1CB4962C" w14:textId="3A7F0870"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2.9.2.1. Заявка на участие в конкурсе подписанная лицом, имеющего полномочия на осуществление действий от имени организации (Приложение № 2 к настоящему Порядку);</w:t>
      </w:r>
    </w:p>
    <w:p w14:paraId="56F1E1E3" w14:textId="43D8387A"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2.9.2.2. Документы, подтверждающие соответствие дополнительным требованиям, предъявляемым Комиссией к Участникам конкурса. Перечень, конкретизирующий документы, предусмотренные настоящим пунктом, указывается в извещении с учетом предмета конкурса. </w:t>
      </w:r>
    </w:p>
    <w:p w14:paraId="18739B62" w14:textId="7D03FAB1"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2.9.2.3.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61CB0E1" w14:textId="32DCBEC3"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2.9.2.4.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5BA7D02"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1) наименование организации (индивидуального предпринимателя); </w:t>
      </w:r>
    </w:p>
    <w:p w14:paraId="4E5A8453"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 предмет конкурса; </w:t>
      </w:r>
    </w:p>
    <w:p w14:paraId="019352C0"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3) номер конкурсного мероприятия (при наличии указываются лоты).</w:t>
      </w:r>
    </w:p>
    <w:p w14:paraId="0BDA4720"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2.10. Конкурсная заявка направляется в адрес Фонда: 670000, Республика Бурятия, г. Улан-Удэ, ул. Смолина, д. 65.</w:t>
      </w:r>
    </w:p>
    <w:p w14:paraId="4FE75305"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7868B53A"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63FD6276"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2.11.</w:t>
      </w:r>
      <w:r w:rsidRPr="007331E1">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0AB73465"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2.12.</w:t>
      </w:r>
      <w:r w:rsidRPr="007331E1">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3161ACE8"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заархивированы в </w:t>
      </w:r>
      <w:proofErr w:type="spellStart"/>
      <w:r w:rsidRPr="007331E1">
        <w:rPr>
          <w:rFonts w:ascii="Times New Roman" w:hAnsi="Times New Roman" w:cs="Times New Roman"/>
          <w:i/>
          <w:iCs/>
        </w:rPr>
        <w:t>zip</w:t>
      </w:r>
      <w:proofErr w:type="spellEnd"/>
      <w:r w:rsidRPr="007331E1">
        <w:rPr>
          <w:rFonts w:ascii="Times New Roman" w:hAnsi="Times New Roman" w:cs="Times New Roman"/>
          <w:i/>
          <w:iCs/>
        </w:rPr>
        <w:t xml:space="preserve"> архив в единую папку с установлением пароля на </w:t>
      </w:r>
      <w:proofErr w:type="spellStart"/>
      <w:r w:rsidRPr="007331E1">
        <w:rPr>
          <w:rFonts w:ascii="Times New Roman" w:hAnsi="Times New Roman" w:cs="Times New Roman"/>
          <w:i/>
          <w:iCs/>
        </w:rPr>
        <w:t>zip</w:t>
      </w:r>
      <w:proofErr w:type="spellEnd"/>
      <w:r w:rsidRPr="007331E1">
        <w:rPr>
          <w:rFonts w:ascii="Times New Roman" w:hAnsi="Times New Roman" w:cs="Times New Roman"/>
          <w:i/>
          <w:iCs/>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B330C30"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w:t>
      </w:r>
      <w:r w:rsidRPr="007331E1">
        <w:rPr>
          <w:rFonts w:ascii="Times New Roman" w:hAnsi="Times New Roman" w:cs="Times New Roman"/>
          <w:i/>
          <w:iCs/>
        </w:rPr>
        <w:lastRenderedPageBreak/>
        <w:t>электронные копии сохраняют юридическую силу и являются действительными до момента передачи оригиналов документов.</w:t>
      </w:r>
    </w:p>
    <w:p w14:paraId="406740FD"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2.13.</w:t>
      </w:r>
      <w:r w:rsidRPr="007331E1">
        <w:rPr>
          <w:rFonts w:ascii="Times New Roman" w:hAnsi="Times New Roman" w:cs="Times New Roman"/>
          <w:i/>
          <w:iCs/>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7331E1" w:rsidRDefault="00A731BF" w:rsidP="00A731BF">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19A9B6D"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6C651E0"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9174A80"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E1D8836"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BDD83B9"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5A5A704"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13182E4"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89654E8" w14:textId="71A71B71"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2D4B57D" w14:textId="25434491"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0AA4572" w14:textId="3F36E6ED"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845FB00" w14:textId="6FBAEDDD"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71442055" w14:textId="4AA2B531"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F0DED8C" w14:textId="345EEF0C" w:rsidR="00EB3B2E" w:rsidRDefault="00EB3B2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9057B5F" w14:textId="77777777" w:rsidR="00EB3B2E" w:rsidRDefault="00EB3B2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DA6569E" w14:textId="5155DE0A"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633FC06" w14:textId="77777777" w:rsidR="007331E1" w:rsidRPr="00BC682F"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67E4729"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1004FB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049F1E4A"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32D6B6A"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 xml:space="preserve">Заявка на участие в конкурсе № </w:t>
      </w:r>
      <w:r w:rsidR="00CD240E" w:rsidRPr="00BC682F">
        <w:rPr>
          <w:rFonts w:ascii="Times New Roman" w:eastAsia="Times New Roman" w:hAnsi="Times New Roman" w:cs="Times New Roman"/>
          <w:b/>
          <w:color w:val="000000" w:themeColor="text1"/>
          <w:lang w:eastAsia="ru-RU"/>
        </w:rPr>
        <w:t xml:space="preserve">от </w:t>
      </w:r>
      <w:r w:rsidR="00F1479A">
        <w:rPr>
          <w:rFonts w:ascii="Times New Roman" w:eastAsia="Times New Roman" w:hAnsi="Times New Roman" w:cs="Times New Roman"/>
          <w:b/>
          <w:color w:val="000000" w:themeColor="text1"/>
          <w:lang w:eastAsia="ru-RU"/>
        </w:rPr>
        <w:t>06</w:t>
      </w:r>
      <w:r w:rsidR="009401B3" w:rsidRPr="00BC682F">
        <w:rPr>
          <w:rFonts w:ascii="Times New Roman" w:eastAsiaTheme="minorEastAsia" w:hAnsi="Times New Roman" w:cs="Times New Roman"/>
          <w:b/>
          <w:bCs/>
          <w:color w:val="000000"/>
          <w:lang w:eastAsia="ru-RU"/>
        </w:rPr>
        <w:t>.</w:t>
      </w:r>
      <w:r w:rsidR="00722003" w:rsidRPr="00BC682F">
        <w:rPr>
          <w:rFonts w:ascii="Times New Roman" w:eastAsiaTheme="minorEastAsia" w:hAnsi="Times New Roman" w:cs="Times New Roman"/>
          <w:b/>
          <w:bCs/>
          <w:color w:val="000000"/>
          <w:lang w:eastAsia="ru-RU"/>
        </w:rPr>
        <w:t>0</w:t>
      </w:r>
      <w:r w:rsidR="00F1479A">
        <w:rPr>
          <w:rFonts w:ascii="Times New Roman" w:eastAsiaTheme="minorEastAsia" w:hAnsi="Times New Roman" w:cs="Times New Roman"/>
          <w:b/>
          <w:bCs/>
          <w:color w:val="000000"/>
          <w:lang w:eastAsia="ru-RU"/>
        </w:rPr>
        <w:t>8</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r w:rsidR="00CD240E" w:rsidRPr="00BC682F">
        <w:rPr>
          <w:rFonts w:ascii="Times New Roman" w:eastAsia="Times New Roman" w:hAnsi="Times New Roman" w:cs="Times New Roman"/>
          <w:b/>
          <w:color w:val="000000" w:themeColor="text1"/>
          <w:lang w:eastAsia="ru-RU"/>
        </w:rPr>
        <w:t xml:space="preserve">№ </w:t>
      </w:r>
      <w:r w:rsidR="00D13EE3">
        <w:rPr>
          <w:rFonts w:ascii="Times New Roman" w:eastAsia="Times New Roman" w:hAnsi="Times New Roman" w:cs="Times New Roman"/>
          <w:b/>
          <w:color w:val="000000" w:themeColor="text1"/>
          <w:lang w:eastAsia="ru-RU"/>
        </w:rPr>
        <w:t>ЦПП-</w:t>
      </w:r>
      <w:r w:rsidR="00CD240E" w:rsidRPr="00BC682F">
        <w:rPr>
          <w:rFonts w:ascii="Times New Roman" w:eastAsiaTheme="minorEastAsia" w:hAnsi="Times New Roman" w:cs="Times New Roman"/>
          <w:b/>
          <w:bCs/>
          <w:color w:val="000000"/>
          <w:lang w:eastAsia="ru-RU"/>
        </w:rPr>
        <w:t>08-17/</w:t>
      </w:r>
      <w:r w:rsidR="00F1479A">
        <w:rPr>
          <w:rFonts w:ascii="Times New Roman" w:eastAsiaTheme="minorEastAsia" w:hAnsi="Times New Roman" w:cs="Times New Roman"/>
          <w:b/>
          <w:bCs/>
          <w:color w:val="000000"/>
          <w:lang w:eastAsia="ru-RU"/>
        </w:rPr>
        <w:t>7</w:t>
      </w:r>
      <w:r w:rsidR="004C2399">
        <w:rPr>
          <w:rFonts w:ascii="Times New Roman" w:eastAsiaTheme="minorEastAsia" w:hAnsi="Times New Roman" w:cs="Times New Roman"/>
          <w:b/>
          <w:bCs/>
          <w:color w:val="000000"/>
          <w:lang w:eastAsia="ru-RU"/>
        </w:rPr>
        <w:t>8</w:t>
      </w:r>
    </w:p>
    <w:p w14:paraId="22F33A80" w14:textId="100AEB2E" w:rsidR="00A731BF" w:rsidRPr="004C2399" w:rsidRDefault="00A731BF" w:rsidP="004C2399">
      <w:pPr>
        <w:spacing w:after="0" w:line="240" w:lineRule="auto"/>
        <w:rPr>
          <w:rFonts w:ascii="Times New Roman" w:eastAsiaTheme="minorEastAsia" w:hAnsi="Times New Roman" w:cs="Times New Roman"/>
          <w:color w:val="000000"/>
          <w:lang w:eastAsia="ru-RU"/>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(товаров, работ, услуг) субъектов малого и среднего предпринимательства </w:t>
      </w:r>
      <w:r w:rsidRPr="00BC682F">
        <w:rPr>
          <w:rFonts w:ascii="Times New Roman" w:hAnsi="Times New Roman" w:cs="Times New Roman"/>
          <w:color w:val="000000" w:themeColor="text1"/>
        </w:rPr>
        <w:t xml:space="preserve">для </w:t>
      </w:r>
      <w:r w:rsidR="004C2399" w:rsidRPr="00CA6738">
        <w:rPr>
          <w:rFonts w:ascii="Times New Roman" w:eastAsia="Times New Roman" w:hAnsi="Times New Roman"/>
          <w:b/>
          <w:bCs/>
          <w:color w:val="000000"/>
        </w:rPr>
        <w:t>ОБЩЕСТВО С ОГРАНИЧЕННОЙ ОТВЕТСТВЕННОСТЬЮ "ФО</w:t>
      </w:r>
      <w:r w:rsidR="004C2399">
        <w:rPr>
          <w:rFonts w:ascii="Times New Roman" w:eastAsia="Times New Roman" w:hAnsi="Times New Roman"/>
          <w:b/>
          <w:bCs/>
          <w:color w:val="000000"/>
        </w:rPr>
        <w:t>РТУНА ТРЕЙД</w:t>
      </w:r>
      <w:r w:rsidR="004C2399" w:rsidRPr="00CA6738">
        <w:rPr>
          <w:rFonts w:ascii="Times New Roman" w:eastAsia="Times New Roman" w:hAnsi="Times New Roman"/>
          <w:b/>
          <w:bCs/>
          <w:color w:val="000000"/>
        </w:rPr>
        <w:t>"</w:t>
      </w:r>
      <w:r w:rsidR="004C2399" w:rsidRPr="00CA6738">
        <w:rPr>
          <w:rFonts w:ascii="Times New Roman" w:hAnsi="Times New Roman" w:cs="Times New Roman"/>
          <w:b/>
          <w:bCs/>
          <w:color w:val="000000" w:themeColor="text1"/>
        </w:rPr>
        <w:t xml:space="preserve"> </w:t>
      </w:r>
      <w:r w:rsidR="004C2399">
        <w:rPr>
          <w:rFonts w:ascii="Times New Roman" w:eastAsiaTheme="minorEastAsia" w:hAnsi="Times New Roman"/>
          <w:color w:val="000000"/>
        </w:rPr>
        <w:t xml:space="preserve"> </w:t>
      </w:r>
      <w:r w:rsidR="00E35A80">
        <w:rPr>
          <w:rFonts w:ascii="Times New Roman" w:eastAsiaTheme="minorEastAsia" w:hAnsi="Times New Roman"/>
          <w:color w:val="000000"/>
        </w:rPr>
        <w:t>____</w:t>
      </w:r>
      <w:r w:rsidR="00600097" w:rsidRPr="00600097">
        <w:rPr>
          <w:rFonts w:ascii="Times New Roman" w:eastAsiaTheme="minorEastAsia" w:hAnsi="Times New Roman"/>
          <w:color w:val="000000"/>
        </w:rPr>
        <w:t>______</w:t>
      </w:r>
      <w:r w:rsidRPr="00BC682F">
        <w:rPr>
          <w:rFonts w:ascii="Times New Roman" w:hAnsi="Times New Roman" w:cs="Times New Roman"/>
          <w:color w:val="000000" w:themeColor="text1"/>
        </w:rPr>
        <w:t xml:space="preserve">___________________________________ </w:t>
      </w:r>
      <w:r w:rsidRPr="00BC682F">
        <w:rPr>
          <w:rFonts w:ascii="Times New Roman" w:hAnsi="Times New Roman" w:cs="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460B9E65" w:rsidR="00A731BF" w:rsidRPr="004C2399" w:rsidRDefault="00A731BF" w:rsidP="004C2399">
      <w:pPr>
        <w:spacing w:after="0" w:line="240" w:lineRule="auto"/>
        <w:rPr>
          <w:rFonts w:ascii="Times New Roman" w:eastAsiaTheme="minorEastAsia" w:hAnsi="Times New Roman" w:cs="Times New Roman"/>
          <w:color w:val="000000"/>
          <w:lang w:eastAsia="ru-RU"/>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(товаров, работ, услуг) субъектов малого и среднего предпринимательства </w:t>
      </w:r>
      <w:r w:rsidR="002C7722" w:rsidRPr="00AA0FBF">
        <w:rPr>
          <w:rFonts w:ascii="Times New Roman" w:hAnsi="Times New Roman" w:cs="Times New Roman"/>
          <w:color w:val="000000" w:themeColor="text1"/>
        </w:rPr>
        <w:t>для</w:t>
      </w:r>
      <w:r w:rsidR="004C2399" w:rsidRPr="004C2399">
        <w:rPr>
          <w:rFonts w:ascii="Times New Roman" w:eastAsia="Times New Roman" w:hAnsi="Times New Roman"/>
          <w:b/>
          <w:bCs/>
          <w:color w:val="000000"/>
        </w:rPr>
        <w:t xml:space="preserve"> </w:t>
      </w:r>
      <w:r w:rsidR="004C2399" w:rsidRPr="00CA6738">
        <w:rPr>
          <w:rFonts w:ascii="Times New Roman" w:eastAsia="Times New Roman" w:hAnsi="Times New Roman"/>
          <w:b/>
          <w:bCs/>
          <w:color w:val="000000"/>
        </w:rPr>
        <w:t>ОБЩЕСТВО С ОГРАНИЧЕННОЙ ОТВЕТСТВЕННОСТЬЮ "ФО</w:t>
      </w:r>
      <w:r w:rsidR="004C2399">
        <w:rPr>
          <w:rFonts w:ascii="Times New Roman" w:eastAsia="Times New Roman" w:hAnsi="Times New Roman"/>
          <w:b/>
          <w:bCs/>
          <w:color w:val="000000"/>
        </w:rPr>
        <w:t>РТУНА ТРЕЙД</w:t>
      </w:r>
      <w:r w:rsidR="004C2399" w:rsidRPr="00CA6738">
        <w:rPr>
          <w:rFonts w:ascii="Times New Roman" w:eastAsia="Times New Roman" w:hAnsi="Times New Roman"/>
          <w:b/>
          <w:bCs/>
          <w:color w:val="000000"/>
        </w:rPr>
        <w:t>"</w:t>
      </w:r>
      <w:r w:rsidR="004C2399" w:rsidRPr="00CA6738">
        <w:rPr>
          <w:rFonts w:ascii="Times New Roman" w:hAnsi="Times New Roman" w:cs="Times New Roman"/>
          <w:b/>
          <w:bCs/>
          <w:color w:val="000000" w:themeColor="text1"/>
        </w:rPr>
        <w:t xml:space="preserve"> </w:t>
      </w:r>
      <w:r w:rsidRPr="00AA0FBF">
        <w:rPr>
          <w:rFonts w:ascii="Times New Roman" w:hAnsi="Times New Roman" w:cs="Times New Roman"/>
          <w:color w:val="000000" w:themeColor="text1"/>
        </w:rPr>
        <w:t xml:space="preserve">(___________________________________)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77777777"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p>
    <w:p w14:paraId="256E3A41" w14:textId="46A89FA7"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5900352" w:rsidR="006C4082" w:rsidRDefault="006C4082"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293CDF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67977133" w14:textId="732814E6"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E4B262C"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F1479A">
        <w:rPr>
          <w:rFonts w:ascii="Times New Roman" w:eastAsiaTheme="minorEastAsia" w:hAnsi="Times New Roman" w:cs="Times New Roman"/>
          <w:b/>
          <w:bCs/>
          <w:color w:val="000000"/>
          <w:lang w:eastAsia="ru-RU"/>
        </w:rPr>
        <w:t>7</w:t>
      </w:r>
      <w:r w:rsidR="004C2399">
        <w:rPr>
          <w:rFonts w:ascii="Times New Roman" w:eastAsiaTheme="minorEastAsia" w:hAnsi="Times New Roman" w:cs="Times New Roman"/>
          <w:b/>
          <w:bCs/>
          <w:color w:val="000000"/>
          <w:lang w:eastAsia="ru-RU"/>
        </w:rPr>
        <w:t>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F1479A">
        <w:rPr>
          <w:rFonts w:ascii="Times New Roman" w:eastAsiaTheme="minorEastAsia" w:hAnsi="Times New Roman" w:cs="Times New Roman"/>
          <w:b/>
          <w:bCs/>
          <w:color w:val="000000"/>
          <w:lang w:eastAsia="ru-RU"/>
        </w:rPr>
        <w:t>06</w:t>
      </w:r>
      <w:r w:rsidR="00B051BE" w:rsidRPr="00BC682F">
        <w:rPr>
          <w:rFonts w:ascii="Times New Roman" w:eastAsiaTheme="minorEastAsia" w:hAnsi="Times New Roman" w:cs="Times New Roman"/>
          <w:b/>
          <w:bCs/>
          <w:color w:val="000000"/>
          <w:lang w:eastAsia="ru-RU"/>
        </w:rPr>
        <w:t>.</w:t>
      </w:r>
      <w:r w:rsidR="003243C1" w:rsidRPr="00D613CE">
        <w:rPr>
          <w:rFonts w:ascii="Times New Roman" w:eastAsiaTheme="minorEastAsia" w:hAnsi="Times New Roman" w:cs="Times New Roman"/>
          <w:b/>
          <w:bCs/>
          <w:color w:val="000000"/>
          <w:lang w:eastAsia="ru-RU"/>
        </w:rPr>
        <w:t>0</w:t>
      </w:r>
      <w:r w:rsidR="00F1479A">
        <w:rPr>
          <w:rFonts w:ascii="Times New Roman" w:eastAsiaTheme="minorEastAsia" w:hAnsi="Times New Roman" w:cs="Times New Roman"/>
          <w:b/>
          <w:bCs/>
          <w:color w:val="000000"/>
          <w:lang w:eastAsia="ru-RU"/>
        </w:rPr>
        <w:t>8</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26DC3A16" w14:textId="77777777" w:rsidR="00A731BF" w:rsidRPr="00BC682F" w:rsidRDefault="00A731BF" w:rsidP="00A731BF">
      <w:pPr>
        <w:widowControl w:val="0"/>
        <w:spacing w:after="0" w:line="240" w:lineRule="auto"/>
        <w:jc w:val="both"/>
        <w:rPr>
          <w:rFonts w:ascii="Times New Roman" w:eastAsia="Times New Roman" w:hAnsi="Times New Roman" w:cs="Times New Roman"/>
          <w:lang w:eastAsia="ru-RU"/>
        </w:rPr>
      </w:pP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6F944839" w14:textId="77777777" w:rsidR="00A731BF" w:rsidRPr="00BC682F" w:rsidRDefault="00A731BF" w:rsidP="00A731BF">
      <w:pPr>
        <w:tabs>
          <w:tab w:val="left" w:pos="709"/>
        </w:tabs>
        <w:suppressAutoHyphens/>
        <w:spacing w:after="0" w:line="240" w:lineRule="auto"/>
        <w:ind w:left="720" w:hanging="720"/>
        <w:contextualSpacing/>
        <w:rPr>
          <w:rFonts w:ascii="Times New Roman" w:eastAsia="Times New Roman" w:hAnsi="Times New Roman" w:cs="Times New Roman"/>
          <w:lang w:eastAsia="ru-RU"/>
        </w:rPr>
      </w:pPr>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 xml:space="preserve">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w:t>
      </w:r>
      <w:r w:rsidRPr="00BC682F">
        <w:rPr>
          <w:rFonts w:ascii="Times New Roman" w:eastAsia="Times New Roman" w:hAnsi="Times New Roman" w:cs="Times New Roman"/>
          <w:bCs/>
          <w:lang w:eastAsia="ru-RU"/>
        </w:rPr>
        <w:lastRenderedPageBreak/>
        <w:t>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lastRenderedPageBreak/>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 xml:space="preserve">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w:t>
      </w:r>
      <w:r w:rsidRPr="00BC682F">
        <w:rPr>
          <w:rFonts w:ascii="Times New Roman" w:eastAsia="Times New Roman" w:hAnsi="Times New Roman" w:cs="Times New Roman"/>
          <w:bCs/>
          <w:lang w:eastAsia="ru-RU"/>
        </w:rPr>
        <w:lastRenderedPageBreak/>
        <w:t>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0D71CE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        </w:t>
      </w:r>
    </w:p>
    <w:p w14:paraId="777BB3FC" w14:textId="77777777" w:rsidR="00A731BF" w:rsidRPr="00BC682F" w:rsidRDefault="00A731BF" w:rsidP="00A731BF">
      <w:pPr>
        <w:numPr>
          <w:ilvl w:val="0"/>
          <w:numId w:val="9"/>
        </w:numPr>
        <w:spacing w:after="0" w:line="240" w:lineRule="auto"/>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lastRenderedPageBreak/>
        <w:t>Корр.счет</w:t>
      </w:r>
      <w:proofErr w:type="spellEnd"/>
      <w:r w:rsidRPr="00BC682F">
        <w:rPr>
          <w:rFonts w:ascii="Times New Roman" w:hAnsi="Times New Roman" w:cs="Times New Roman"/>
        </w:rPr>
        <w:t>: 30101810500000000816</w:t>
      </w:r>
    </w:p>
    <w:p w14:paraId="4644D359" w14:textId="77777777" w:rsidR="00A731BF" w:rsidRPr="00BC682F" w:rsidRDefault="00A731BF" w:rsidP="00A731BF">
      <w:pPr>
        <w:tabs>
          <w:tab w:val="left" w:pos="709"/>
        </w:tabs>
        <w:suppressAutoHyphens/>
        <w:spacing w:after="0" w:line="240" w:lineRule="auto"/>
        <w:ind w:firstLine="567"/>
        <w:jc w:val="right"/>
        <w:rPr>
          <w:rFonts w:ascii="Times New Roman" w:hAnsi="Times New Roman" w:cs="Times New Roman"/>
          <w:lang w:eastAsia="ru-RU"/>
        </w:rPr>
      </w:pP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5500BADD"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Приложение 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9D6173">
      <w:pPr>
        <w:widowControl w:val="0"/>
        <w:suppressAutoHyphens/>
        <w:spacing w:after="0" w:line="240" w:lineRule="auto"/>
        <w:jc w:val="both"/>
        <w:outlineLvl w:val="0"/>
        <w:rPr>
          <w:rFonts w:ascii="Times New Roman" w:eastAsia="DejaVu Sans" w:hAnsi="Times New Roman" w:cs="Times New Roman"/>
          <w:b/>
          <w:color w:val="000000" w:themeColor="text1"/>
          <w:kern w:val="1"/>
          <w:lang w:val="pt-BR" w:eastAsia="ru-RU"/>
        </w:rPr>
      </w:pPr>
    </w:p>
    <w:p w14:paraId="2086EE91" w14:textId="67023780"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31AA9452" w14:textId="77777777"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ED8831F" w:rsidR="00631B7B" w:rsidRPr="00631B7B" w:rsidRDefault="00631B7B" w:rsidP="00631B7B">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2.Получатель услуги</w:t>
      </w:r>
      <w:r w:rsidRPr="00631B7B">
        <w:rPr>
          <w:rFonts w:ascii="Times New Roman" w:eastAsia="Times New Roman" w:hAnsi="Times New Roman" w:cs="Times New Roman"/>
          <w:color w:val="000000"/>
          <w:lang w:eastAsia="ru-RU"/>
        </w:rPr>
        <w:t xml:space="preserve">: </w:t>
      </w:r>
      <w:r w:rsidR="004C2399">
        <w:rPr>
          <w:rFonts w:ascii="Times New Roman" w:eastAsia="Times New Roman" w:hAnsi="Times New Roman" w:cs="Times New Roman"/>
          <w:color w:val="000000"/>
          <w:lang w:eastAsia="ru-RU"/>
        </w:rPr>
        <w:t>ООО «Фортуна Трейд»</w:t>
      </w:r>
    </w:p>
    <w:p w14:paraId="06B0F3ED" w14:textId="77777777"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4C5E2A93" w:rsidR="00631B7B" w:rsidRPr="00631B7B"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 xml:space="preserve">4.Наименование услуг: </w:t>
      </w:r>
      <w:r w:rsidRPr="00631B7B">
        <w:rPr>
          <w:rFonts w:ascii="Times New Roman" w:eastAsia="Calibri" w:hAnsi="Times New Roman" w:cs="Times New Roman"/>
          <w:color w:val="000000"/>
        </w:rPr>
        <w:t>С</w:t>
      </w:r>
      <w:r w:rsidRPr="00631B7B">
        <w:rPr>
          <w:rFonts w:ascii="Times New Roman" w:eastAsia="Calibri" w:hAnsi="Times New Roman" w:cs="Times New Roman"/>
          <w:bCs/>
          <w:color w:val="000000"/>
        </w:rPr>
        <w:t>одействие в популяризации продукции субъект</w:t>
      </w:r>
      <w:r w:rsidR="007331E1">
        <w:rPr>
          <w:rFonts w:ascii="Times New Roman" w:eastAsia="Calibri" w:hAnsi="Times New Roman" w:cs="Times New Roman"/>
          <w:bCs/>
          <w:color w:val="000000"/>
        </w:rPr>
        <w:t>а</w:t>
      </w:r>
      <w:r w:rsidRPr="00631B7B">
        <w:rPr>
          <w:rFonts w:ascii="Times New Roman" w:eastAsia="Calibri" w:hAnsi="Times New Roman" w:cs="Times New Roman"/>
          <w:bCs/>
          <w:color w:val="000000"/>
        </w:rPr>
        <w:t xml:space="preserve"> малого и среднего предпринимательства.</w:t>
      </w:r>
    </w:p>
    <w:p w14:paraId="74263A11" w14:textId="112736F2" w:rsidR="007D68A8" w:rsidRPr="004C2399" w:rsidRDefault="00631B7B" w:rsidP="009D6173">
      <w:pPr>
        <w:spacing w:after="0" w:line="240" w:lineRule="auto"/>
        <w:jc w:val="both"/>
        <w:rPr>
          <w:rFonts w:ascii="Times New Roman" w:eastAsia="Calibri" w:hAnsi="Times New Roman" w:cs="Times New Roman"/>
          <w:b/>
          <w:color w:val="000000"/>
        </w:rPr>
      </w:pPr>
      <w:r w:rsidRPr="00631B7B">
        <w:rPr>
          <w:rFonts w:ascii="Times New Roman" w:eastAsia="Calibri" w:hAnsi="Times New Roman" w:cs="Times New Roman"/>
          <w:b/>
          <w:color w:val="000000"/>
        </w:rPr>
        <w:t>5.</w:t>
      </w:r>
      <w:r w:rsidRPr="004C2399">
        <w:rPr>
          <w:rFonts w:ascii="Times New Roman" w:eastAsia="Calibri" w:hAnsi="Times New Roman" w:cs="Times New Roman"/>
          <w:b/>
          <w:color w:val="000000"/>
        </w:rPr>
        <w:t>Основное содержание услуг:</w:t>
      </w:r>
    </w:p>
    <w:p w14:paraId="1DE8EB34" w14:textId="146A5F5A" w:rsidR="004C2399" w:rsidRPr="004C2399" w:rsidRDefault="004C2399" w:rsidP="004C2399">
      <w:pPr>
        <w:rPr>
          <w:rFonts w:ascii="Times New Roman" w:hAnsi="Times New Roman" w:cs="Times New Roman"/>
        </w:rPr>
      </w:pPr>
      <w:r w:rsidRPr="004C2399">
        <w:rPr>
          <w:rFonts w:ascii="Times New Roman" w:hAnsi="Times New Roman" w:cs="Times New Roman"/>
        </w:rPr>
        <w:t>И</w:t>
      </w:r>
      <w:r w:rsidRPr="004C2399">
        <w:rPr>
          <w:rFonts w:ascii="Times New Roman" w:hAnsi="Times New Roman" w:cs="Times New Roman"/>
        </w:rPr>
        <w:t>зготовлени</w:t>
      </w:r>
      <w:r w:rsidRPr="004C2399">
        <w:rPr>
          <w:rFonts w:ascii="Times New Roman" w:hAnsi="Times New Roman" w:cs="Times New Roman"/>
        </w:rPr>
        <w:t xml:space="preserve">е </w:t>
      </w:r>
      <w:r w:rsidRPr="004C2399">
        <w:rPr>
          <w:rFonts w:ascii="Times New Roman" w:hAnsi="Times New Roman" w:cs="Times New Roman"/>
        </w:rPr>
        <w:t>световой вывески размер 8620мм Х 2730мм</w:t>
      </w:r>
    </w:p>
    <w:p w14:paraId="24412A87" w14:textId="701423BE" w:rsidR="004C2399" w:rsidRPr="004C2399" w:rsidRDefault="004C2399" w:rsidP="004C2399">
      <w:pPr>
        <w:rPr>
          <w:rFonts w:ascii="Times New Roman" w:hAnsi="Times New Roman" w:cs="Times New Roman"/>
        </w:rPr>
      </w:pPr>
      <w:r w:rsidRPr="004C2399">
        <w:rPr>
          <w:rFonts w:ascii="Times New Roman" w:hAnsi="Times New Roman" w:cs="Times New Roman"/>
          <w:noProof/>
        </w:rPr>
        <w:drawing>
          <wp:inline distT="0" distB="0" distL="0" distR="0" wp14:anchorId="65A0217B" wp14:editId="6C20CC22">
            <wp:extent cx="6031230" cy="221742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1230" cy="2217420"/>
                    </a:xfrm>
                    <a:prstGeom prst="rect">
                      <a:avLst/>
                    </a:prstGeom>
                    <a:noFill/>
                    <a:ln>
                      <a:noFill/>
                    </a:ln>
                  </pic:spPr>
                </pic:pic>
              </a:graphicData>
            </a:graphic>
          </wp:inline>
        </w:drawing>
      </w:r>
    </w:p>
    <w:p w14:paraId="5AD884AD" w14:textId="1189FEBC" w:rsidR="004C2399" w:rsidRPr="004C2399" w:rsidRDefault="004C2399" w:rsidP="004C2399">
      <w:pPr>
        <w:jc w:val="both"/>
        <w:rPr>
          <w:rFonts w:ascii="Times New Roman" w:hAnsi="Times New Roman" w:cs="Times New Roman"/>
        </w:rPr>
      </w:pPr>
      <w:r w:rsidRPr="004C2399">
        <w:rPr>
          <w:rFonts w:ascii="Times New Roman" w:hAnsi="Times New Roman" w:cs="Times New Roman"/>
        </w:rPr>
        <w:t>У</w:t>
      </w:r>
      <w:r w:rsidRPr="004C2399">
        <w:rPr>
          <w:rFonts w:ascii="Times New Roman" w:hAnsi="Times New Roman" w:cs="Times New Roman"/>
        </w:rPr>
        <w:t xml:space="preserve">становка представляет собой объемные световые буквы на </w:t>
      </w:r>
      <w:proofErr w:type="spellStart"/>
      <w:r w:rsidRPr="004C2399">
        <w:rPr>
          <w:rFonts w:ascii="Times New Roman" w:hAnsi="Times New Roman" w:cs="Times New Roman"/>
        </w:rPr>
        <w:t>металлокаркасе</w:t>
      </w:r>
      <w:proofErr w:type="spellEnd"/>
      <w:r w:rsidRPr="004C2399">
        <w:rPr>
          <w:rFonts w:ascii="Times New Roman" w:hAnsi="Times New Roman" w:cs="Times New Roman"/>
        </w:rPr>
        <w:t xml:space="preserve"> из профильной трубы 40х20х2). Толщина объемных букв 100мм. Корпус букв – алюминиевый профиль 100/1мм, белого цвета. Лицевая часть букв выполнена из </w:t>
      </w:r>
      <w:proofErr w:type="gramStart"/>
      <w:r w:rsidRPr="004C2399">
        <w:rPr>
          <w:rFonts w:ascii="Times New Roman" w:hAnsi="Times New Roman" w:cs="Times New Roman"/>
        </w:rPr>
        <w:t xml:space="preserve">акрила  </w:t>
      </w:r>
      <w:r w:rsidRPr="004C2399">
        <w:rPr>
          <w:rFonts w:ascii="Times New Roman" w:hAnsi="Times New Roman" w:cs="Times New Roman"/>
          <w:color w:val="333333"/>
          <w:shd w:val="clear" w:color="auto" w:fill="FFFFFF"/>
        </w:rPr>
        <w:t>PLEXIGLAS</w:t>
      </w:r>
      <w:proofErr w:type="gramEnd"/>
      <w:r w:rsidRPr="004C2399">
        <w:rPr>
          <w:rFonts w:ascii="Times New Roman" w:hAnsi="Times New Roman" w:cs="Times New Roman"/>
          <w:color w:val="333333"/>
          <w:shd w:val="clear" w:color="auto" w:fill="FFFFFF"/>
        </w:rPr>
        <w:t xml:space="preserve"> </w:t>
      </w:r>
      <w:r w:rsidRPr="004C2399">
        <w:rPr>
          <w:rFonts w:ascii="Times New Roman" w:hAnsi="Times New Roman" w:cs="Times New Roman"/>
        </w:rPr>
        <w:t xml:space="preserve">5мм оклеена пленкой </w:t>
      </w:r>
      <w:proofErr w:type="spellStart"/>
      <w:r w:rsidRPr="004C2399">
        <w:rPr>
          <w:rFonts w:ascii="Times New Roman" w:hAnsi="Times New Roman" w:cs="Times New Roman"/>
          <w:lang w:val="en-US"/>
        </w:rPr>
        <w:t>oracal</w:t>
      </w:r>
      <w:proofErr w:type="spellEnd"/>
      <w:r w:rsidRPr="004C2399">
        <w:rPr>
          <w:rFonts w:ascii="Times New Roman" w:hAnsi="Times New Roman" w:cs="Times New Roman"/>
        </w:rPr>
        <w:t xml:space="preserve"> 641 (цвет согласовывается с заказчиком) Задняя стенка букв выполнена их ПВХ 8 мм. Подсветка букв – внутренняя, осуществляется светодиодными модулями DL-Z3-2835-LUX-TS - 0.96вт./шт. Питание элементов осуществляется трансформатором (блоком питания) – </w:t>
      </w:r>
      <w:r w:rsidRPr="004C2399">
        <w:rPr>
          <w:rFonts w:ascii="Times New Roman" w:hAnsi="Times New Roman" w:cs="Times New Roman"/>
          <w:lang w:val="en-US"/>
        </w:rPr>
        <w:t>IP</w:t>
      </w:r>
      <w:r w:rsidRPr="004C2399">
        <w:rPr>
          <w:rFonts w:ascii="Times New Roman" w:hAnsi="Times New Roman" w:cs="Times New Roman"/>
        </w:rPr>
        <w:t xml:space="preserve"> 67.</w:t>
      </w:r>
    </w:p>
    <w:p w14:paraId="75FE3DF9" w14:textId="641AB348" w:rsidR="004C2399" w:rsidRPr="004C2399" w:rsidRDefault="004C2399" w:rsidP="004C2399">
      <w:pPr>
        <w:jc w:val="both"/>
        <w:rPr>
          <w:rFonts w:ascii="Times New Roman" w:hAnsi="Times New Roman" w:cs="Times New Roman"/>
        </w:rPr>
      </w:pPr>
      <w:r w:rsidRPr="004C2399">
        <w:rPr>
          <w:rFonts w:ascii="Times New Roman" w:hAnsi="Times New Roman" w:cs="Times New Roman"/>
        </w:rPr>
        <w:t>Фото до/после.</w:t>
      </w:r>
    </w:p>
    <w:p w14:paraId="356F1E05" w14:textId="6388B848" w:rsidR="004C2399" w:rsidRPr="004C2399" w:rsidRDefault="004C2399" w:rsidP="004C2399">
      <w:pPr>
        <w:jc w:val="both"/>
        <w:rPr>
          <w:rFonts w:ascii="Times New Roman" w:hAnsi="Times New Roman" w:cs="Times New Roman"/>
        </w:rPr>
      </w:pPr>
      <w:r w:rsidRPr="004C2399">
        <w:rPr>
          <w:rFonts w:ascii="Times New Roman" w:hAnsi="Times New Roman" w:cs="Times New Roman"/>
          <w:noProof/>
        </w:rPr>
        <w:drawing>
          <wp:inline distT="0" distB="0" distL="0" distR="0" wp14:anchorId="0F128417" wp14:editId="54622957">
            <wp:extent cx="4533900" cy="1811655"/>
            <wp:effectExtent l="0" t="0" r="0" b="0"/>
            <wp:docPr id="3" name="Рисунок 3" descr="D:\от маши\Солнечный\Солнечный_фото.jpg"/>
            <wp:cNvGraphicFramePr/>
            <a:graphic xmlns:a="http://schemas.openxmlformats.org/drawingml/2006/main">
              <a:graphicData uri="http://schemas.openxmlformats.org/drawingml/2006/picture">
                <pic:pic xmlns:pic="http://schemas.openxmlformats.org/drawingml/2006/picture">
                  <pic:nvPicPr>
                    <pic:cNvPr id="3" name="Рисунок 3" descr="D:\от маши\Солнечный\Солнечный_фото.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3900" cy="1811655"/>
                    </a:xfrm>
                    <a:prstGeom prst="rect">
                      <a:avLst/>
                    </a:prstGeom>
                    <a:noFill/>
                    <a:ln>
                      <a:noFill/>
                    </a:ln>
                  </pic:spPr>
                </pic:pic>
              </a:graphicData>
            </a:graphic>
          </wp:inline>
        </w:drawing>
      </w:r>
    </w:p>
    <w:p w14:paraId="556D1E33" w14:textId="18EC9B47" w:rsidR="004C2399" w:rsidRDefault="004C2399" w:rsidP="004C2399">
      <w:pPr>
        <w:rPr>
          <w:rFonts w:ascii="Times New Roman" w:hAnsi="Times New Roman" w:cs="Times New Roman"/>
          <w:sz w:val="28"/>
          <w:szCs w:val="28"/>
        </w:rPr>
      </w:pPr>
      <w:r>
        <w:rPr>
          <w:noProof/>
        </w:rPr>
        <w:lastRenderedPageBreak/>
        <w:drawing>
          <wp:inline distT="0" distB="0" distL="0" distR="0" wp14:anchorId="480DBB40" wp14:editId="51D55287">
            <wp:extent cx="4533900" cy="2647950"/>
            <wp:effectExtent l="0" t="0" r="0" b="0"/>
            <wp:docPr id="1" name="Рисунок 1" descr="C:\Users\User\Desktop\Игорь\1\Солнечный вывеска 1.jp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Игорь\1\Солнечный вывеска 1.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3900" cy="2647950"/>
                    </a:xfrm>
                    <a:prstGeom prst="rect">
                      <a:avLst/>
                    </a:prstGeom>
                    <a:noFill/>
                    <a:ln>
                      <a:noFill/>
                    </a:ln>
                  </pic:spPr>
                </pic:pic>
              </a:graphicData>
            </a:graphic>
          </wp:inline>
        </w:drawing>
      </w:r>
    </w:p>
    <w:p w14:paraId="253C1244" w14:textId="77777777" w:rsidR="004C2399" w:rsidRDefault="004C2399" w:rsidP="00F1479A">
      <w:pPr>
        <w:pStyle w:val="a3"/>
        <w:tabs>
          <w:tab w:val="left" w:pos="0"/>
        </w:tabs>
        <w:spacing w:after="0" w:line="240" w:lineRule="auto"/>
        <w:ind w:left="0"/>
        <w:jc w:val="both"/>
        <w:rPr>
          <w:rFonts w:ascii="Times New Roman" w:hAnsi="Times New Roman" w:cs="Times New Roman"/>
          <w:bCs/>
          <w:color w:val="000000" w:themeColor="text1"/>
        </w:rPr>
      </w:pPr>
    </w:p>
    <w:p w14:paraId="3E84760F" w14:textId="698F3F6A" w:rsidR="00631B7B" w:rsidRPr="00631B7B" w:rsidRDefault="00631B7B" w:rsidP="009D6173">
      <w:pPr>
        <w:spacing w:after="0" w:line="240" w:lineRule="auto"/>
        <w:jc w:val="both"/>
        <w:rPr>
          <w:rFonts w:ascii="Times New Roman" w:eastAsia="Calibri" w:hAnsi="Times New Roman" w:cs="Times New Roman"/>
          <w:b/>
          <w:color w:val="000000"/>
        </w:rPr>
      </w:pPr>
      <w:r w:rsidRPr="00631B7B">
        <w:rPr>
          <w:rFonts w:ascii="Times New Roman" w:eastAsia="Calibri" w:hAnsi="Times New Roman" w:cs="Times New Roman"/>
          <w:b/>
          <w:color w:val="000000"/>
        </w:rPr>
        <w:t>На вывеск</w:t>
      </w:r>
      <w:r w:rsidR="00BD0510">
        <w:rPr>
          <w:rFonts w:ascii="Times New Roman" w:eastAsia="Calibri" w:hAnsi="Times New Roman" w:cs="Times New Roman"/>
          <w:b/>
          <w:color w:val="000000"/>
        </w:rPr>
        <w:t>е</w:t>
      </w:r>
      <w:r w:rsidRPr="00631B7B">
        <w:rPr>
          <w:rFonts w:ascii="Times New Roman" w:eastAsia="Calibri"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7AB1F15E" w14:textId="5E16DD31" w:rsidR="00631B7B" w:rsidRPr="00631B7B" w:rsidRDefault="00631B7B" w:rsidP="009D6173">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631B7B">
        <w:rPr>
          <w:rFonts w:ascii="Times New Roman" w:eastAsia="Calibri" w:hAnsi="Times New Roman" w:cs="Times New Roman"/>
          <w:b/>
          <w:bCs/>
          <w:sz w:val="24"/>
          <w:szCs w:val="24"/>
        </w:rPr>
        <w:t xml:space="preserve">6. Конфиденциальность информации: </w:t>
      </w:r>
      <w:r w:rsidRPr="00631B7B">
        <w:rPr>
          <w:rFonts w:ascii="Times New Roman" w:eastAsia="Calibri" w:hAnsi="Times New Roman" w:cs="Times New Roman"/>
          <w:bCs/>
          <w:sz w:val="24"/>
          <w:szCs w:val="24"/>
        </w:rPr>
        <w:t xml:space="preserve">Результаты работы являются конфиденциальной информацией. </w:t>
      </w:r>
      <w:r w:rsidRPr="00631B7B">
        <w:rPr>
          <w:rFonts w:ascii="Times New Roman" w:eastAsia="Calibri" w:hAnsi="Times New Roman" w:cs="Times New Roman"/>
          <w:sz w:val="24"/>
          <w:szCs w:val="24"/>
        </w:rPr>
        <w:t>Получатель услуги</w:t>
      </w:r>
      <w:r w:rsidRPr="00631B7B">
        <w:rPr>
          <w:rFonts w:ascii="Times New Roman" w:eastAsia="Calibri" w:hAnsi="Times New Roman" w:cs="Times New Roman"/>
          <w:bCs/>
          <w:sz w:val="24"/>
          <w:szCs w:val="24"/>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631B7B">
        <w:rPr>
          <w:rFonts w:ascii="Times New Roman" w:eastAsia="Calibri" w:hAnsi="Times New Roman" w:cs="Times New Roman"/>
          <w:sz w:val="24"/>
          <w:szCs w:val="24"/>
        </w:rPr>
        <w:t>Получателя услуги</w:t>
      </w:r>
      <w:r w:rsidRPr="00631B7B">
        <w:rPr>
          <w:rFonts w:ascii="Times New Roman" w:eastAsia="Calibri" w:hAnsi="Times New Roman" w:cs="Times New Roman"/>
          <w:bCs/>
          <w:sz w:val="24"/>
          <w:szCs w:val="24"/>
        </w:rPr>
        <w:t xml:space="preserve">. Исполнитель не имеет права передавать эти материалы третьим лицам без согласия </w:t>
      </w:r>
      <w:r w:rsidRPr="00631B7B">
        <w:rPr>
          <w:rFonts w:ascii="Times New Roman" w:eastAsia="Calibri" w:hAnsi="Times New Roman" w:cs="Times New Roman"/>
          <w:sz w:val="24"/>
          <w:szCs w:val="24"/>
        </w:rPr>
        <w:t>Получателя услуги</w:t>
      </w:r>
      <w:r>
        <w:rPr>
          <w:rFonts w:ascii="Times New Roman" w:eastAsia="Calibri" w:hAnsi="Times New Roman" w:cs="Times New Roman"/>
          <w:bCs/>
          <w:sz w:val="24"/>
          <w:szCs w:val="24"/>
        </w:rPr>
        <w:t>.</w:t>
      </w:r>
      <w:r w:rsidRPr="00631B7B">
        <w:rPr>
          <w:rFonts w:ascii="Times New Roman" w:eastAsia="Calibri" w:hAnsi="Times New Roman" w:cs="Times New Roman"/>
          <w:bCs/>
          <w:sz w:val="24"/>
          <w:szCs w:val="24"/>
        </w:rPr>
        <w:t xml:space="preserve"> </w:t>
      </w:r>
    </w:p>
    <w:p w14:paraId="17858DC6" w14:textId="77777777" w:rsidR="00631B7B" w:rsidRPr="00631B7B" w:rsidRDefault="00631B7B" w:rsidP="00631B7B">
      <w:pPr>
        <w:spacing w:after="0" w:line="240" w:lineRule="auto"/>
        <w:jc w:val="both"/>
        <w:rPr>
          <w:rFonts w:ascii="Times New Roman" w:eastAsia="Times New Roman" w:hAnsi="Times New Roman" w:cs="Times New Roman"/>
          <w:color w:val="000000"/>
          <w:sz w:val="24"/>
          <w:szCs w:val="24"/>
          <w:lang w:eastAsia="ru-RU"/>
        </w:rPr>
      </w:pPr>
      <w:r w:rsidRPr="00631B7B">
        <w:rPr>
          <w:rFonts w:ascii="Times New Roman" w:eastAsia="Times New Roman" w:hAnsi="Times New Roman" w:cs="Times New Roman"/>
          <w:b/>
          <w:bCs/>
          <w:color w:val="000000"/>
          <w:sz w:val="24"/>
          <w:szCs w:val="24"/>
          <w:lang w:eastAsia="ru-RU"/>
        </w:rPr>
        <w:t>7. По требованию Получателя</w:t>
      </w:r>
      <w:r w:rsidRPr="00631B7B">
        <w:rPr>
          <w:rFonts w:ascii="Times New Roman" w:eastAsia="Times New Roman" w:hAnsi="Times New Roman" w:cs="Times New Roman"/>
          <w:color w:val="000000"/>
          <w:sz w:val="24"/>
          <w:szCs w:val="24"/>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631B7B" w:rsidRDefault="00631B7B" w:rsidP="00631B7B">
      <w:pPr>
        <w:spacing w:after="0" w:line="240" w:lineRule="auto"/>
        <w:jc w:val="both"/>
        <w:rPr>
          <w:rFonts w:ascii="Times New Roman" w:eastAsia="Times New Roman" w:hAnsi="Times New Roman" w:cs="Times New Roman"/>
          <w:color w:val="000000"/>
          <w:sz w:val="24"/>
          <w:szCs w:val="24"/>
          <w:lang w:eastAsia="ru-RU"/>
        </w:rPr>
      </w:pPr>
      <w:r w:rsidRPr="00631B7B">
        <w:rPr>
          <w:rFonts w:ascii="Times New Roman" w:eastAsia="Times New Roman" w:hAnsi="Times New Roman" w:cs="Times New Roman"/>
          <w:b/>
          <w:bCs/>
          <w:color w:val="000000"/>
          <w:sz w:val="24"/>
          <w:szCs w:val="24"/>
          <w:lang w:eastAsia="ru-RU"/>
        </w:rPr>
        <w:t>8. Исполнитель обязуется</w:t>
      </w:r>
      <w:r w:rsidRPr="00631B7B">
        <w:rPr>
          <w:rFonts w:ascii="Times New Roman" w:eastAsia="Times New Roman" w:hAnsi="Times New Roman" w:cs="Times New Roman"/>
          <w:color w:val="000000"/>
          <w:sz w:val="24"/>
          <w:szCs w:val="24"/>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631B7B" w:rsidRDefault="00C342BD" w:rsidP="00631B7B">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w:t>
      </w:r>
      <w:r w:rsidR="00631B7B" w:rsidRPr="00631B7B">
        <w:rPr>
          <w:rFonts w:ascii="Times New Roman" w:eastAsia="Times New Roman" w:hAnsi="Times New Roman" w:cs="Times New Roman"/>
          <w:b/>
          <w:bCs/>
          <w:sz w:val="24"/>
          <w:szCs w:val="24"/>
          <w:lang w:eastAsia="ru-RU"/>
        </w:rPr>
        <w:t>. Сроки могут быть изменены</w:t>
      </w:r>
      <w:r w:rsidR="00631B7B" w:rsidRPr="00631B7B">
        <w:rPr>
          <w:rFonts w:ascii="Times New Roman" w:eastAsia="Times New Roman" w:hAnsi="Times New Roman" w:cs="Times New Roman"/>
          <w:sz w:val="24"/>
          <w:szCs w:val="24"/>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7B407C70" w14:textId="40DAFA2F" w:rsidR="00D858E7" w:rsidRDefault="00C342BD" w:rsidP="009D617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10</w:t>
      </w:r>
      <w:r w:rsidR="00631B7B" w:rsidRPr="00631B7B">
        <w:rPr>
          <w:rFonts w:ascii="Times New Roman" w:eastAsia="Times New Roman" w:hAnsi="Times New Roman" w:cs="Times New Roman"/>
          <w:b/>
          <w:bCs/>
          <w:color w:val="000000"/>
          <w:sz w:val="24"/>
          <w:szCs w:val="24"/>
          <w:lang w:eastAsia="ru-RU"/>
        </w:rPr>
        <w:t>. Место предоставления отчетных документов</w:t>
      </w:r>
      <w:r w:rsidR="00631B7B" w:rsidRPr="00631B7B">
        <w:rPr>
          <w:rFonts w:ascii="Times New Roman" w:eastAsia="Times New Roman" w:hAnsi="Times New Roman" w:cs="Times New Roman"/>
          <w:color w:val="000000"/>
          <w:sz w:val="24"/>
          <w:szCs w:val="24"/>
          <w:lang w:eastAsia="ru-RU"/>
        </w:rPr>
        <w:t xml:space="preserve">: 670000, </w:t>
      </w:r>
      <w:proofErr w:type="spellStart"/>
      <w:r w:rsidR="00631B7B" w:rsidRPr="00631B7B">
        <w:rPr>
          <w:rFonts w:ascii="Times New Roman" w:eastAsia="Times New Roman" w:hAnsi="Times New Roman" w:cs="Times New Roman"/>
          <w:color w:val="000000"/>
          <w:sz w:val="24"/>
          <w:szCs w:val="24"/>
          <w:lang w:eastAsia="ru-RU"/>
        </w:rPr>
        <w:t>г.Улан</w:t>
      </w:r>
      <w:proofErr w:type="spellEnd"/>
      <w:r w:rsidR="00631B7B" w:rsidRPr="00631B7B">
        <w:rPr>
          <w:rFonts w:ascii="Times New Roman" w:eastAsia="Times New Roman" w:hAnsi="Times New Roman" w:cs="Times New Roman"/>
          <w:color w:val="000000"/>
          <w:sz w:val="24"/>
          <w:szCs w:val="24"/>
          <w:lang w:eastAsia="ru-RU"/>
        </w:rPr>
        <w:t>-Удэ, ул. Смолина 65</w:t>
      </w:r>
      <w:r w:rsidR="009D6173">
        <w:rPr>
          <w:rFonts w:ascii="Times New Roman" w:eastAsia="Times New Roman" w:hAnsi="Times New Roman" w:cs="Times New Roman"/>
          <w:color w:val="000000"/>
          <w:sz w:val="24"/>
          <w:szCs w:val="24"/>
          <w:lang w:eastAsia="ru-RU"/>
        </w:rPr>
        <w:t>.</w:t>
      </w:r>
    </w:p>
    <w:p w14:paraId="2BBCAAB4" w14:textId="410A8D45" w:rsidR="00AE400B" w:rsidRDefault="00AE400B" w:rsidP="009D6173">
      <w:pPr>
        <w:spacing w:after="0" w:line="240" w:lineRule="auto"/>
        <w:jc w:val="both"/>
        <w:rPr>
          <w:rFonts w:ascii="Times New Roman" w:eastAsia="Times New Roman" w:hAnsi="Times New Roman" w:cs="Times New Roman"/>
          <w:color w:val="000000"/>
          <w:sz w:val="24"/>
          <w:szCs w:val="24"/>
          <w:lang w:eastAsia="ru-RU"/>
        </w:rPr>
      </w:pPr>
    </w:p>
    <w:p w14:paraId="4CDA6855" w14:textId="71E15DAB" w:rsidR="00AE400B" w:rsidRDefault="00AE400B" w:rsidP="009D6173">
      <w:pPr>
        <w:spacing w:after="0" w:line="240" w:lineRule="auto"/>
        <w:jc w:val="both"/>
        <w:rPr>
          <w:rFonts w:ascii="Times New Roman" w:eastAsia="Times New Roman" w:hAnsi="Times New Roman" w:cs="Times New Roman"/>
          <w:color w:val="000000"/>
          <w:sz w:val="24"/>
          <w:szCs w:val="24"/>
          <w:lang w:eastAsia="ru-RU"/>
        </w:rPr>
      </w:pPr>
    </w:p>
    <w:p w14:paraId="6DD34C53" w14:textId="5E23F8DF" w:rsidR="00AE400B" w:rsidRDefault="00AE400B" w:rsidP="009D6173">
      <w:pPr>
        <w:spacing w:after="0" w:line="240" w:lineRule="auto"/>
        <w:jc w:val="both"/>
        <w:rPr>
          <w:rFonts w:ascii="Times New Roman" w:eastAsia="Times New Roman" w:hAnsi="Times New Roman" w:cs="Times New Roman"/>
          <w:color w:val="000000"/>
          <w:sz w:val="24"/>
          <w:szCs w:val="24"/>
          <w:lang w:eastAsia="ru-RU"/>
        </w:rPr>
      </w:pPr>
    </w:p>
    <w:p w14:paraId="250F726F" w14:textId="5CA5C39F" w:rsidR="00AE400B" w:rsidRDefault="00AE400B" w:rsidP="009D6173">
      <w:pPr>
        <w:spacing w:after="0" w:line="240" w:lineRule="auto"/>
        <w:jc w:val="both"/>
        <w:rPr>
          <w:rFonts w:ascii="Times New Roman" w:eastAsia="Times New Roman" w:hAnsi="Times New Roman" w:cs="Times New Roman"/>
          <w:color w:val="000000"/>
          <w:sz w:val="24"/>
          <w:szCs w:val="24"/>
          <w:lang w:eastAsia="ru-RU"/>
        </w:rPr>
      </w:pPr>
    </w:p>
    <w:p w14:paraId="5E4E868C" w14:textId="06955104" w:rsidR="00AE400B" w:rsidRDefault="00AE400B" w:rsidP="009D6173">
      <w:pPr>
        <w:spacing w:after="0" w:line="240" w:lineRule="auto"/>
        <w:jc w:val="both"/>
        <w:rPr>
          <w:rFonts w:ascii="Times New Roman" w:eastAsia="Times New Roman" w:hAnsi="Times New Roman" w:cs="Times New Roman"/>
          <w:color w:val="000000"/>
          <w:sz w:val="24"/>
          <w:szCs w:val="24"/>
          <w:lang w:eastAsia="ru-RU"/>
        </w:rPr>
      </w:pPr>
    </w:p>
    <w:p w14:paraId="2951ACBE" w14:textId="20BAA990" w:rsidR="00AE400B" w:rsidRDefault="00AE400B" w:rsidP="009D6173">
      <w:pPr>
        <w:spacing w:after="0" w:line="240" w:lineRule="auto"/>
        <w:jc w:val="both"/>
        <w:rPr>
          <w:rFonts w:ascii="Times New Roman" w:eastAsia="Times New Roman" w:hAnsi="Times New Roman" w:cs="Times New Roman"/>
          <w:color w:val="000000"/>
          <w:sz w:val="24"/>
          <w:szCs w:val="24"/>
          <w:lang w:eastAsia="ru-RU"/>
        </w:rPr>
      </w:pPr>
    </w:p>
    <w:p w14:paraId="3407CB0F" w14:textId="2A05DECF" w:rsidR="00AE400B" w:rsidRDefault="00AE400B" w:rsidP="009D6173">
      <w:pPr>
        <w:spacing w:after="0" w:line="240" w:lineRule="auto"/>
        <w:jc w:val="both"/>
        <w:rPr>
          <w:rFonts w:ascii="Times New Roman" w:eastAsia="Times New Roman" w:hAnsi="Times New Roman" w:cs="Times New Roman"/>
          <w:color w:val="000000"/>
          <w:sz w:val="24"/>
          <w:szCs w:val="24"/>
          <w:lang w:eastAsia="ru-RU"/>
        </w:rPr>
      </w:pPr>
    </w:p>
    <w:p w14:paraId="3E41754E" w14:textId="3780B7C6" w:rsidR="00AE400B" w:rsidRDefault="00AE400B" w:rsidP="009D6173">
      <w:pPr>
        <w:spacing w:after="0" w:line="240" w:lineRule="auto"/>
        <w:jc w:val="both"/>
        <w:rPr>
          <w:rFonts w:ascii="Times New Roman" w:eastAsia="Times New Roman" w:hAnsi="Times New Roman" w:cs="Times New Roman"/>
          <w:color w:val="000000"/>
          <w:sz w:val="24"/>
          <w:szCs w:val="24"/>
          <w:lang w:eastAsia="ru-RU"/>
        </w:rPr>
      </w:pPr>
    </w:p>
    <w:p w14:paraId="601700D8" w14:textId="6D88371B" w:rsidR="00BD0510" w:rsidRDefault="00BD0510" w:rsidP="009D6173">
      <w:pPr>
        <w:spacing w:after="0" w:line="240" w:lineRule="auto"/>
        <w:jc w:val="both"/>
        <w:rPr>
          <w:rFonts w:ascii="Times New Roman" w:eastAsia="Times New Roman" w:hAnsi="Times New Roman" w:cs="Times New Roman"/>
          <w:color w:val="000000"/>
          <w:sz w:val="24"/>
          <w:szCs w:val="24"/>
          <w:lang w:eastAsia="ru-RU"/>
        </w:rPr>
      </w:pPr>
    </w:p>
    <w:p w14:paraId="1DB70271" w14:textId="10E577CE" w:rsidR="00BD0510" w:rsidRDefault="00BD0510" w:rsidP="009D6173">
      <w:pPr>
        <w:spacing w:after="0" w:line="240" w:lineRule="auto"/>
        <w:jc w:val="both"/>
        <w:rPr>
          <w:rFonts w:ascii="Times New Roman" w:eastAsia="Times New Roman" w:hAnsi="Times New Roman" w:cs="Times New Roman"/>
          <w:color w:val="000000"/>
          <w:sz w:val="24"/>
          <w:szCs w:val="24"/>
          <w:lang w:eastAsia="ru-RU"/>
        </w:rPr>
      </w:pPr>
    </w:p>
    <w:p w14:paraId="4E31C9A4" w14:textId="67116E12" w:rsidR="00BD0510" w:rsidRDefault="00BD0510" w:rsidP="009D6173">
      <w:pPr>
        <w:spacing w:after="0" w:line="240" w:lineRule="auto"/>
        <w:jc w:val="both"/>
        <w:rPr>
          <w:rFonts w:ascii="Times New Roman" w:eastAsia="Times New Roman" w:hAnsi="Times New Roman" w:cs="Times New Roman"/>
          <w:color w:val="000000"/>
          <w:sz w:val="24"/>
          <w:szCs w:val="24"/>
          <w:lang w:eastAsia="ru-RU"/>
        </w:rPr>
      </w:pPr>
    </w:p>
    <w:p w14:paraId="22B88C0C" w14:textId="1CE1643B" w:rsidR="00BD0510" w:rsidRDefault="00BD0510" w:rsidP="009D6173">
      <w:pPr>
        <w:spacing w:after="0" w:line="240" w:lineRule="auto"/>
        <w:jc w:val="both"/>
        <w:rPr>
          <w:rFonts w:ascii="Times New Roman" w:eastAsia="Times New Roman" w:hAnsi="Times New Roman" w:cs="Times New Roman"/>
          <w:color w:val="000000"/>
          <w:sz w:val="24"/>
          <w:szCs w:val="24"/>
          <w:lang w:eastAsia="ru-RU"/>
        </w:rPr>
      </w:pPr>
    </w:p>
    <w:p w14:paraId="0DCEE3EF" w14:textId="550AF9A7" w:rsidR="00BD0510" w:rsidRDefault="00BD0510" w:rsidP="009D6173">
      <w:pPr>
        <w:spacing w:after="0" w:line="240" w:lineRule="auto"/>
        <w:jc w:val="both"/>
        <w:rPr>
          <w:rFonts w:ascii="Times New Roman" w:eastAsia="Times New Roman" w:hAnsi="Times New Roman" w:cs="Times New Roman"/>
          <w:color w:val="000000"/>
          <w:sz w:val="24"/>
          <w:szCs w:val="24"/>
          <w:lang w:eastAsia="ru-RU"/>
        </w:rPr>
      </w:pPr>
    </w:p>
    <w:p w14:paraId="21184D7E" w14:textId="3C619BBD" w:rsidR="00BD0510" w:rsidRDefault="00BD0510" w:rsidP="009D6173">
      <w:pPr>
        <w:spacing w:after="0" w:line="240" w:lineRule="auto"/>
        <w:jc w:val="both"/>
        <w:rPr>
          <w:rFonts w:ascii="Times New Roman" w:eastAsia="Times New Roman" w:hAnsi="Times New Roman" w:cs="Times New Roman"/>
          <w:color w:val="000000"/>
          <w:sz w:val="24"/>
          <w:szCs w:val="24"/>
          <w:lang w:eastAsia="ru-RU"/>
        </w:rPr>
      </w:pPr>
    </w:p>
    <w:p w14:paraId="07A067A6" w14:textId="2FB4F172" w:rsidR="00BD0510" w:rsidRDefault="00BD0510" w:rsidP="009D6173">
      <w:pPr>
        <w:spacing w:after="0" w:line="240" w:lineRule="auto"/>
        <w:jc w:val="both"/>
        <w:rPr>
          <w:rFonts w:ascii="Times New Roman" w:eastAsia="Times New Roman" w:hAnsi="Times New Roman" w:cs="Times New Roman"/>
          <w:color w:val="000000"/>
          <w:sz w:val="24"/>
          <w:szCs w:val="24"/>
          <w:lang w:eastAsia="ru-RU"/>
        </w:rPr>
      </w:pPr>
    </w:p>
    <w:p w14:paraId="4B9F6759" w14:textId="3D4C9F5E" w:rsidR="00BD0510" w:rsidRDefault="00BD0510" w:rsidP="009D6173">
      <w:pPr>
        <w:spacing w:after="0" w:line="240" w:lineRule="auto"/>
        <w:jc w:val="both"/>
        <w:rPr>
          <w:rFonts w:ascii="Times New Roman" w:eastAsia="Times New Roman" w:hAnsi="Times New Roman" w:cs="Times New Roman"/>
          <w:color w:val="000000"/>
          <w:sz w:val="24"/>
          <w:szCs w:val="24"/>
          <w:lang w:eastAsia="ru-RU"/>
        </w:rPr>
      </w:pPr>
    </w:p>
    <w:p w14:paraId="7D6D1CF1" w14:textId="5DFC47E1" w:rsidR="00AE400B" w:rsidRDefault="00AE400B" w:rsidP="009D6173">
      <w:pPr>
        <w:spacing w:after="0" w:line="240" w:lineRule="auto"/>
        <w:jc w:val="both"/>
        <w:rPr>
          <w:rFonts w:ascii="Times New Roman" w:eastAsia="Times New Roman" w:hAnsi="Times New Roman" w:cs="Times New Roman"/>
          <w:color w:val="000000"/>
          <w:sz w:val="24"/>
          <w:szCs w:val="24"/>
          <w:lang w:eastAsia="ru-RU"/>
        </w:rPr>
      </w:pPr>
    </w:p>
    <w:p w14:paraId="325E662B" w14:textId="6A825AE2" w:rsidR="00AE400B" w:rsidRDefault="00AE400B" w:rsidP="009D6173">
      <w:pPr>
        <w:spacing w:after="0" w:line="240" w:lineRule="auto"/>
        <w:jc w:val="both"/>
        <w:rPr>
          <w:rFonts w:ascii="Times New Roman" w:eastAsia="Times New Roman" w:hAnsi="Times New Roman" w:cs="Times New Roman"/>
          <w:color w:val="000000"/>
          <w:sz w:val="24"/>
          <w:szCs w:val="24"/>
          <w:lang w:eastAsia="ru-RU"/>
        </w:rPr>
      </w:pPr>
    </w:p>
    <w:p w14:paraId="25E57315" w14:textId="6E7CC471" w:rsidR="00AE400B" w:rsidRDefault="00AE400B" w:rsidP="009D6173">
      <w:pPr>
        <w:spacing w:after="0" w:line="240" w:lineRule="auto"/>
        <w:jc w:val="both"/>
        <w:rPr>
          <w:rFonts w:ascii="Times New Roman" w:eastAsia="Times New Roman" w:hAnsi="Times New Roman" w:cs="Times New Roman"/>
          <w:color w:val="000000"/>
          <w:sz w:val="24"/>
          <w:szCs w:val="24"/>
          <w:lang w:eastAsia="ru-RU"/>
        </w:rPr>
      </w:pPr>
    </w:p>
    <w:p w14:paraId="43891EC2" w14:textId="77777777" w:rsidR="00AE400B" w:rsidRPr="009D6173" w:rsidRDefault="00AE400B" w:rsidP="009D6173">
      <w:pPr>
        <w:spacing w:after="0" w:line="240" w:lineRule="auto"/>
        <w:jc w:val="both"/>
        <w:rPr>
          <w:rFonts w:ascii="Times New Roman" w:eastAsia="Times New Roman" w:hAnsi="Times New Roman" w:cs="Times New Roman"/>
          <w:color w:val="000000"/>
          <w:sz w:val="24"/>
          <w:szCs w:val="24"/>
          <w:lang w:eastAsia="ru-RU"/>
        </w:rPr>
      </w:pPr>
    </w:p>
    <w:p w14:paraId="4E71E5C6" w14:textId="59630FE2" w:rsidR="009573A9" w:rsidRPr="004A342B" w:rsidRDefault="009573A9" w:rsidP="009573A9">
      <w:pPr>
        <w:jc w:val="right"/>
        <w:rPr>
          <w:rFonts w:ascii="Times New Roman" w:hAnsi="Times New Roman" w:cs="Times New Roman"/>
          <w:bCs/>
          <w:sz w:val="24"/>
          <w:szCs w:val="24"/>
        </w:rPr>
      </w:pPr>
      <w:r w:rsidRPr="004A342B">
        <w:rPr>
          <w:rFonts w:ascii="Times New Roman" w:hAnsi="Times New Roman" w:cs="Times New Roman"/>
          <w:bCs/>
          <w:sz w:val="24"/>
          <w:szCs w:val="24"/>
        </w:rPr>
        <w:t>Приложение к Техническому заданию</w:t>
      </w:r>
      <w:r>
        <w:rPr>
          <w:rFonts w:ascii="Times New Roman" w:hAnsi="Times New Roman" w:cs="Times New Roman"/>
          <w:bCs/>
          <w:sz w:val="24"/>
          <w:szCs w:val="24"/>
        </w:rPr>
        <w:t xml:space="preserve"> №1</w:t>
      </w:r>
    </w:p>
    <w:p w14:paraId="4E4E372A" w14:textId="73781FDF" w:rsidR="009573A9" w:rsidRDefault="009573A9" w:rsidP="009573A9">
      <w:pPr>
        <w:jc w:val="center"/>
        <w:rPr>
          <w:b/>
          <w:sz w:val="28"/>
          <w:szCs w:val="28"/>
        </w:rPr>
      </w:pPr>
    </w:p>
    <w:p w14:paraId="0E0B13CA" w14:textId="2088D5AB" w:rsidR="009573A9" w:rsidRDefault="009573A9" w:rsidP="009573A9">
      <w:pPr>
        <w:jc w:val="center"/>
        <w:rPr>
          <w:b/>
          <w:sz w:val="28"/>
          <w:szCs w:val="28"/>
        </w:rPr>
      </w:pPr>
    </w:p>
    <w:p w14:paraId="0288CB27" w14:textId="29A730E2" w:rsidR="009573A9" w:rsidRPr="00923DFA" w:rsidRDefault="009573A9" w:rsidP="009573A9">
      <w:pPr>
        <w:jc w:val="center"/>
        <w:rPr>
          <w:rFonts w:ascii="Times New Roman" w:hAnsi="Times New Roman" w:cs="Times New Roman"/>
          <w:b/>
          <w:sz w:val="28"/>
          <w:szCs w:val="28"/>
        </w:rPr>
      </w:pPr>
      <w:r w:rsidRPr="00923DFA">
        <w:rPr>
          <w:rFonts w:ascii="Times New Roman" w:hAnsi="Times New Roman" w:cs="Times New Roman"/>
          <w:b/>
          <w:sz w:val="28"/>
          <w:szCs w:val="28"/>
        </w:rPr>
        <w:t>Паспорт вывески</w:t>
      </w:r>
    </w:p>
    <w:p w14:paraId="54E65210"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Информация, содержащаяся в паспорте вывески: </w:t>
      </w:r>
    </w:p>
    <w:p w14:paraId="22E700D0"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Наименование заказчика</w:t>
      </w:r>
    </w:p>
    <w:p w14:paraId="1317039B"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Наименование изготовителя</w:t>
      </w:r>
    </w:p>
    <w:p w14:paraId="74F21531"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Тип вывески (панель, кронштейн, крышная установка, фасадная вывеска, объемные буквы в т.ч. на подложке)</w:t>
      </w:r>
    </w:p>
    <w:p w14:paraId="0623E85F"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Дата изготовления (монтажа) вывески</w:t>
      </w:r>
    </w:p>
    <w:p w14:paraId="2A9649D2"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 Место монтажа </w:t>
      </w:r>
    </w:p>
    <w:p w14:paraId="629AD7CD"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Габаритные размеры</w:t>
      </w:r>
    </w:p>
    <w:p w14:paraId="6955BD7E"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Визуализация размещения с отметкой места размещения (</w:t>
      </w:r>
      <w:proofErr w:type="spellStart"/>
      <w:r w:rsidRPr="00580FAD">
        <w:rPr>
          <w:rFonts w:ascii="Times New Roman" w:hAnsi="Times New Roman" w:cs="Times New Roman"/>
          <w:sz w:val="28"/>
          <w:szCs w:val="28"/>
        </w:rPr>
        <w:t>фотопривязка</w:t>
      </w:r>
      <w:proofErr w:type="spellEnd"/>
      <w:r w:rsidRPr="00580FAD">
        <w:rPr>
          <w:rFonts w:ascii="Times New Roman" w:hAnsi="Times New Roman" w:cs="Times New Roman"/>
          <w:sz w:val="28"/>
          <w:szCs w:val="28"/>
        </w:rPr>
        <w:t>) в дневное и ночное время</w:t>
      </w:r>
    </w:p>
    <w:p w14:paraId="19538BCD"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 Тип освещения (естественный, наружный, внутренний, </w:t>
      </w:r>
      <w:proofErr w:type="spellStart"/>
      <w:r w:rsidRPr="00580FAD">
        <w:rPr>
          <w:rFonts w:ascii="Times New Roman" w:hAnsi="Times New Roman" w:cs="Times New Roman"/>
          <w:sz w:val="28"/>
          <w:szCs w:val="28"/>
        </w:rPr>
        <w:t>светодинамика</w:t>
      </w:r>
      <w:proofErr w:type="spellEnd"/>
      <w:r w:rsidRPr="00580FAD">
        <w:rPr>
          <w:rFonts w:ascii="Times New Roman" w:hAnsi="Times New Roman" w:cs="Times New Roman"/>
          <w:sz w:val="28"/>
          <w:szCs w:val="28"/>
        </w:rPr>
        <w:t>)</w:t>
      </w:r>
    </w:p>
    <w:p w14:paraId="35270912"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 Тип и количество светодиодов (с указанием потребляемой мощности), мощность и тип блока питания. </w:t>
      </w:r>
    </w:p>
    <w:p w14:paraId="3593C9F6"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580FAD">
        <w:rPr>
          <w:rFonts w:ascii="Times New Roman" w:hAnsi="Times New Roman" w:cs="Times New Roman"/>
          <w:sz w:val="28"/>
          <w:szCs w:val="28"/>
        </w:rPr>
        <w:t>латаксная</w:t>
      </w:r>
      <w:proofErr w:type="spellEnd"/>
      <w:r w:rsidRPr="00580FAD">
        <w:rPr>
          <w:rFonts w:ascii="Times New Roman" w:hAnsi="Times New Roman" w:cs="Times New Roman"/>
          <w:sz w:val="28"/>
          <w:szCs w:val="28"/>
        </w:rPr>
        <w:t xml:space="preserve"> и </w:t>
      </w:r>
      <w:proofErr w:type="spellStart"/>
      <w:r w:rsidRPr="00580FAD">
        <w:rPr>
          <w:rFonts w:ascii="Times New Roman" w:hAnsi="Times New Roman" w:cs="Times New Roman"/>
          <w:sz w:val="28"/>
          <w:szCs w:val="28"/>
        </w:rPr>
        <w:t>т.д</w:t>
      </w:r>
      <w:proofErr w:type="spellEnd"/>
      <w:r w:rsidRPr="00580FAD">
        <w:rPr>
          <w:rFonts w:ascii="Times New Roman" w:hAnsi="Times New Roman" w:cs="Times New Roman"/>
          <w:sz w:val="28"/>
          <w:szCs w:val="28"/>
        </w:rPr>
        <w:t xml:space="preserve">), наименование </w:t>
      </w:r>
    </w:p>
    <w:p w14:paraId="01B7B4B8"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Метод крепления</w:t>
      </w:r>
    </w:p>
    <w:p w14:paraId="7F9C9BDB"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Гарантийный период на конструктивную и световую части вывески</w:t>
      </w:r>
      <w:r>
        <w:rPr>
          <w:rFonts w:ascii="Times New Roman" w:hAnsi="Times New Roman" w:cs="Times New Roman"/>
          <w:sz w:val="28"/>
          <w:szCs w:val="28"/>
        </w:rPr>
        <w:t xml:space="preserve"> дает И</w:t>
      </w:r>
      <w:r w:rsidRPr="00580FAD">
        <w:rPr>
          <w:rFonts w:ascii="Times New Roman" w:hAnsi="Times New Roman" w:cs="Times New Roman"/>
          <w:sz w:val="28"/>
          <w:szCs w:val="28"/>
        </w:rPr>
        <w:t xml:space="preserve">сполнитель </w:t>
      </w:r>
      <w:r>
        <w:rPr>
          <w:rFonts w:ascii="Times New Roman" w:hAnsi="Times New Roman" w:cs="Times New Roman"/>
          <w:sz w:val="28"/>
          <w:szCs w:val="28"/>
        </w:rPr>
        <w:t xml:space="preserve">сроком </w:t>
      </w:r>
      <w:r w:rsidRPr="00580FAD">
        <w:rPr>
          <w:rFonts w:ascii="Times New Roman" w:hAnsi="Times New Roman" w:cs="Times New Roman"/>
          <w:sz w:val="28"/>
          <w:szCs w:val="28"/>
        </w:rPr>
        <w:t>_____________.</w:t>
      </w:r>
    </w:p>
    <w:p w14:paraId="3614166D"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Подпись, печать</w:t>
      </w:r>
    </w:p>
    <w:p w14:paraId="3BAD135D" w14:textId="77777777" w:rsidR="009573A9" w:rsidRPr="00580FAD" w:rsidRDefault="009573A9" w:rsidP="00D858E7">
      <w:pPr>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 </w:t>
      </w:r>
      <w:r>
        <w:rPr>
          <w:rFonts w:ascii="Times New Roman" w:hAnsi="Times New Roman" w:cs="Times New Roman"/>
          <w:sz w:val="28"/>
          <w:szCs w:val="28"/>
        </w:rPr>
        <w:t>по всем вопросам по гарантии обращаться по адресу Исполнителя: _______________</w:t>
      </w:r>
    </w:p>
    <w:p w14:paraId="29F2164E" w14:textId="755ABA3E" w:rsidR="009573A9" w:rsidRDefault="009573A9" w:rsidP="00A731BF">
      <w:pPr>
        <w:rPr>
          <w:rFonts w:ascii="Times New Roman" w:hAnsi="Times New Roman" w:cs="Times New Roman"/>
        </w:rPr>
      </w:pPr>
    </w:p>
    <w:p w14:paraId="34A7DCBA" w14:textId="26CB9D52" w:rsidR="001F272C" w:rsidRDefault="001F272C" w:rsidP="00A731BF">
      <w:pPr>
        <w:rPr>
          <w:rFonts w:ascii="Times New Roman" w:hAnsi="Times New Roman" w:cs="Times New Roman"/>
        </w:rPr>
      </w:pPr>
    </w:p>
    <w:p w14:paraId="6C5F0CC8" w14:textId="157A4520" w:rsidR="001F272C" w:rsidRDefault="001F272C" w:rsidP="00A731BF">
      <w:pPr>
        <w:rPr>
          <w:rFonts w:ascii="Times New Roman" w:hAnsi="Times New Roman" w:cs="Times New Roman"/>
        </w:rPr>
      </w:pPr>
    </w:p>
    <w:p w14:paraId="0EBAA8D5" w14:textId="68C4DC55" w:rsidR="001F272C" w:rsidRDefault="001F272C" w:rsidP="00A731BF">
      <w:pPr>
        <w:rPr>
          <w:rFonts w:ascii="Times New Roman" w:hAnsi="Times New Roman" w:cs="Times New Roman"/>
        </w:rPr>
      </w:pPr>
      <w:r>
        <w:rPr>
          <w:rFonts w:ascii="Times New Roman" w:hAnsi="Times New Roman" w:cs="Times New Roman"/>
        </w:rPr>
        <w:t>Наименование Исполнителя</w:t>
      </w:r>
    </w:p>
    <w:p w14:paraId="63459BBE" w14:textId="4D2D05F3" w:rsidR="001F272C" w:rsidRPr="00FF4C34" w:rsidRDefault="001F272C" w:rsidP="00A731BF">
      <w:pPr>
        <w:rPr>
          <w:rFonts w:ascii="Times New Roman" w:hAnsi="Times New Roman" w:cs="Times New Roman"/>
        </w:rPr>
      </w:pPr>
      <w:r>
        <w:rPr>
          <w:rFonts w:ascii="Times New Roman" w:hAnsi="Times New Roman" w:cs="Times New Roman"/>
        </w:rPr>
        <w:t>(печать, подпись)</w:t>
      </w:r>
    </w:p>
    <w:sectPr w:rsidR="001F272C" w:rsidRPr="00FF4C34" w:rsidSect="00CD240E">
      <w:foot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917C41"/>
    <w:multiLevelType w:val="hybridMultilevel"/>
    <w:tmpl w:val="174625D0"/>
    <w:lvl w:ilvl="0" w:tplc="467EB168">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3"/>
  </w:num>
  <w:num w:numId="11">
    <w:abstractNumId w:val="0"/>
    <w:lvlOverride w:ilvl="0">
      <w:startOverride w:val="1"/>
    </w:lvlOverride>
  </w:num>
  <w:num w:numId="12">
    <w:abstractNumId w:val="22"/>
  </w:num>
  <w:num w:numId="13">
    <w:abstractNumId w:val="7"/>
  </w:num>
  <w:num w:numId="14">
    <w:abstractNumId w:val="24"/>
  </w:num>
  <w:num w:numId="15">
    <w:abstractNumId w:val="21"/>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6"/>
  </w:num>
  <w:num w:numId="20">
    <w:abstractNumId w:val="15"/>
  </w:num>
  <w:num w:numId="21">
    <w:abstractNumId w:val="25"/>
  </w:num>
  <w:num w:numId="22">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num>
  <w:num w:numId="25">
    <w:abstractNumId w:val="8"/>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26FFB"/>
    <w:rsid w:val="000350A3"/>
    <w:rsid w:val="00052795"/>
    <w:rsid w:val="000642E0"/>
    <w:rsid w:val="00066C33"/>
    <w:rsid w:val="000730D3"/>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535D0"/>
    <w:rsid w:val="00165480"/>
    <w:rsid w:val="00185EF1"/>
    <w:rsid w:val="0019227D"/>
    <w:rsid w:val="001951C7"/>
    <w:rsid w:val="001A705E"/>
    <w:rsid w:val="001B519C"/>
    <w:rsid w:val="001B567B"/>
    <w:rsid w:val="001D754E"/>
    <w:rsid w:val="001D7B4B"/>
    <w:rsid w:val="001E278A"/>
    <w:rsid w:val="001F272C"/>
    <w:rsid w:val="00213AE0"/>
    <w:rsid w:val="0024001D"/>
    <w:rsid w:val="00254008"/>
    <w:rsid w:val="00265AF3"/>
    <w:rsid w:val="00266A70"/>
    <w:rsid w:val="00287601"/>
    <w:rsid w:val="0029295B"/>
    <w:rsid w:val="002A4798"/>
    <w:rsid w:val="002A69B9"/>
    <w:rsid w:val="002C47CC"/>
    <w:rsid w:val="002C5778"/>
    <w:rsid w:val="002C7722"/>
    <w:rsid w:val="002D77DB"/>
    <w:rsid w:val="002F7313"/>
    <w:rsid w:val="00306181"/>
    <w:rsid w:val="00312603"/>
    <w:rsid w:val="0031291B"/>
    <w:rsid w:val="003243C1"/>
    <w:rsid w:val="00330A0B"/>
    <w:rsid w:val="00341669"/>
    <w:rsid w:val="003424ED"/>
    <w:rsid w:val="00342BA5"/>
    <w:rsid w:val="00345B20"/>
    <w:rsid w:val="00355797"/>
    <w:rsid w:val="00361440"/>
    <w:rsid w:val="003637C6"/>
    <w:rsid w:val="003653F5"/>
    <w:rsid w:val="0038716A"/>
    <w:rsid w:val="00392549"/>
    <w:rsid w:val="003972A2"/>
    <w:rsid w:val="003D739C"/>
    <w:rsid w:val="00404D1F"/>
    <w:rsid w:val="0041452E"/>
    <w:rsid w:val="004346B6"/>
    <w:rsid w:val="004409F3"/>
    <w:rsid w:val="00454240"/>
    <w:rsid w:val="00461A9A"/>
    <w:rsid w:val="004712B2"/>
    <w:rsid w:val="004822BD"/>
    <w:rsid w:val="004825E4"/>
    <w:rsid w:val="004935B7"/>
    <w:rsid w:val="004944F3"/>
    <w:rsid w:val="004A09AD"/>
    <w:rsid w:val="004A2A11"/>
    <w:rsid w:val="004A4C67"/>
    <w:rsid w:val="004B2709"/>
    <w:rsid w:val="004B5286"/>
    <w:rsid w:val="004C04E9"/>
    <w:rsid w:val="004C2399"/>
    <w:rsid w:val="004E20C8"/>
    <w:rsid w:val="004F4288"/>
    <w:rsid w:val="004F5BB5"/>
    <w:rsid w:val="00505C8B"/>
    <w:rsid w:val="005277F3"/>
    <w:rsid w:val="00533A5A"/>
    <w:rsid w:val="005544A5"/>
    <w:rsid w:val="00555FAD"/>
    <w:rsid w:val="0056260F"/>
    <w:rsid w:val="00572140"/>
    <w:rsid w:val="00585B36"/>
    <w:rsid w:val="005931C5"/>
    <w:rsid w:val="0059635D"/>
    <w:rsid w:val="005A5AA5"/>
    <w:rsid w:val="005B11D7"/>
    <w:rsid w:val="005B39C1"/>
    <w:rsid w:val="005F4363"/>
    <w:rsid w:val="00600097"/>
    <w:rsid w:val="0061208D"/>
    <w:rsid w:val="00630DAE"/>
    <w:rsid w:val="00631B7B"/>
    <w:rsid w:val="00637C1C"/>
    <w:rsid w:val="00645882"/>
    <w:rsid w:val="006549FD"/>
    <w:rsid w:val="006775AA"/>
    <w:rsid w:val="00677BB0"/>
    <w:rsid w:val="0069527D"/>
    <w:rsid w:val="006C1BCF"/>
    <w:rsid w:val="006C4082"/>
    <w:rsid w:val="006F0AC3"/>
    <w:rsid w:val="006F63B0"/>
    <w:rsid w:val="0070291E"/>
    <w:rsid w:val="00706107"/>
    <w:rsid w:val="0071768C"/>
    <w:rsid w:val="00717EE9"/>
    <w:rsid w:val="00722003"/>
    <w:rsid w:val="007331E1"/>
    <w:rsid w:val="007403C6"/>
    <w:rsid w:val="00746705"/>
    <w:rsid w:val="00755093"/>
    <w:rsid w:val="00761882"/>
    <w:rsid w:val="007622FE"/>
    <w:rsid w:val="00773EC4"/>
    <w:rsid w:val="00780B22"/>
    <w:rsid w:val="007A0037"/>
    <w:rsid w:val="007A003A"/>
    <w:rsid w:val="007A650F"/>
    <w:rsid w:val="007A7EE7"/>
    <w:rsid w:val="007B224D"/>
    <w:rsid w:val="007B24B3"/>
    <w:rsid w:val="007B5951"/>
    <w:rsid w:val="007C0AD9"/>
    <w:rsid w:val="007D22ED"/>
    <w:rsid w:val="007D2F64"/>
    <w:rsid w:val="007D5C3D"/>
    <w:rsid w:val="007D68A8"/>
    <w:rsid w:val="007E3C8D"/>
    <w:rsid w:val="007F1AD3"/>
    <w:rsid w:val="00801C53"/>
    <w:rsid w:val="00810E91"/>
    <w:rsid w:val="00811F91"/>
    <w:rsid w:val="00812C8B"/>
    <w:rsid w:val="008438E7"/>
    <w:rsid w:val="00846ECE"/>
    <w:rsid w:val="00860C4C"/>
    <w:rsid w:val="008652A4"/>
    <w:rsid w:val="00866085"/>
    <w:rsid w:val="008708F0"/>
    <w:rsid w:val="00872695"/>
    <w:rsid w:val="0088174A"/>
    <w:rsid w:val="00887A81"/>
    <w:rsid w:val="00891F04"/>
    <w:rsid w:val="008B0ABF"/>
    <w:rsid w:val="008B43CE"/>
    <w:rsid w:val="008B4B91"/>
    <w:rsid w:val="008C7B13"/>
    <w:rsid w:val="008D6C68"/>
    <w:rsid w:val="008E6C4A"/>
    <w:rsid w:val="008F42BD"/>
    <w:rsid w:val="0091095C"/>
    <w:rsid w:val="009144C4"/>
    <w:rsid w:val="00915C86"/>
    <w:rsid w:val="00923DFA"/>
    <w:rsid w:val="009401B3"/>
    <w:rsid w:val="00942582"/>
    <w:rsid w:val="0094271E"/>
    <w:rsid w:val="0095026B"/>
    <w:rsid w:val="009573A9"/>
    <w:rsid w:val="00980CB5"/>
    <w:rsid w:val="00996C80"/>
    <w:rsid w:val="00996E79"/>
    <w:rsid w:val="009978F9"/>
    <w:rsid w:val="009D6173"/>
    <w:rsid w:val="009D6218"/>
    <w:rsid w:val="009E1AA7"/>
    <w:rsid w:val="009E2B9F"/>
    <w:rsid w:val="00A0305A"/>
    <w:rsid w:val="00A23D4E"/>
    <w:rsid w:val="00A25CFA"/>
    <w:rsid w:val="00A26E42"/>
    <w:rsid w:val="00A27C8C"/>
    <w:rsid w:val="00A34724"/>
    <w:rsid w:val="00A60AB3"/>
    <w:rsid w:val="00A64943"/>
    <w:rsid w:val="00A731BF"/>
    <w:rsid w:val="00A74AE5"/>
    <w:rsid w:val="00A77736"/>
    <w:rsid w:val="00A86F8F"/>
    <w:rsid w:val="00A931EE"/>
    <w:rsid w:val="00A96059"/>
    <w:rsid w:val="00AA0FBF"/>
    <w:rsid w:val="00AA5BFC"/>
    <w:rsid w:val="00AE0EC8"/>
    <w:rsid w:val="00AE198A"/>
    <w:rsid w:val="00AE400B"/>
    <w:rsid w:val="00B051BE"/>
    <w:rsid w:val="00B10182"/>
    <w:rsid w:val="00B203C2"/>
    <w:rsid w:val="00B262DF"/>
    <w:rsid w:val="00B40445"/>
    <w:rsid w:val="00B45D57"/>
    <w:rsid w:val="00B569D7"/>
    <w:rsid w:val="00B62814"/>
    <w:rsid w:val="00B94570"/>
    <w:rsid w:val="00BB08CE"/>
    <w:rsid w:val="00BB278A"/>
    <w:rsid w:val="00BC1BF4"/>
    <w:rsid w:val="00BC682F"/>
    <w:rsid w:val="00BC7E9C"/>
    <w:rsid w:val="00BD0510"/>
    <w:rsid w:val="00BD1227"/>
    <w:rsid w:val="00BD47BF"/>
    <w:rsid w:val="00BD61FF"/>
    <w:rsid w:val="00BE50F7"/>
    <w:rsid w:val="00BE6393"/>
    <w:rsid w:val="00BF79D3"/>
    <w:rsid w:val="00C0649A"/>
    <w:rsid w:val="00C15923"/>
    <w:rsid w:val="00C16210"/>
    <w:rsid w:val="00C24A7C"/>
    <w:rsid w:val="00C342BD"/>
    <w:rsid w:val="00C36D5B"/>
    <w:rsid w:val="00C40490"/>
    <w:rsid w:val="00C46E47"/>
    <w:rsid w:val="00C475E0"/>
    <w:rsid w:val="00C5014F"/>
    <w:rsid w:val="00C57921"/>
    <w:rsid w:val="00C6379B"/>
    <w:rsid w:val="00C656A5"/>
    <w:rsid w:val="00C679A3"/>
    <w:rsid w:val="00C810ED"/>
    <w:rsid w:val="00C82B30"/>
    <w:rsid w:val="00C82FE0"/>
    <w:rsid w:val="00CA77DD"/>
    <w:rsid w:val="00CB0786"/>
    <w:rsid w:val="00CD240E"/>
    <w:rsid w:val="00CE2CB2"/>
    <w:rsid w:val="00CE54A3"/>
    <w:rsid w:val="00CF1380"/>
    <w:rsid w:val="00D03514"/>
    <w:rsid w:val="00D13EE3"/>
    <w:rsid w:val="00D32AF1"/>
    <w:rsid w:val="00D613CE"/>
    <w:rsid w:val="00D623C2"/>
    <w:rsid w:val="00D76D12"/>
    <w:rsid w:val="00D858E7"/>
    <w:rsid w:val="00DA129C"/>
    <w:rsid w:val="00DA57DA"/>
    <w:rsid w:val="00DA65A1"/>
    <w:rsid w:val="00DB0065"/>
    <w:rsid w:val="00DB2771"/>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74E5B"/>
    <w:rsid w:val="00E8343E"/>
    <w:rsid w:val="00E86A6A"/>
    <w:rsid w:val="00EA336D"/>
    <w:rsid w:val="00EB3B2E"/>
    <w:rsid w:val="00EC08BF"/>
    <w:rsid w:val="00EE2A97"/>
    <w:rsid w:val="00EE7EEF"/>
    <w:rsid w:val="00EF4609"/>
    <w:rsid w:val="00F01377"/>
    <w:rsid w:val="00F109D9"/>
    <w:rsid w:val="00F10B87"/>
    <w:rsid w:val="00F13700"/>
    <w:rsid w:val="00F1479A"/>
    <w:rsid w:val="00F30C2C"/>
    <w:rsid w:val="00F435EF"/>
    <w:rsid w:val="00F474E0"/>
    <w:rsid w:val="00F5354D"/>
    <w:rsid w:val="00F667A0"/>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45102269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18832485">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63957587">
      <w:bodyDiv w:val="1"/>
      <w:marLeft w:val="0"/>
      <w:marRight w:val="0"/>
      <w:marTop w:val="0"/>
      <w:marBottom w:val="0"/>
      <w:divBdr>
        <w:top w:val="none" w:sz="0" w:space="0" w:color="auto"/>
        <w:left w:val="none" w:sz="0" w:space="0" w:color="auto"/>
        <w:bottom w:val="none" w:sz="0" w:space="0" w:color="auto"/>
        <w:right w:val="none" w:sz="0" w:space="0" w:color="auto"/>
      </w:divBdr>
    </w:div>
    <w:div w:id="1517577236">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18</Pages>
  <Words>5927</Words>
  <Characters>33786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export-1@AD.MSP03.RU</cp:lastModifiedBy>
  <cp:revision>15</cp:revision>
  <cp:lastPrinted>2021-07-30T03:53:00Z</cp:lastPrinted>
  <dcterms:created xsi:type="dcterms:W3CDTF">2021-07-27T07:59:00Z</dcterms:created>
  <dcterms:modified xsi:type="dcterms:W3CDTF">2021-08-06T09:01:00Z</dcterms:modified>
</cp:coreProperties>
</file>