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44F13" w14:textId="77777777" w:rsidR="00941B28" w:rsidRPr="00E16447" w:rsidRDefault="00941B28" w:rsidP="00941B28">
      <w:pPr>
        <w:jc w:val="center"/>
        <w:rPr>
          <w:sz w:val="22"/>
          <w:szCs w:val="22"/>
        </w:rPr>
      </w:pPr>
      <w:bookmarkStart w:id="0" w:name="_Hlk3895366"/>
      <w:r w:rsidRPr="00E16447">
        <w:rPr>
          <w:sz w:val="22"/>
          <w:szCs w:val="22"/>
        </w:rPr>
        <w:t>ТЕХНИЧЕСКОЕ ЗАДАНИЕ</w:t>
      </w:r>
    </w:p>
    <w:p w14:paraId="57CA4F1D" w14:textId="7F669F33" w:rsidR="00941B28" w:rsidRPr="00E16447" w:rsidRDefault="00941B28" w:rsidP="00941B28">
      <w:pPr>
        <w:jc w:val="center"/>
        <w:rPr>
          <w:rFonts w:eastAsiaTheme="minorHAnsi"/>
          <w:sz w:val="22"/>
          <w:szCs w:val="22"/>
          <w:lang w:eastAsia="en-US"/>
        </w:rPr>
      </w:pPr>
      <w:r w:rsidRPr="00E16447">
        <w:rPr>
          <w:rFonts w:eastAsiaTheme="minorHAnsi"/>
          <w:sz w:val="22"/>
          <w:szCs w:val="22"/>
          <w:lang w:eastAsia="en-US"/>
        </w:rPr>
        <w:t xml:space="preserve">по оказанию услуг </w:t>
      </w:r>
      <w:r w:rsidR="00E9044D">
        <w:rPr>
          <w:rFonts w:eastAsiaTheme="minorHAnsi"/>
          <w:sz w:val="22"/>
          <w:szCs w:val="22"/>
          <w:lang w:eastAsia="en-US"/>
        </w:rPr>
        <w:t>по проведению индивидуального маркетингового исследования</w:t>
      </w:r>
      <w:r w:rsidRPr="00E16447">
        <w:rPr>
          <w:rFonts w:eastAsiaTheme="minorHAnsi"/>
          <w:sz w:val="22"/>
          <w:szCs w:val="22"/>
          <w:lang w:eastAsia="en-US"/>
        </w:rPr>
        <w:t xml:space="preserve"> для субъекта малого и среднего предпринимательства Республики Бурятия на территории </w:t>
      </w:r>
      <w:bookmarkEnd w:id="0"/>
      <w:r w:rsidR="00A22FFB">
        <w:rPr>
          <w:rFonts w:eastAsiaTheme="minorHAnsi"/>
          <w:sz w:val="22"/>
          <w:szCs w:val="22"/>
          <w:lang w:eastAsia="en-US"/>
        </w:rPr>
        <w:t>КНР</w:t>
      </w:r>
    </w:p>
    <w:p w14:paraId="0749E2C1" w14:textId="77777777" w:rsidR="00941B28" w:rsidRPr="00E16447" w:rsidRDefault="00941B28" w:rsidP="00941B28">
      <w:pPr>
        <w:suppressAutoHyphens/>
        <w:jc w:val="center"/>
        <w:rPr>
          <w:sz w:val="22"/>
          <w:szCs w:val="22"/>
          <w:lang w:eastAsia="ar-SA"/>
        </w:rPr>
      </w:pPr>
    </w:p>
    <w:p w14:paraId="388CCA13" w14:textId="77777777" w:rsidR="00941B28" w:rsidRPr="00E16447" w:rsidRDefault="00941B28" w:rsidP="00941B28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 xml:space="preserve">Заказчик: </w:t>
      </w:r>
      <w:r w:rsidRPr="00E16447">
        <w:rPr>
          <w:bCs/>
          <w:sz w:val="22"/>
          <w:szCs w:val="22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3AE2DA54" w14:textId="2BDE970B" w:rsidR="001B4B93" w:rsidRPr="001B4B93" w:rsidRDefault="00941B28" w:rsidP="001B4B93">
      <w:pPr>
        <w:suppressAutoHyphens/>
        <w:ind w:firstLine="708"/>
        <w:jc w:val="both"/>
        <w:rPr>
          <w:bCs/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 xml:space="preserve">Получатель услуги: </w:t>
      </w:r>
      <w:r w:rsidR="001B4B93">
        <w:rPr>
          <w:bCs/>
          <w:sz w:val="22"/>
          <w:szCs w:val="22"/>
          <w:lang w:eastAsia="ar-SA"/>
        </w:rPr>
        <w:t>общество с ограниченной ответственностью «Ольхон»</w:t>
      </w:r>
    </w:p>
    <w:p w14:paraId="5082BF61" w14:textId="6D2296CC" w:rsidR="00941B28" w:rsidRDefault="00941B28" w:rsidP="00941B28">
      <w:pPr>
        <w:suppressAutoHyphens/>
        <w:ind w:firstLine="708"/>
        <w:jc w:val="both"/>
        <w:rPr>
          <w:sz w:val="22"/>
          <w:szCs w:val="22"/>
          <w:lang w:eastAsia="zh-CN"/>
        </w:rPr>
      </w:pPr>
      <w:r w:rsidRPr="008E6E6F">
        <w:rPr>
          <w:b/>
          <w:bCs/>
          <w:sz w:val="22"/>
          <w:szCs w:val="22"/>
          <w:lang w:eastAsia="zh-CN"/>
        </w:rPr>
        <w:t>Вид продукции</w:t>
      </w:r>
      <w:r w:rsidR="00A22FFB">
        <w:rPr>
          <w:b/>
          <w:bCs/>
          <w:sz w:val="22"/>
          <w:szCs w:val="22"/>
          <w:lang w:eastAsia="zh-CN"/>
        </w:rPr>
        <w:t>:</w:t>
      </w:r>
      <w:r w:rsidR="001B4B93">
        <w:rPr>
          <w:b/>
          <w:bCs/>
          <w:sz w:val="22"/>
          <w:szCs w:val="22"/>
          <w:lang w:eastAsia="zh-CN"/>
        </w:rPr>
        <w:t xml:space="preserve"> </w:t>
      </w:r>
      <w:r w:rsidR="001B4B93">
        <w:rPr>
          <w:sz w:val="22"/>
          <w:szCs w:val="22"/>
          <w:lang w:eastAsia="zh-CN"/>
        </w:rPr>
        <w:t>торф (органическое удобрение)</w:t>
      </w:r>
    </w:p>
    <w:p w14:paraId="62FFEF91" w14:textId="677C2504" w:rsidR="001B4B93" w:rsidRPr="001B4B93" w:rsidRDefault="001B4B93" w:rsidP="00941B28">
      <w:pPr>
        <w:suppressAutoHyphens/>
        <w:ind w:firstLine="708"/>
        <w:jc w:val="both"/>
        <w:rPr>
          <w:sz w:val="22"/>
          <w:szCs w:val="22"/>
          <w:lang w:eastAsia="zh-CN"/>
        </w:rPr>
      </w:pPr>
      <w:r w:rsidRPr="001B4B93">
        <w:rPr>
          <w:b/>
          <w:bCs/>
          <w:sz w:val="22"/>
          <w:szCs w:val="22"/>
          <w:lang w:eastAsia="zh-CN"/>
        </w:rPr>
        <w:t>Код ТН ВЭД:</w:t>
      </w:r>
      <w:r>
        <w:rPr>
          <w:b/>
          <w:bCs/>
          <w:sz w:val="22"/>
          <w:szCs w:val="22"/>
          <w:lang w:eastAsia="zh-CN"/>
        </w:rPr>
        <w:t xml:space="preserve"> </w:t>
      </w:r>
      <w:r>
        <w:rPr>
          <w:sz w:val="22"/>
          <w:szCs w:val="22"/>
          <w:lang w:eastAsia="zh-CN"/>
        </w:rPr>
        <w:t>68 15 20 000 0</w:t>
      </w:r>
    </w:p>
    <w:p w14:paraId="0519AB0A" w14:textId="777F1E5A" w:rsidR="00E9044D" w:rsidRPr="00E9044D" w:rsidRDefault="00941B28" w:rsidP="00E9044D">
      <w:pPr>
        <w:suppressAutoHyphens/>
        <w:ind w:firstLine="708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Исполнитель:</w:t>
      </w:r>
      <w:r w:rsidRPr="00E16447">
        <w:rPr>
          <w:sz w:val="22"/>
          <w:szCs w:val="22"/>
          <w:lang w:eastAsia="ar-SA"/>
        </w:rPr>
        <w:t xml:space="preserve"> профильная организация</w:t>
      </w:r>
    </w:p>
    <w:p w14:paraId="44C3601F" w14:textId="77777777" w:rsidR="00E9044D" w:rsidRPr="00E9044D" w:rsidRDefault="00E9044D" w:rsidP="00E9044D">
      <w:pPr>
        <w:shd w:val="clear" w:color="auto" w:fill="FFFFFF"/>
        <w:spacing w:line="360" w:lineRule="auto"/>
        <w:ind w:firstLine="708"/>
        <w:jc w:val="both"/>
        <w:rPr>
          <w:b/>
          <w:bCs/>
          <w:color w:val="000000"/>
          <w:sz w:val="22"/>
          <w:szCs w:val="22"/>
        </w:rPr>
      </w:pPr>
      <w:r w:rsidRPr="00E9044D">
        <w:rPr>
          <w:b/>
          <w:bCs/>
          <w:sz w:val="22"/>
          <w:szCs w:val="22"/>
        </w:rPr>
        <w:t xml:space="preserve">1. Исполнителю необходимо осуществить следующий комплекс работ: 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787"/>
        <w:gridCol w:w="8558"/>
      </w:tblGrid>
      <w:tr w:rsidR="00E9044D" w:rsidRPr="00E9044D" w14:paraId="2BF64C11" w14:textId="77777777" w:rsidTr="002D4F30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B55AA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 xml:space="preserve">№ 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20A69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Наименование исследования</w:t>
            </w:r>
          </w:p>
        </w:tc>
      </w:tr>
      <w:tr w:rsidR="00E9044D" w:rsidRPr="00E9044D" w14:paraId="765129DC" w14:textId="77777777" w:rsidTr="002D4F30">
        <w:trPr>
          <w:trHeight w:val="373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0ED90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6686E" w14:textId="77777777" w:rsidR="00E9044D" w:rsidRPr="00E9044D" w:rsidRDefault="00E9044D" w:rsidP="002D4F30">
            <w:pPr>
              <w:jc w:val="both"/>
              <w:rPr>
                <w:b/>
                <w:sz w:val="22"/>
                <w:szCs w:val="22"/>
              </w:rPr>
            </w:pPr>
            <w:r w:rsidRPr="00E9044D">
              <w:rPr>
                <w:sz w:val="22"/>
                <w:szCs w:val="22"/>
              </w:rPr>
              <w:t>Объем, динамика, прогнозы рынка (2013-2023 гг.)</w:t>
            </w:r>
          </w:p>
        </w:tc>
      </w:tr>
      <w:tr w:rsidR="00E9044D" w:rsidRPr="00E9044D" w14:paraId="4403491F" w14:textId="77777777" w:rsidTr="002D4F30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DE53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E44E" w14:textId="77777777" w:rsidR="00E9044D" w:rsidRPr="00E9044D" w:rsidRDefault="00E9044D" w:rsidP="002D4F30">
            <w:pPr>
              <w:jc w:val="both"/>
              <w:rPr>
                <w:b/>
                <w:sz w:val="22"/>
                <w:szCs w:val="22"/>
              </w:rPr>
            </w:pPr>
            <w:r w:rsidRPr="00E9044D">
              <w:rPr>
                <w:sz w:val="22"/>
                <w:szCs w:val="22"/>
              </w:rPr>
              <w:t>Тенденции на рынке, анализ потребительских предпочтений.</w:t>
            </w:r>
          </w:p>
        </w:tc>
      </w:tr>
      <w:tr w:rsidR="00E9044D" w:rsidRPr="00E9044D" w14:paraId="68243180" w14:textId="77777777" w:rsidTr="002D4F30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FA5C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7BEE" w14:textId="77777777" w:rsidR="00E9044D" w:rsidRPr="00E9044D" w:rsidRDefault="00E9044D" w:rsidP="002D4F30">
            <w:pPr>
              <w:jc w:val="both"/>
              <w:rPr>
                <w:b/>
                <w:sz w:val="22"/>
                <w:szCs w:val="22"/>
              </w:rPr>
            </w:pPr>
            <w:r w:rsidRPr="00E9044D">
              <w:rPr>
                <w:sz w:val="22"/>
                <w:szCs w:val="22"/>
              </w:rPr>
              <w:t>Ключевая статистика по объемам производства, импорта и экспорта (если применимо).</w:t>
            </w:r>
          </w:p>
        </w:tc>
      </w:tr>
      <w:tr w:rsidR="00E9044D" w:rsidRPr="00E9044D" w14:paraId="3C45DF3D" w14:textId="77777777" w:rsidTr="002D4F30">
        <w:trPr>
          <w:trHeight w:val="557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BE5BF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BFF4" w14:textId="77777777" w:rsidR="00E9044D" w:rsidRPr="00E9044D" w:rsidRDefault="00E9044D" w:rsidP="002D4F30">
            <w:pPr>
              <w:jc w:val="both"/>
              <w:rPr>
                <w:b/>
                <w:sz w:val="22"/>
                <w:szCs w:val="22"/>
              </w:rPr>
            </w:pPr>
            <w:r w:rsidRPr="00E9044D">
              <w:rPr>
                <w:sz w:val="22"/>
                <w:szCs w:val="22"/>
              </w:rPr>
              <w:t>Анализ конкурентной среды, ключевых игроков на рынке (основные конкуренты, их ценовая политика, доля рынка, конкурентные преимущества, основные бренды).</w:t>
            </w:r>
          </w:p>
        </w:tc>
      </w:tr>
      <w:tr w:rsidR="00E9044D" w:rsidRPr="00E9044D" w14:paraId="3A19970F" w14:textId="77777777" w:rsidTr="002D4F30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1FAB4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 xml:space="preserve">5 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B988" w14:textId="77777777" w:rsidR="00E9044D" w:rsidRPr="00E9044D" w:rsidRDefault="00E9044D" w:rsidP="002D4F30">
            <w:pPr>
              <w:jc w:val="both"/>
              <w:rPr>
                <w:sz w:val="22"/>
                <w:szCs w:val="22"/>
              </w:rPr>
            </w:pPr>
            <w:r w:rsidRPr="00E9044D">
              <w:rPr>
                <w:sz w:val="22"/>
                <w:szCs w:val="22"/>
              </w:rPr>
              <w:t>Анализ потенциальных регионов (провинций) для экспорта заявленного товара.</w:t>
            </w:r>
            <w:r w:rsidRPr="00E9044D">
              <w:rPr>
                <w:bCs/>
                <w:sz w:val="22"/>
                <w:szCs w:val="22"/>
              </w:rPr>
              <w:t xml:space="preserve"> Оценка спроса на заявленный товар и анализ возможностей для продвижения в Республике Корея. </w:t>
            </w:r>
          </w:p>
        </w:tc>
      </w:tr>
      <w:tr w:rsidR="00E9044D" w:rsidRPr="00E9044D" w14:paraId="6AFB57C1" w14:textId="77777777" w:rsidTr="002D4F30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EFA6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A5492" w14:textId="77777777" w:rsidR="00E9044D" w:rsidRPr="00E9044D" w:rsidRDefault="00E9044D" w:rsidP="002D4F30">
            <w:pPr>
              <w:jc w:val="both"/>
              <w:rPr>
                <w:sz w:val="22"/>
                <w:szCs w:val="22"/>
              </w:rPr>
            </w:pPr>
            <w:r w:rsidRPr="00E9044D">
              <w:rPr>
                <w:sz w:val="22"/>
                <w:szCs w:val="22"/>
              </w:rPr>
              <w:t>Информация о ценах на продукцию.</w:t>
            </w:r>
          </w:p>
        </w:tc>
      </w:tr>
      <w:tr w:rsidR="00E9044D" w:rsidRPr="00E9044D" w14:paraId="1B141D9F" w14:textId="77777777" w:rsidTr="002D4F30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7B7A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D49C" w14:textId="77777777" w:rsidR="00E9044D" w:rsidRPr="00E9044D" w:rsidRDefault="00E9044D" w:rsidP="002D4F30">
            <w:pPr>
              <w:jc w:val="both"/>
              <w:rPr>
                <w:sz w:val="22"/>
                <w:szCs w:val="22"/>
              </w:rPr>
            </w:pPr>
            <w:r w:rsidRPr="00E9044D">
              <w:rPr>
                <w:sz w:val="22"/>
                <w:szCs w:val="22"/>
              </w:rPr>
              <w:t>Анализ каналов дистрибуции</w:t>
            </w:r>
          </w:p>
        </w:tc>
      </w:tr>
      <w:tr w:rsidR="00E9044D" w:rsidRPr="00E9044D" w14:paraId="3084434C" w14:textId="77777777" w:rsidTr="002D4F30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1209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C2BB" w14:textId="77777777" w:rsidR="00E9044D" w:rsidRPr="00E9044D" w:rsidRDefault="00E9044D" w:rsidP="002D4F30">
            <w:pPr>
              <w:jc w:val="both"/>
              <w:rPr>
                <w:sz w:val="22"/>
                <w:szCs w:val="22"/>
              </w:rPr>
            </w:pPr>
            <w:r w:rsidRPr="00E9044D">
              <w:rPr>
                <w:sz w:val="22"/>
                <w:szCs w:val="22"/>
              </w:rPr>
              <w:t>Анализ требований к упаковке, разработка рекомендаций по продвижению.</w:t>
            </w:r>
          </w:p>
        </w:tc>
      </w:tr>
      <w:tr w:rsidR="00E9044D" w:rsidRPr="00E9044D" w14:paraId="6C8E1160" w14:textId="77777777" w:rsidTr="002D4F30">
        <w:trPr>
          <w:trHeight w:val="1127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7966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2023" w14:textId="77777777" w:rsidR="00E9044D" w:rsidRPr="00E9044D" w:rsidRDefault="00E9044D" w:rsidP="002D4F30">
            <w:pPr>
              <w:rPr>
                <w:sz w:val="22"/>
                <w:szCs w:val="22"/>
              </w:rPr>
            </w:pPr>
            <w:r w:rsidRPr="00E9044D">
              <w:rPr>
                <w:sz w:val="22"/>
                <w:szCs w:val="22"/>
              </w:rPr>
              <w:t>Анализ особенностей импорта целевой продукции:</w:t>
            </w:r>
          </w:p>
          <w:p w14:paraId="17A9AFA4" w14:textId="77777777" w:rsidR="00E9044D" w:rsidRPr="00E9044D" w:rsidRDefault="00E9044D" w:rsidP="002D4F30">
            <w:pPr>
              <w:rPr>
                <w:sz w:val="22"/>
                <w:szCs w:val="22"/>
              </w:rPr>
            </w:pPr>
            <w:r w:rsidRPr="00E9044D">
              <w:rPr>
                <w:sz w:val="22"/>
                <w:szCs w:val="22"/>
              </w:rPr>
              <w:t>- тарифные барьеры в исследуемой стране;</w:t>
            </w:r>
          </w:p>
          <w:p w14:paraId="63C3E0A5" w14:textId="77777777" w:rsidR="00E9044D" w:rsidRPr="00E9044D" w:rsidRDefault="00E9044D" w:rsidP="002D4F30">
            <w:pPr>
              <w:rPr>
                <w:sz w:val="22"/>
                <w:szCs w:val="22"/>
              </w:rPr>
            </w:pPr>
            <w:r w:rsidRPr="00E9044D">
              <w:rPr>
                <w:sz w:val="22"/>
                <w:szCs w:val="22"/>
              </w:rPr>
              <w:t>- нетарифные барьеры, включая меры технического регулирования и особенности системы оценки соответствия.</w:t>
            </w:r>
          </w:p>
        </w:tc>
      </w:tr>
      <w:tr w:rsidR="00E9044D" w:rsidRPr="00E9044D" w14:paraId="4001DE78" w14:textId="77777777" w:rsidTr="002D4F30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7E3F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FFCB" w14:textId="77777777" w:rsidR="00E9044D" w:rsidRPr="00E9044D" w:rsidRDefault="00E9044D" w:rsidP="002D4F30">
            <w:pPr>
              <w:jc w:val="both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Формирование перечня потенциальных партнеров для реализации продукции в исследуемой стране.</w:t>
            </w:r>
          </w:p>
        </w:tc>
      </w:tr>
      <w:tr w:rsidR="00E9044D" w:rsidRPr="00E9044D" w14:paraId="124FAB29" w14:textId="77777777" w:rsidTr="002D4F30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85A0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1168" w14:textId="77777777" w:rsidR="00E9044D" w:rsidRPr="00E9044D" w:rsidRDefault="00E9044D" w:rsidP="002D4F30">
            <w:pPr>
              <w:jc w:val="both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Формирование коммерческого предложения клиента, перевод на язык страны продвижения</w:t>
            </w:r>
          </w:p>
        </w:tc>
      </w:tr>
    </w:tbl>
    <w:p w14:paraId="1565F859" w14:textId="77777777" w:rsidR="00E9044D" w:rsidRPr="00E9044D" w:rsidRDefault="00E9044D" w:rsidP="00E9044D">
      <w:pPr>
        <w:numPr>
          <w:ilvl w:val="4"/>
          <w:numId w:val="4"/>
        </w:numPr>
        <w:ind w:left="720"/>
        <w:contextualSpacing/>
        <w:rPr>
          <w:rFonts w:ascii="Arial Unicode MS" w:eastAsia="Arial Unicode MS" w:hAnsi="Arial Unicode MS" w:cs="Arial Unicode MS"/>
          <w:color w:val="000000"/>
          <w:sz w:val="22"/>
          <w:szCs w:val="22"/>
        </w:rPr>
      </w:pPr>
      <w:r w:rsidRPr="00E9044D">
        <w:rPr>
          <w:rFonts w:eastAsia="Arial Unicode MS" w:cs="Arial Unicode MS"/>
          <w:b/>
          <w:color w:val="000000"/>
          <w:sz w:val="22"/>
          <w:szCs w:val="22"/>
        </w:rPr>
        <w:t>Требования к результатам услуг:</w:t>
      </w:r>
    </w:p>
    <w:p w14:paraId="03F52782" w14:textId="77777777" w:rsidR="00E9044D" w:rsidRPr="00E9044D" w:rsidRDefault="00E9044D" w:rsidP="00E9044D">
      <w:pPr>
        <w:ind w:left="567"/>
        <w:jc w:val="both"/>
        <w:rPr>
          <w:bCs/>
          <w:sz w:val="22"/>
          <w:szCs w:val="22"/>
        </w:rPr>
      </w:pPr>
      <w:r w:rsidRPr="00E9044D">
        <w:rPr>
          <w:bCs/>
          <w:sz w:val="22"/>
          <w:szCs w:val="22"/>
        </w:rPr>
        <w:t>Письменный отчет.</w:t>
      </w:r>
    </w:p>
    <w:p w14:paraId="6EF94A0A" w14:textId="77777777" w:rsidR="00E9044D" w:rsidRPr="00E9044D" w:rsidRDefault="00E9044D" w:rsidP="00E9044D">
      <w:pPr>
        <w:ind w:left="720"/>
        <w:jc w:val="both"/>
        <w:rPr>
          <w:bCs/>
          <w:sz w:val="22"/>
          <w:szCs w:val="22"/>
        </w:rPr>
      </w:pPr>
    </w:p>
    <w:p w14:paraId="6C9A5B17" w14:textId="77777777" w:rsidR="00E9044D" w:rsidRPr="00E9044D" w:rsidRDefault="00E9044D" w:rsidP="00E9044D">
      <w:pPr>
        <w:numPr>
          <w:ilvl w:val="4"/>
          <w:numId w:val="4"/>
        </w:numPr>
        <w:ind w:left="720"/>
        <w:contextualSpacing/>
        <w:jc w:val="both"/>
        <w:rPr>
          <w:rFonts w:eastAsia="Arial Unicode MS" w:cs="Arial Unicode MS"/>
          <w:b/>
          <w:color w:val="000000"/>
          <w:sz w:val="22"/>
          <w:szCs w:val="22"/>
        </w:rPr>
      </w:pPr>
      <w:r w:rsidRPr="00E9044D">
        <w:rPr>
          <w:rFonts w:eastAsia="Arial Unicode MS" w:cs="Arial Unicode MS"/>
          <w:b/>
          <w:color w:val="000000"/>
          <w:sz w:val="22"/>
          <w:szCs w:val="22"/>
        </w:rPr>
        <w:t>Срок оказания услуг:</w:t>
      </w:r>
    </w:p>
    <w:p w14:paraId="78A56C20" w14:textId="77777777" w:rsidR="00E9044D" w:rsidRPr="00E9044D" w:rsidRDefault="00E9044D" w:rsidP="00E9044D">
      <w:pPr>
        <w:keepNext/>
        <w:keepLines/>
        <w:tabs>
          <w:tab w:val="left" w:pos="567"/>
          <w:tab w:val="left" w:pos="900"/>
        </w:tabs>
        <w:suppressAutoHyphens/>
        <w:outlineLvl w:val="1"/>
        <w:rPr>
          <w:sz w:val="22"/>
          <w:szCs w:val="22"/>
          <w:lang w:eastAsia="en-US"/>
        </w:rPr>
      </w:pPr>
      <w:r w:rsidRPr="00E9044D">
        <w:rPr>
          <w:sz w:val="22"/>
          <w:szCs w:val="22"/>
          <w:lang w:eastAsia="en-US"/>
        </w:rPr>
        <w:tab/>
        <w:t xml:space="preserve">Исполнитель обязуется оказать услуги в течение календарного месяца с даты заключения, но не позднее ____________. </w:t>
      </w:r>
    </w:p>
    <w:p w14:paraId="62AAC653" w14:textId="77777777" w:rsidR="005423EE" w:rsidRPr="00E9044D" w:rsidRDefault="005423EE" w:rsidP="00E9044D">
      <w:pPr>
        <w:suppressAutoHyphens/>
        <w:ind w:firstLine="708"/>
        <w:jc w:val="both"/>
        <w:rPr>
          <w:b/>
          <w:bCs/>
          <w:sz w:val="22"/>
          <w:szCs w:val="22"/>
        </w:rPr>
      </w:pPr>
    </w:p>
    <w:sectPr w:rsidR="005423EE" w:rsidRPr="00E904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885340"/>
    <w:multiLevelType w:val="multilevel"/>
    <w:tmpl w:val="A5449C94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D29"/>
    <w:rsid w:val="001B4B93"/>
    <w:rsid w:val="00225C6D"/>
    <w:rsid w:val="00423D03"/>
    <w:rsid w:val="00481937"/>
    <w:rsid w:val="005423EE"/>
    <w:rsid w:val="006F28B2"/>
    <w:rsid w:val="00867D29"/>
    <w:rsid w:val="00941B28"/>
    <w:rsid w:val="00A22FFB"/>
    <w:rsid w:val="00A242FA"/>
    <w:rsid w:val="00A92B4A"/>
    <w:rsid w:val="00D749C6"/>
    <w:rsid w:val="00E9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F5E15"/>
  <w15:chartTrackingRefBased/>
  <w15:docId w15:val="{32AE5787-AA69-4DF7-960B-51F998513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B28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941B2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rsid w:val="00941B28"/>
    <w:pPr>
      <w:shd w:val="clear" w:color="auto" w:fill="FFFFFF"/>
      <w:spacing w:before="540" w:after="240" w:line="0" w:lineRule="atLeast"/>
      <w:ind w:hanging="340"/>
    </w:pPr>
    <w:rPr>
      <w:sz w:val="23"/>
      <w:szCs w:val="23"/>
      <w:lang w:eastAsia="ko-KR"/>
    </w:rPr>
  </w:style>
  <w:style w:type="paragraph" w:customStyle="1" w:styleId="ConsPlusNonformat">
    <w:name w:val="ConsPlusNonformat"/>
    <w:uiPriority w:val="99"/>
    <w:rsid w:val="00941B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uiPriority w:val="59"/>
    <w:rsid w:val="00E9044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39"/>
    <w:rsid w:val="00E90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273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Сайыына Юрьевна Герасимова</dc:creator>
  <cp:keywords/>
  <dc:description/>
  <cp:lastModifiedBy>Сайыына Юрьевна Герасимова</cp:lastModifiedBy>
  <cp:revision>18</cp:revision>
  <dcterms:created xsi:type="dcterms:W3CDTF">2020-05-15T01:19:00Z</dcterms:created>
  <dcterms:modified xsi:type="dcterms:W3CDTF">2020-07-10T02:34:00Z</dcterms:modified>
</cp:coreProperties>
</file>