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9BD08" w14:textId="77777777" w:rsidR="00F9486B" w:rsidRPr="00F9486B" w:rsidRDefault="00F9486B" w:rsidP="00F9486B">
      <w:pPr>
        <w:spacing w:line="254" w:lineRule="auto"/>
        <w:jc w:val="right"/>
        <w:rPr>
          <w:sz w:val="24"/>
          <w:szCs w:val="24"/>
        </w:rPr>
      </w:pPr>
      <w:r w:rsidRPr="00F9486B">
        <w:rPr>
          <w:b/>
          <w:sz w:val="24"/>
          <w:szCs w:val="24"/>
        </w:rPr>
        <w:t xml:space="preserve"> </w:t>
      </w:r>
    </w:p>
    <w:p w14:paraId="3DB5BED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066026A" w14:textId="687BE0F3"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2308C">
        <w:rPr>
          <w:b/>
          <w:sz w:val="24"/>
          <w:szCs w:val="24"/>
        </w:rPr>
        <w:t>04-14/61</w:t>
      </w:r>
      <w:r w:rsidRPr="00F9486B">
        <w:rPr>
          <w:b/>
          <w:sz w:val="24"/>
          <w:szCs w:val="24"/>
        </w:rPr>
        <w:t xml:space="preserve"> от </w:t>
      </w:r>
      <w:r w:rsidR="0092308C">
        <w:rPr>
          <w:b/>
          <w:sz w:val="24"/>
          <w:szCs w:val="24"/>
        </w:rPr>
        <w:t>28.03.2024</w:t>
      </w:r>
    </w:p>
    <w:p w14:paraId="64774F9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035E8D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816359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3362A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5D01A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8CC4E8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12E9B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9C5DEE"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5CAE96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EC529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28B595" w14:textId="6CF37F10" w:rsidR="00F9486B" w:rsidRPr="00F9486B" w:rsidRDefault="0092308C">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p>
        </w:tc>
      </w:tr>
      <w:tr w:rsidR="00DD23C4" w:rsidRPr="00F9486B" w14:paraId="502E777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69BB5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44A9AE" w14:textId="087F553F" w:rsidR="00DD23C4" w:rsidRPr="00F9486B" w:rsidRDefault="0092308C">
            <w:pPr>
              <w:spacing w:line="254" w:lineRule="auto"/>
              <w:rPr>
                <w:color w:val="000000"/>
                <w:sz w:val="24"/>
                <w:szCs w:val="24"/>
                <w:lang w:eastAsia="en-US"/>
              </w:rPr>
            </w:pPr>
            <w:bookmarkStart w:id="1" w:name="Пояснения"/>
            <w:bookmarkEnd w:id="1"/>
            <w:r>
              <w:rPr>
                <w:color w:val="000000"/>
                <w:sz w:val="24"/>
                <w:szCs w:val="24"/>
                <w:lang w:eastAsia="en-US"/>
              </w:rPr>
              <w:t xml:space="preserve">оформление 17 деклараций на продукцию: растительные масла, сиропы, батончики орехово-ягодные, соки, кисели, экстракты пищевые, жмых кедровый, ягоды и овощи сушеные, напитки чайные, мармелад, </w:t>
            </w:r>
            <w:proofErr w:type="spellStart"/>
            <w:r>
              <w:rPr>
                <w:color w:val="000000"/>
                <w:sz w:val="24"/>
                <w:szCs w:val="24"/>
                <w:lang w:eastAsia="en-US"/>
              </w:rPr>
              <w:t>гидролаты</w:t>
            </w:r>
            <w:proofErr w:type="spellEnd"/>
            <w:r>
              <w:rPr>
                <w:color w:val="000000"/>
                <w:sz w:val="24"/>
                <w:szCs w:val="24"/>
                <w:lang w:eastAsia="en-US"/>
              </w:rPr>
              <w:t>, косметические средства для ванн, эфирные масла косметические, мед с добавками.</w:t>
            </w:r>
          </w:p>
        </w:tc>
      </w:tr>
      <w:tr w:rsidR="00F9486B" w:rsidRPr="00F9486B" w14:paraId="41A6530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A8EDD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B9F98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937289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CC537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A9E15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353C73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41CFC1A"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70043B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32AE41" w14:textId="545E82B8" w:rsidR="00F9486B" w:rsidRPr="00F9486B" w:rsidRDefault="0092308C">
            <w:pPr>
              <w:spacing w:line="254" w:lineRule="auto"/>
              <w:rPr>
                <w:color w:val="000000"/>
                <w:sz w:val="24"/>
                <w:szCs w:val="24"/>
                <w:lang w:eastAsia="en-US"/>
              </w:rPr>
            </w:pPr>
            <w:bookmarkStart w:id="2" w:name="Цена"/>
            <w:bookmarkEnd w:id="2"/>
            <w:r>
              <w:rPr>
                <w:color w:val="000000"/>
                <w:sz w:val="24"/>
                <w:szCs w:val="24"/>
                <w:lang w:eastAsia="en-US"/>
              </w:rPr>
              <w:t>350 тысяч рублей.</w:t>
            </w:r>
          </w:p>
        </w:tc>
      </w:tr>
      <w:tr w:rsidR="00F9486B" w:rsidRPr="00F9486B" w14:paraId="3430DE0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00F178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072C0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B7A0BC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1C2E2C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82A829" w14:textId="48C9BB10" w:rsidR="00F9486B" w:rsidRPr="00FF68C9" w:rsidRDefault="0092308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EC21AB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421C34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4E593B" w14:textId="7E1A3611" w:rsidR="00F9486B" w:rsidRPr="00F9486B" w:rsidRDefault="0092308C">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«НПФ ББТ», Адрес: г. Улан-Удэ, ул. Бийская, дом 90, кв.65, телефон: 89024585155, </w:t>
            </w:r>
            <w:proofErr w:type="spellStart"/>
            <w:r>
              <w:rPr>
                <w:color w:val="000000"/>
                <w:sz w:val="24"/>
                <w:szCs w:val="24"/>
                <w:lang w:eastAsia="en-US"/>
              </w:rPr>
              <w:t>e-mail</w:t>
            </w:r>
            <w:proofErr w:type="spellEnd"/>
            <w:r>
              <w:rPr>
                <w:color w:val="000000"/>
                <w:sz w:val="24"/>
                <w:szCs w:val="24"/>
                <w:lang w:eastAsia="en-US"/>
              </w:rPr>
              <w:t xml:space="preserve">: aahan@mail.ru. </w:t>
            </w:r>
          </w:p>
        </w:tc>
      </w:tr>
      <w:tr w:rsidR="00F9486B" w:rsidRPr="00F9486B" w14:paraId="6CF1925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78839C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1E13F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D5D6F3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A87439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2388546"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1D4041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81B32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4A4231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EC2EC4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6EE7AF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5EF36A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510B35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CBC97B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A1577D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FCFB30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7E3000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A85AC4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52E99BA" w14:textId="5C313727" w:rsidR="000A0BF3" w:rsidRPr="00F9486B" w:rsidRDefault="0092308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7CC3310"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669849D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E13A83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32971A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7F97FBD" w14:textId="671DBDA4" w:rsidR="00F9486B" w:rsidRPr="00F9486B" w:rsidRDefault="0092308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9A6438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78C7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F73748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B56A8A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911B2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CBBD8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3392E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B97891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87DA2E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4B115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E5722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2590E7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D8C01C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F2E263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33F222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6E0B48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57B0CF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CAC483B" w14:textId="7B011AAF" w:rsidR="00F9486B" w:rsidRPr="00F9486B" w:rsidRDefault="0092308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5BA8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F58F86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E44782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0CE5D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1DA362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B5B85B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1250B9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3A07A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B18020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C2F60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65D77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307D76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DF8F3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1851F8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CA1B37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3134513"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54DC51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38EDF5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B1BF51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9621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A0E801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6E683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0A1089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D306B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B4372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AB482E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502C7A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95466E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FC1AA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988DF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8AB68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88968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6B31882" w14:textId="77777777" w:rsidR="00F9486B" w:rsidRPr="00F9486B" w:rsidRDefault="00F9486B">
            <w:pPr>
              <w:spacing w:line="254" w:lineRule="auto"/>
              <w:ind w:left="-3894" w:right="60"/>
              <w:rPr>
                <w:color w:val="000000"/>
                <w:sz w:val="24"/>
                <w:szCs w:val="24"/>
                <w:lang w:val="en-US" w:eastAsia="en-US"/>
              </w:rPr>
            </w:pPr>
          </w:p>
          <w:p w14:paraId="6FBFF2D7" w14:textId="77777777" w:rsidR="00F9486B" w:rsidRPr="00F9486B" w:rsidRDefault="00F9486B">
            <w:pPr>
              <w:spacing w:after="160" w:line="254" w:lineRule="auto"/>
              <w:rPr>
                <w:color w:val="000000"/>
                <w:sz w:val="24"/>
                <w:szCs w:val="24"/>
                <w:lang w:val="en-US" w:eastAsia="en-US"/>
              </w:rPr>
            </w:pPr>
          </w:p>
        </w:tc>
      </w:tr>
      <w:tr w:rsidR="00F9486B" w:rsidRPr="004C699A" w14:paraId="4FB6F988"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AE967E" w14:textId="77777777" w:rsidR="00970C56" w:rsidRDefault="00970C56">
            <w:pPr>
              <w:spacing w:line="254" w:lineRule="auto"/>
              <w:ind w:left="2"/>
              <w:rPr>
                <w:sz w:val="24"/>
                <w:szCs w:val="24"/>
              </w:rPr>
            </w:pPr>
          </w:p>
          <w:p w14:paraId="1DD01DF7" w14:textId="77777777" w:rsidR="00970C56" w:rsidRDefault="00970C56">
            <w:pPr>
              <w:spacing w:line="254" w:lineRule="auto"/>
              <w:ind w:left="2"/>
              <w:rPr>
                <w:sz w:val="24"/>
                <w:szCs w:val="24"/>
              </w:rPr>
            </w:pPr>
          </w:p>
          <w:p w14:paraId="541A5D6D"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27F107E" w14:textId="77777777" w:rsidR="00970C56" w:rsidRDefault="00970C56">
            <w:pPr>
              <w:spacing w:line="254" w:lineRule="auto"/>
              <w:ind w:left="2"/>
              <w:rPr>
                <w:sz w:val="24"/>
                <w:szCs w:val="24"/>
              </w:rPr>
            </w:pPr>
          </w:p>
          <w:p w14:paraId="2FA868D9"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BEB9BB" w14:textId="77777777" w:rsidR="0092308C"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2308C">
              <w:rPr>
                <w:sz w:val="24"/>
                <w:szCs w:val="24"/>
              </w:rPr>
              <w:t xml:space="preserve"> До 12-00 местного времени 09 апреля 2024 года.</w:t>
            </w:r>
          </w:p>
          <w:p w14:paraId="6ACB13B6" w14:textId="50E7FF31" w:rsidR="00C01B0A" w:rsidRDefault="0092308C" w:rsidP="00AD55E7">
            <w:pPr>
              <w:spacing w:line="254" w:lineRule="auto"/>
              <w:rPr>
                <w:sz w:val="24"/>
                <w:szCs w:val="24"/>
              </w:rPr>
            </w:pPr>
            <w:r>
              <w:rPr>
                <w:sz w:val="24"/>
                <w:szCs w:val="24"/>
              </w:rPr>
              <w:t>С пометкой «Заявка на участие в открытом конкурсе № 04-14/61 от 28.03.2024»</w:t>
            </w:r>
          </w:p>
          <w:p w14:paraId="0BC026E1" w14:textId="77777777" w:rsidR="00CA47FA" w:rsidRPr="004C699A" w:rsidRDefault="00CA47FA" w:rsidP="00AD55E7">
            <w:pPr>
              <w:spacing w:line="254" w:lineRule="auto"/>
              <w:rPr>
                <w:sz w:val="24"/>
                <w:szCs w:val="24"/>
              </w:rPr>
            </w:pPr>
          </w:p>
          <w:bookmarkStart w:id="10" w:name="Ссылка"/>
          <w:bookmarkEnd w:id="10"/>
          <w:p w14:paraId="65A03FA8" w14:textId="7BD01888" w:rsidR="004C699A" w:rsidRPr="004C699A" w:rsidRDefault="00561198" w:rsidP="00AD55E7">
            <w:pPr>
              <w:spacing w:line="254" w:lineRule="auto"/>
              <w:rPr>
                <w:color w:val="000000"/>
                <w:sz w:val="24"/>
                <w:szCs w:val="24"/>
                <w:lang w:eastAsia="en-US"/>
              </w:rPr>
            </w:pPr>
            <w:r>
              <w:rPr>
                <w:color w:val="000000"/>
              </w:rPr>
              <w:fldChar w:fldCharType="begin"/>
            </w:r>
            <w:r>
              <w:rPr>
                <w:color w:val="000000"/>
              </w:rPr>
              <w:instrText>HYPERLINK "</w:instrText>
            </w:r>
            <w:r w:rsidRPr="00561198">
              <w:rPr>
                <w:color w:val="000000"/>
              </w:rPr>
              <w:instrText>https://msp03.ru/konkursy/</w:instrText>
            </w:r>
            <w:r w:rsidRPr="00561198">
              <w:rPr>
                <w:color w:val="000000"/>
                <w:sz w:val="24"/>
                <w:szCs w:val="24"/>
                <w:lang w:eastAsia="en-US"/>
              </w:rPr>
              <w:instrText>16018</w:instrText>
            </w:r>
            <w:r>
              <w:rPr>
                <w:color w:val="000000"/>
              </w:rPr>
              <w:instrText>"</w:instrText>
            </w:r>
            <w:r>
              <w:rPr>
                <w:color w:val="000000"/>
              </w:rPr>
              <w:fldChar w:fldCharType="separate"/>
            </w:r>
            <w:r w:rsidRPr="001643C9">
              <w:rPr>
                <w:rStyle w:val="a5"/>
              </w:rPr>
              <w:t>https://msp03.ru/konkursy/</w:t>
            </w:r>
            <w:r w:rsidRPr="001643C9">
              <w:rPr>
                <w:rStyle w:val="a5"/>
                <w:sz w:val="24"/>
                <w:szCs w:val="24"/>
                <w:lang w:eastAsia="en-US"/>
              </w:rPr>
              <w:t>16018</w:t>
            </w:r>
            <w:r>
              <w:rPr>
                <w:color w:val="000000"/>
              </w:rPr>
              <w:fldChar w:fldCharType="end"/>
            </w:r>
            <w:r>
              <w:rPr>
                <w:color w:val="000000"/>
                <w:sz w:val="24"/>
                <w:szCs w:val="24"/>
                <w:lang w:eastAsia="en-US"/>
              </w:rPr>
              <w:t xml:space="preserve"> </w:t>
            </w:r>
          </w:p>
        </w:tc>
      </w:tr>
      <w:tr w:rsidR="00F9486B" w:rsidRPr="008F0245" w14:paraId="4971CAE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98FA6A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F9431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3907F5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D80DBE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380EF4E" w14:textId="77777777" w:rsidR="00D8622F" w:rsidRPr="00DD3F80" w:rsidRDefault="00D8622F">
      <w:pPr>
        <w:spacing w:after="200" w:line="276" w:lineRule="auto"/>
        <w:rPr>
          <w:sz w:val="24"/>
          <w:szCs w:val="24"/>
          <w:lang w:val="en-US"/>
        </w:rPr>
      </w:pPr>
      <w:r w:rsidRPr="00DD3F80">
        <w:rPr>
          <w:sz w:val="24"/>
          <w:szCs w:val="24"/>
          <w:lang w:val="en-US"/>
        </w:rPr>
        <w:br w:type="page"/>
      </w:r>
    </w:p>
    <w:p w14:paraId="44695AA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8C69D6B"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691DDED"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4FB8E95"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199E0E3"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75560E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1740C55"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C0A077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7CD8AB1"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34E8B0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739815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4248821"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8872E6F"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50D270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49DFA33"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B945025"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3D35836"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DEBCF0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A714CD4"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79D3768"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5637B2D"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4796ADB"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10510A0"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A5BA562"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8E4A9F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75880C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9523B26"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2B3F24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C616C1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07CD5D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023B1EF"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46DCCB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353F089"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63F8001"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D1E5DBC"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20FED80E"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BB353FF"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9AA3F58"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734CE76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8569C2E"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DB2866C"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4DBC4CA"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E192DE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70303C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59B4FC14" w14:textId="77777777" w:rsidR="00940A15" w:rsidRDefault="00940A15">
      <w:pPr>
        <w:spacing w:after="200" w:line="276" w:lineRule="auto"/>
        <w:rPr>
          <w:sz w:val="20"/>
          <w:szCs w:val="20"/>
        </w:rPr>
      </w:pPr>
      <w:r>
        <w:rPr>
          <w:sz w:val="20"/>
          <w:szCs w:val="20"/>
        </w:rPr>
        <w:br w:type="page"/>
      </w:r>
    </w:p>
    <w:p w14:paraId="0F375EB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A3A3979" w14:textId="77777777" w:rsidR="00940A15" w:rsidRPr="00A179EA" w:rsidRDefault="00940A15" w:rsidP="00940A15">
      <w:pPr>
        <w:spacing w:line="256" w:lineRule="auto"/>
        <w:rPr>
          <w:sz w:val="24"/>
          <w:szCs w:val="24"/>
        </w:rPr>
      </w:pPr>
    </w:p>
    <w:p w14:paraId="06BBB55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A29ABE4" w14:textId="77777777" w:rsidR="00940A15" w:rsidRPr="00A179EA" w:rsidRDefault="00940A15" w:rsidP="00940A15">
      <w:pPr>
        <w:spacing w:line="256" w:lineRule="auto"/>
        <w:jc w:val="right"/>
        <w:rPr>
          <w:sz w:val="24"/>
          <w:szCs w:val="24"/>
        </w:rPr>
      </w:pPr>
      <w:r w:rsidRPr="00A179EA">
        <w:rPr>
          <w:sz w:val="24"/>
          <w:szCs w:val="24"/>
        </w:rPr>
        <w:t xml:space="preserve"> </w:t>
      </w:r>
    </w:p>
    <w:p w14:paraId="5BB4346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B4A2BF4" w14:textId="6B534975"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2308C">
        <w:rPr>
          <w:sz w:val="24"/>
          <w:szCs w:val="24"/>
        </w:rPr>
        <w:t>04-14/61</w:t>
      </w:r>
      <w:r w:rsidRPr="00A179EA">
        <w:rPr>
          <w:sz w:val="24"/>
          <w:szCs w:val="24"/>
        </w:rPr>
        <w:t xml:space="preserve"> от</w:t>
      </w:r>
      <w:r w:rsidR="0092308C">
        <w:rPr>
          <w:sz w:val="24"/>
          <w:szCs w:val="24"/>
        </w:rPr>
        <w:t>28.03.2024</w:t>
      </w:r>
    </w:p>
    <w:p w14:paraId="57850AC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5FA6329" w14:textId="32B36D5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92308C">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r w:rsidRPr="00A179EA">
        <w:rPr>
          <w:sz w:val="24"/>
          <w:szCs w:val="24"/>
        </w:rPr>
        <w:t xml:space="preserve"> </w:t>
      </w:r>
    </w:p>
    <w:p w14:paraId="11BAD59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7A0D67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04FD665"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1E0814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CCCA7E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251738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9CAF49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A151A5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69F9CB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44CCAD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10F4FB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371C14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E10713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7D3720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5CAD28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0FB90A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DE87FE6" w14:textId="26E5E28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92308C">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«НПФ ББТ»</w:t>
      </w:r>
      <w:r w:rsidRPr="00A179EA">
        <w:rPr>
          <w:sz w:val="24"/>
          <w:szCs w:val="24"/>
        </w:rPr>
        <w:t xml:space="preserve"> составляет: </w:t>
      </w:r>
    </w:p>
    <w:p w14:paraId="3B7F8DB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76CACA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F28503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89A4E1C"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2B352D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47F38E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CB63F1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FB62A5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A8234B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02C97C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9C6DA6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CAC9C2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6A0529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F8D4BE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AA525E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8B16C7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4EEB68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4DDC57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AEC5CD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99A96A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A9154F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4753D3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0BACE6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98E558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474411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AF2AEE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B2DBF8B"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51A24A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76FD809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63C3F0E" w14:textId="77777777" w:rsidR="00F734D8" w:rsidRPr="00ED1E06" w:rsidRDefault="00F734D8" w:rsidP="00F734D8">
      <w:pPr>
        <w:jc w:val="center"/>
        <w:rPr>
          <w:b/>
          <w:color w:val="000000" w:themeColor="text1"/>
          <w:sz w:val="22"/>
          <w:szCs w:val="22"/>
        </w:rPr>
      </w:pPr>
    </w:p>
    <w:p w14:paraId="004C007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7EBB6D6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7604EB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44B8FCAD" w14:textId="77777777" w:rsidR="00F734D8" w:rsidRPr="00ED1E06" w:rsidRDefault="00F734D8" w:rsidP="00F734D8">
      <w:pPr>
        <w:widowControl w:val="0"/>
        <w:jc w:val="both"/>
        <w:rPr>
          <w:color w:val="000000" w:themeColor="text1"/>
          <w:sz w:val="22"/>
          <w:szCs w:val="22"/>
        </w:rPr>
      </w:pPr>
    </w:p>
    <w:p w14:paraId="07C2613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718A28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71FA7D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477206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921D5F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021A75C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4C25B96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5E4650ED"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A9B80E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AACA124" w14:textId="77777777" w:rsidR="00F734D8" w:rsidRPr="00ED1E06" w:rsidRDefault="00F734D8" w:rsidP="00F734D8">
      <w:pPr>
        <w:tabs>
          <w:tab w:val="left" w:pos="709"/>
        </w:tabs>
        <w:suppressAutoHyphens/>
        <w:ind w:left="720" w:hanging="720"/>
        <w:jc w:val="both"/>
        <w:rPr>
          <w:color w:val="000000" w:themeColor="text1"/>
          <w:sz w:val="22"/>
          <w:szCs w:val="22"/>
        </w:rPr>
      </w:pPr>
    </w:p>
    <w:p w14:paraId="5BAEB4A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855249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56977F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A2D1B8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F85ABC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61B27A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ACC8336"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2D2972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13FD28D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7214247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09C7755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3EE817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FE9CF2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7BC0C7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437052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DCD6D6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CEBDAA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F2FC2E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656203F"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311FC71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B2470C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00846F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89700B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40352E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E9073B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6B4CAE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0D84D5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51BEB8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B26991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2CBF06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24D292B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D53FEA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A5E1E8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7C5AE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5D0E50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9EF8B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5BFB43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67127A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E0BEA3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A244B8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D72E2F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B7B1FC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D7E4E7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7195D24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1BB1932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666845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5F033F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0B07025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6F2B65A" w14:textId="77777777" w:rsidR="00F734D8" w:rsidRPr="00ED1E06" w:rsidRDefault="00F734D8" w:rsidP="00F734D8">
      <w:pPr>
        <w:rPr>
          <w:color w:val="000000" w:themeColor="text1"/>
          <w:sz w:val="22"/>
          <w:szCs w:val="22"/>
        </w:rPr>
      </w:pPr>
    </w:p>
    <w:p w14:paraId="484A6B3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6A010D7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456EE6F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4AA0B12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1B83FC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4740B7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52E7A67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BEA412F"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4D357A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AD6889F" w14:textId="77777777" w:rsidR="00F734D8" w:rsidRPr="00ED1E06" w:rsidRDefault="00F734D8" w:rsidP="00F734D8">
      <w:pPr>
        <w:rPr>
          <w:color w:val="000000" w:themeColor="text1"/>
          <w:sz w:val="22"/>
          <w:szCs w:val="22"/>
        </w:rPr>
      </w:pPr>
    </w:p>
    <w:p w14:paraId="5344054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38AE2C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22C08A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E53AB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AE660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31E7CDE" w14:textId="77777777" w:rsidR="00F734D8" w:rsidRPr="00ED1E06" w:rsidRDefault="00F734D8" w:rsidP="00F734D8">
      <w:pPr>
        <w:ind w:firstLine="709"/>
        <w:jc w:val="both"/>
        <w:rPr>
          <w:color w:val="000000" w:themeColor="text1"/>
          <w:sz w:val="22"/>
          <w:szCs w:val="22"/>
        </w:rPr>
      </w:pPr>
    </w:p>
    <w:p w14:paraId="43A8F2D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3780F2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FEAF44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3A969A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5483305" w14:textId="77777777" w:rsidR="00F734D8" w:rsidRPr="00ED1E06" w:rsidRDefault="00F734D8" w:rsidP="00F734D8">
      <w:pPr>
        <w:rPr>
          <w:color w:val="000000" w:themeColor="text1"/>
          <w:sz w:val="22"/>
          <w:szCs w:val="22"/>
        </w:rPr>
      </w:pPr>
    </w:p>
    <w:p w14:paraId="2DDA157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227751F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690971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40070A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1FEF35E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36F29F7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4DCE1A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78C90DA4" w14:textId="77777777" w:rsidR="00F734D8" w:rsidRPr="00ED1E06" w:rsidRDefault="00F734D8" w:rsidP="00F734D8">
      <w:pPr>
        <w:tabs>
          <w:tab w:val="left" w:pos="709"/>
        </w:tabs>
        <w:suppressAutoHyphens/>
        <w:jc w:val="center"/>
        <w:rPr>
          <w:color w:val="000000" w:themeColor="text1"/>
          <w:sz w:val="22"/>
          <w:szCs w:val="22"/>
        </w:rPr>
      </w:pPr>
    </w:p>
    <w:p w14:paraId="541D4E3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034E040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62FD199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22CAC32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57AD296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91A086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6C1CCF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3E0B5E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EAF7C7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D47C73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05B3445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9521EB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E7038A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23A3C0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F1DBEF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334158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02B739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DFEA95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DB2887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52A9A7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E75BC6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5C8783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6B9429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C3CFF9C" w14:textId="77777777" w:rsidR="00F734D8" w:rsidRPr="00ED1E06" w:rsidRDefault="00F734D8" w:rsidP="00F734D8">
      <w:pPr>
        <w:keepNext/>
        <w:tabs>
          <w:tab w:val="left" w:pos="709"/>
        </w:tabs>
        <w:suppressAutoHyphens/>
        <w:jc w:val="center"/>
        <w:rPr>
          <w:bCs/>
          <w:color w:val="000000" w:themeColor="text1"/>
          <w:sz w:val="22"/>
          <w:szCs w:val="22"/>
        </w:rPr>
      </w:pPr>
    </w:p>
    <w:p w14:paraId="4B26F29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03477E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7E96B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0BAF0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E9B42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54CAB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96F10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4E9D1A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91CE7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4E1996A" w14:textId="77777777" w:rsidR="00F734D8" w:rsidRPr="00ED1E06" w:rsidRDefault="00F734D8" w:rsidP="00F734D8">
      <w:pPr>
        <w:tabs>
          <w:tab w:val="left" w:pos="709"/>
        </w:tabs>
        <w:suppressAutoHyphens/>
        <w:ind w:firstLine="567"/>
        <w:jc w:val="right"/>
        <w:rPr>
          <w:color w:val="000000" w:themeColor="text1"/>
          <w:sz w:val="22"/>
          <w:szCs w:val="22"/>
        </w:rPr>
      </w:pPr>
    </w:p>
    <w:p w14:paraId="7DC72C5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CFC94E4" w14:textId="77777777" w:rsidR="00F734D8" w:rsidRPr="00ED1E06" w:rsidRDefault="00F734D8" w:rsidP="00F734D8">
      <w:pPr>
        <w:tabs>
          <w:tab w:val="left" w:pos="709"/>
        </w:tabs>
        <w:suppressAutoHyphens/>
        <w:ind w:firstLine="567"/>
        <w:rPr>
          <w:color w:val="000000" w:themeColor="text1"/>
          <w:sz w:val="22"/>
          <w:szCs w:val="22"/>
        </w:rPr>
      </w:pPr>
    </w:p>
    <w:p w14:paraId="60E8CAC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DB7962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6708EF12" w14:textId="77777777" w:rsidR="00F734D8" w:rsidRPr="00ED1E06" w:rsidRDefault="00F734D8" w:rsidP="00F734D8">
      <w:pPr>
        <w:tabs>
          <w:tab w:val="left" w:pos="709"/>
        </w:tabs>
        <w:suppressAutoHyphens/>
        <w:rPr>
          <w:color w:val="000000" w:themeColor="text1"/>
          <w:sz w:val="22"/>
          <w:szCs w:val="22"/>
        </w:rPr>
      </w:pPr>
    </w:p>
    <w:p w14:paraId="5CC8849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3947DA3"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42A4A0B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0B59545" w14:textId="77777777" w:rsidR="00F734D8" w:rsidRPr="00ED1E06" w:rsidRDefault="00F734D8" w:rsidP="00F734D8">
      <w:pPr>
        <w:rPr>
          <w:color w:val="000000" w:themeColor="text1"/>
          <w:sz w:val="22"/>
          <w:szCs w:val="22"/>
        </w:rPr>
      </w:pPr>
    </w:p>
    <w:p w14:paraId="112C524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C5D624E" w14:textId="77777777" w:rsidR="00F734D8" w:rsidRPr="00ED1E06" w:rsidRDefault="00F734D8" w:rsidP="00F734D8">
      <w:pPr>
        <w:tabs>
          <w:tab w:val="left" w:pos="567"/>
        </w:tabs>
        <w:suppressAutoHyphens/>
        <w:jc w:val="right"/>
        <w:rPr>
          <w:color w:val="000000" w:themeColor="text1"/>
          <w:sz w:val="22"/>
          <w:szCs w:val="22"/>
        </w:rPr>
      </w:pPr>
    </w:p>
    <w:p w14:paraId="5591357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EBDA64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0CA179B2"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9C64B1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373BE91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0698CCB" w14:textId="77777777" w:rsidR="00F734D8" w:rsidRPr="00ED1E06" w:rsidRDefault="0056119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DF27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C4B0A22"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5D091A5"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D7031D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436041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B20C3BA" w14:textId="77777777" w:rsidTr="00565768">
        <w:tc>
          <w:tcPr>
            <w:tcW w:w="4537" w:type="dxa"/>
            <w:tcBorders>
              <w:right w:val="single" w:sz="4" w:space="0" w:color="auto"/>
            </w:tcBorders>
            <w:shd w:val="clear" w:color="auto" w:fill="F2F2F2"/>
            <w:vAlign w:val="center"/>
          </w:tcPr>
          <w:p w14:paraId="0746C1A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080672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9023F8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64CCBC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B327D0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AF3CA1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59DA07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3229A41" w14:textId="77777777" w:rsidTr="00565768">
        <w:tc>
          <w:tcPr>
            <w:tcW w:w="4537" w:type="dxa"/>
            <w:tcBorders>
              <w:right w:val="single" w:sz="4" w:space="0" w:color="auto"/>
            </w:tcBorders>
            <w:vAlign w:val="center"/>
          </w:tcPr>
          <w:p w14:paraId="230184A6"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C4A922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3D4837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AC4E5D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EB15E7D"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5582B9E6"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E674033" w14:textId="77777777" w:rsidTr="00565768">
        <w:tc>
          <w:tcPr>
            <w:tcW w:w="10686" w:type="dxa"/>
            <w:gridSpan w:val="6"/>
          </w:tcPr>
          <w:p w14:paraId="3184601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1A16C94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7359AF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E85CEB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E58211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5FB3F3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5071EEE" w14:textId="77777777" w:rsidTr="00565768">
        <w:tc>
          <w:tcPr>
            <w:tcW w:w="3403" w:type="dxa"/>
            <w:shd w:val="clear" w:color="auto" w:fill="auto"/>
          </w:tcPr>
          <w:p w14:paraId="32B3CC4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6AFE62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51E434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BA8DF7E" w14:textId="77777777" w:rsidTr="00565768">
        <w:tc>
          <w:tcPr>
            <w:tcW w:w="3403" w:type="dxa"/>
            <w:shd w:val="clear" w:color="auto" w:fill="auto"/>
          </w:tcPr>
          <w:p w14:paraId="3D3A7624"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6D30937" w14:textId="77777777" w:rsidR="00F734D8" w:rsidRPr="00ED1E06" w:rsidRDefault="00F734D8" w:rsidP="00565768">
            <w:pPr>
              <w:keepNext/>
              <w:tabs>
                <w:tab w:val="left" w:pos="709"/>
              </w:tabs>
              <w:suppressAutoHyphens/>
              <w:ind w:left="426"/>
              <w:rPr>
                <w:color w:val="000000" w:themeColor="text1"/>
                <w:sz w:val="22"/>
                <w:szCs w:val="22"/>
              </w:rPr>
            </w:pPr>
          </w:p>
          <w:p w14:paraId="6915370E"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6DEDF723" w14:textId="77777777" w:rsidR="00F734D8" w:rsidRPr="00ED1E06" w:rsidRDefault="00F734D8" w:rsidP="00565768">
            <w:pPr>
              <w:keepNext/>
              <w:tabs>
                <w:tab w:val="left" w:pos="709"/>
              </w:tabs>
              <w:suppressAutoHyphens/>
              <w:rPr>
                <w:color w:val="000000" w:themeColor="text1"/>
                <w:sz w:val="22"/>
                <w:szCs w:val="22"/>
              </w:rPr>
            </w:pPr>
          </w:p>
          <w:p w14:paraId="5D2EFEDC" w14:textId="77777777" w:rsidR="00F734D8" w:rsidRPr="00ED1E06" w:rsidRDefault="00F734D8" w:rsidP="00565768">
            <w:pPr>
              <w:keepNext/>
              <w:tabs>
                <w:tab w:val="left" w:pos="709"/>
              </w:tabs>
              <w:suppressAutoHyphens/>
              <w:rPr>
                <w:color w:val="000000" w:themeColor="text1"/>
                <w:sz w:val="22"/>
                <w:szCs w:val="22"/>
              </w:rPr>
            </w:pPr>
          </w:p>
          <w:p w14:paraId="6EF4359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9B8720B" w14:textId="77777777" w:rsidR="00F734D8" w:rsidRPr="00ED1E06" w:rsidRDefault="00F734D8" w:rsidP="00565768">
            <w:pPr>
              <w:jc w:val="center"/>
              <w:rPr>
                <w:color w:val="000000" w:themeColor="text1"/>
                <w:sz w:val="22"/>
                <w:szCs w:val="22"/>
              </w:rPr>
            </w:pPr>
          </w:p>
        </w:tc>
        <w:tc>
          <w:tcPr>
            <w:tcW w:w="3686" w:type="dxa"/>
            <w:shd w:val="clear" w:color="auto" w:fill="auto"/>
          </w:tcPr>
          <w:p w14:paraId="23FBCC77"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0DDFBB1D" w14:textId="77777777" w:rsidR="00F734D8" w:rsidRPr="00ED1E06" w:rsidRDefault="00F734D8" w:rsidP="00565768">
            <w:pPr>
              <w:keepNext/>
              <w:tabs>
                <w:tab w:val="left" w:pos="709"/>
              </w:tabs>
              <w:suppressAutoHyphens/>
              <w:ind w:left="426"/>
              <w:rPr>
                <w:color w:val="000000" w:themeColor="text1"/>
                <w:sz w:val="22"/>
                <w:szCs w:val="22"/>
              </w:rPr>
            </w:pPr>
          </w:p>
          <w:p w14:paraId="5B19FEC2"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0F4F2D4C" w14:textId="77777777" w:rsidR="00F734D8" w:rsidRPr="00ED1E06" w:rsidRDefault="00F734D8" w:rsidP="00565768">
            <w:pPr>
              <w:keepNext/>
              <w:tabs>
                <w:tab w:val="left" w:pos="709"/>
              </w:tabs>
              <w:suppressAutoHyphens/>
              <w:rPr>
                <w:color w:val="000000" w:themeColor="text1"/>
                <w:sz w:val="22"/>
                <w:szCs w:val="22"/>
              </w:rPr>
            </w:pPr>
          </w:p>
          <w:p w14:paraId="6B8987C3" w14:textId="77777777" w:rsidR="00F734D8" w:rsidRPr="00ED1E06" w:rsidRDefault="00F734D8" w:rsidP="00565768">
            <w:pPr>
              <w:keepNext/>
              <w:tabs>
                <w:tab w:val="left" w:pos="709"/>
              </w:tabs>
              <w:suppressAutoHyphens/>
              <w:rPr>
                <w:color w:val="000000" w:themeColor="text1"/>
                <w:sz w:val="22"/>
                <w:szCs w:val="22"/>
              </w:rPr>
            </w:pPr>
          </w:p>
          <w:p w14:paraId="162A24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69D281BF" w14:textId="77777777" w:rsidR="00F734D8" w:rsidRPr="00ED1E06" w:rsidRDefault="00F734D8" w:rsidP="00565768">
            <w:pPr>
              <w:jc w:val="center"/>
              <w:rPr>
                <w:color w:val="000000" w:themeColor="text1"/>
                <w:sz w:val="22"/>
                <w:szCs w:val="22"/>
              </w:rPr>
            </w:pPr>
          </w:p>
        </w:tc>
        <w:tc>
          <w:tcPr>
            <w:tcW w:w="3969" w:type="dxa"/>
            <w:shd w:val="clear" w:color="auto" w:fill="auto"/>
          </w:tcPr>
          <w:p w14:paraId="4BC85B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078570B" w14:textId="77777777" w:rsidR="00F734D8" w:rsidRPr="00ED1E06" w:rsidRDefault="00F734D8" w:rsidP="00565768">
            <w:pPr>
              <w:keepNext/>
              <w:tabs>
                <w:tab w:val="left" w:pos="709"/>
              </w:tabs>
              <w:suppressAutoHyphens/>
              <w:rPr>
                <w:color w:val="000000" w:themeColor="text1"/>
                <w:sz w:val="22"/>
                <w:szCs w:val="22"/>
              </w:rPr>
            </w:pPr>
          </w:p>
          <w:p w14:paraId="03B01837"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159DB9F1" w14:textId="77777777" w:rsidR="00F734D8" w:rsidRPr="00ED1E06" w:rsidRDefault="00F734D8" w:rsidP="00565768">
            <w:pPr>
              <w:keepNext/>
              <w:tabs>
                <w:tab w:val="left" w:pos="709"/>
              </w:tabs>
              <w:suppressAutoHyphens/>
              <w:rPr>
                <w:color w:val="000000" w:themeColor="text1"/>
                <w:sz w:val="22"/>
                <w:szCs w:val="22"/>
              </w:rPr>
            </w:pPr>
          </w:p>
          <w:p w14:paraId="5EF322B9" w14:textId="77777777" w:rsidR="00F734D8" w:rsidRPr="00ED1E06" w:rsidRDefault="00F734D8" w:rsidP="00565768">
            <w:pPr>
              <w:keepNext/>
              <w:tabs>
                <w:tab w:val="left" w:pos="709"/>
              </w:tabs>
              <w:suppressAutoHyphens/>
              <w:rPr>
                <w:color w:val="000000" w:themeColor="text1"/>
                <w:sz w:val="22"/>
                <w:szCs w:val="22"/>
              </w:rPr>
            </w:pPr>
          </w:p>
          <w:p w14:paraId="3087FAA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892CF65" w14:textId="77777777" w:rsidR="00F734D8" w:rsidRPr="00ED1E06" w:rsidRDefault="00F734D8" w:rsidP="00F734D8">
      <w:pPr>
        <w:tabs>
          <w:tab w:val="left" w:pos="567"/>
        </w:tabs>
        <w:suppressAutoHyphens/>
        <w:jc w:val="right"/>
        <w:rPr>
          <w:color w:val="000000" w:themeColor="text1"/>
          <w:sz w:val="22"/>
          <w:szCs w:val="22"/>
        </w:rPr>
      </w:pPr>
    </w:p>
    <w:p w14:paraId="432B41D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D88A68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E6933FA" w14:textId="77777777" w:rsidR="00F734D8" w:rsidRPr="00ED1E06" w:rsidRDefault="00F734D8" w:rsidP="00F734D8">
      <w:pPr>
        <w:tabs>
          <w:tab w:val="left" w:pos="709"/>
        </w:tabs>
        <w:suppressAutoHyphens/>
        <w:ind w:firstLine="709"/>
        <w:jc w:val="right"/>
        <w:rPr>
          <w:color w:val="000000" w:themeColor="text1"/>
          <w:sz w:val="22"/>
          <w:szCs w:val="22"/>
        </w:rPr>
      </w:pPr>
    </w:p>
    <w:p w14:paraId="14FBDAC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D05FAA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96D04F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664A26B" w14:textId="77777777" w:rsidR="00F734D8" w:rsidRPr="00ED1E06" w:rsidRDefault="00F734D8" w:rsidP="00F734D8">
      <w:pPr>
        <w:tabs>
          <w:tab w:val="left" w:pos="709"/>
        </w:tabs>
        <w:suppressAutoHyphens/>
        <w:ind w:firstLine="709"/>
        <w:jc w:val="right"/>
        <w:rPr>
          <w:color w:val="000000" w:themeColor="text1"/>
          <w:sz w:val="22"/>
          <w:szCs w:val="22"/>
        </w:rPr>
      </w:pPr>
    </w:p>
    <w:p w14:paraId="4DB7B42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1B87B28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3FD8EE3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0038640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0E62B13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B35862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F68D2C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36B005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AF8367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AB9241F" w14:textId="77777777" w:rsidTr="00565768">
        <w:tc>
          <w:tcPr>
            <w:tcW w:w="4785" w:type="dxa"/>
            <w:tcBorders>
              <w:top w:val="nil"/>
              <w:left w:val="nil"/>
              <w:bottom w:val="nil"/>
              <w:right w:val="nil"/>
            </w:tcBorders>
          </w:tcPr>
          <w:p w14:paraId="5F4D28B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E1F35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E6158A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79255C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3F0C6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70479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1B807F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C165E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129CC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B995C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5821A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B3E52FA" w14:textId="77777777" w:rsidR="00F734D8" w:rsidRPr="00ED1E06" w:rsidRDefault="00F734D8" w:rsidP="00565768">
            <w:pPr>
              <w:tabs>
                <w:tab w:val="left" w:pos="709"/>
              </w:tabs>
              <w:suppressAutoHyphens/>
              <w:ind w:firstLine="567"/>
              <w:jc w:val="right"/>
              <w:rPr>
                <w:color w:val="000000" w:themeColor="text1"/>
                <w:sz w:val="22"/>
                <w:szCs w:val="22"/>
              </w:rPr>
            </w:pPr>
          </w:p>
          <w:p w14:paraId="7101EB1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1A44930"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6989812"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70EB816" w14:textId="77777777" w:rsidR="00F734D8" w:rsidRPr="00ED1E06" w:rsidRDefault="00F734D8" w:rsidP="00565768">
            <w:pPr>
              <w:tabs>
                <w:tab w:val="left" w:pos="567"/>
              </w:tabs>
              <w:suppressAutoHyphens/>
              <w:jc w:val="right"/>
              <w:rPr>
                <w:color w:val="000000" w:themeColor="text1"/>
                <w:sz w:val="22"/>
                <w:szCs w:val="22"/>
              </w:rPr>
            </w:pPr>
          </w:p>
        </w:tc>
      </w:tr>
    </w:tbl>
    <w:p w14:paraId="6BAB83F6" w14:textId="14DFC37E" w:rsidR="008F0245" w:rsidRDefault="008F0245" w:rsidP="00974326">
      <w:pPr>
        <w:tabs>
          <w:tab w:val="left" w:pos="0"/>
        </w:tabs>
        <w:spacing w:line="300" w:lineRule="auto"/>
        <w:ind w:firstLine="567"/>
        <w:jc w:val="right"/>
        <w:rPr>
          <w:sz w:val="20"/>
          <w:szCs w:val="20"/>
        </w:rPr>
      </w:pPr>
    </w:p>
    <w:p w14:paraId="675B6248" w14:textId="77777777" w:rsidR="008F0245" w:rsidRDefault="008F0245">
      <w:pPr>
        <w:spacing w:after="200" w:line="276" w:lineRule="auto"/>
        <w:rPr>
          <w:sz w:val="20"/>
          <w:szCs w:val="20"/>
        </w:rPr>
      </w:pPr>
      <w:r>
        <w:rPr>
          <w:sz w:val="20"/>
          <w:szCs w:val="20"/>
        </w:rPr>
        <w:br w:type="page"/>
      </w:r>
    </w:p>
    <w:p w14:paraId="5B5C9DF9" w14:textId="77777777" w:rsidR="008F0245" w:rsidRPr="008F0245" w:rsidRDefault="008F0245" w:rsidP="008F0245">
      <w:pPr>
        <w:widowControl w:val="0"/>
        <w:suppressAutoHyphens/>
        <w:ind w:firstLine="709"/>
        <w:jc w:val="center"/>
        <w:outlineLvl w:val="0"/>
        <w:rPr>
          <w:rFonts w:eastAsia="DejaVu Sans"/>
          <w:b/>
          <w:kern w:val="1"/>
          <w:sz w:val="22"/>
          <w:szCs w:val="22"/>
          <w:lang w:val="pt-BR" w:eastAsia="en-US"/>
        </w:rPr>
      </w:pPr>
      <w:r w:rsidRPr="008F0245">
        <w:rPr>
          <w:rFonts w:eastAsia="DejaVu Sans"/>
          <w:b/>
          <w:kern w:val="1"/>
          <w:sz w:val="22"/>
          <w:szCs w:val="22"/>
          <w:lang w:val="pt-BR" w:eastAsia="en-US"/>
        </w:rPr>
        <w:lastRenderedPageBreak/>
        <w:t>ТЕХНИЧЕСКОЕ ЗАДАНИЕ</w:t>
      </w:r>
    </w:p>
    <w:p w14:paraId="0B25310D" w14:textId="77777777" w:rsidR="008F0245" w:rsidRPr="008F0245" w:rsidRDefault="008F0245" w:rsidP="008F0245">
      <w:pPr>
        <w:widowControl w:val="0"/>
        <w:suppressAutoHyphens/>
        <w:autoSpaceDE w:val="0"/>
        <w:autoSpaceDN w:val="0"/>
        <w:adjustRightInd w:val="0"/>
        <w:ind w:firstLine="709"/>
        <w:jc w:val="center"/>
        <w:outlineLvl w:val="0"/>
        <w:rPr>
          <w:rFonts w:eastAsia="DejaVu Sans"/>
          <w:b/>
          <w:kern w:val="1"/>
          <w:sz w:val="22"/>
          <w:szCs w:val="22"/>
          <w:lang w:eastAsia="en-US"/>
        </w:rPr>
      </w:pPr>
      <w:r w:rsidRPr="008F0245">
        <w:rPr>
          <w:rFonts w:eastAsia="DejaVu Sans"/>
          <w:b/>
          <w:bCs/>
          <w:kern w:val="1"/>
          <w:sz w:val="22"/>
          <w:szCs w:val="22"/>
          <w:lang w:eastAsia="en-US"/>
        </w:rPr>
        <w:t>н</w:t>
      </w:r>
      <w:r w:rsidRPr="008F0245">
        <w:rPr>
          <w:rFonts w:eastAsia="DejaVu Sans"/>
          <w:b/>
          <w:bCs/>
          <w:kern w:val="1"/>
          <w:sz w:val="22"/>
          <w:szCs w:val="22"/>
          <w:lang w:val="pt-BR" w:eastAsia="en-US"/>
        </w:rPr>
        <w:t>а</w:t>
      </w:r>
      <w:r w:rsidRPr="008F0245">
        <w:rPr>
          <w:rFonts w:eastAsia="DejaVu Sans"/>
          <w:b/>
          <w:bCs/>
          <w:kern w:val="1"/>
          <w:sz w:val="22"/>
          <w:szCs w:val="22"/>
          <w:lang w:eastAsia="en-US"/>
        </w:rPr>
        <w:t xml:space="preserve"> </w:t>
      </w:r>
      <w:r w:rsidRPr="008F0245">
        <w:rPr>
          <w:rFonts w:eastAsia="DejaVu Sans"/>
          <w:b/>
          <w:bCs/>
          <w:kern w:val="1"/>
          <w:sz w:val="22"/>
          <w:szCs w:val="22"/>
          <w:lang w:val="pt-BR" w:eastAsia="en-US"/>
        </w:rPr>
        <w:t>оказание</w:t>
      </w:r>
      <w:r w:rsidRPr="008F0245">
        <w:rPr>
          <w:rFonts w:eastAsia="DejaVu Sans"/>
          <w:b/>
          <w:bCs/>
          <w:kern w:val="1"/>
          <w:sz w:val="22"/>
          <w:szCs w:val="22"/>
          <w:lang w:eastAsia="en-US"/>
        </w:rPr>
        <w:t xml:space="preserve"> </w:t>
      </w:r>
      <w:r w:rsidRPr="008F0245">
        <w:rPr>
          <w:rFonts w:eastAsia="DejaVu Sans"/>
          <w:b/>
          <w:bCs/>
          <w:kern w:val="1"/>
          <w:sz w:val="22"/>
          <w:szCs w:val="22"/>
          <w:lang w:val="pt-BR" w:eastAsia="en-US"/>
        </w:rPr>
        <w:t>услуг</w:t>
      </w:r>
      <w:r w:rsidRPr="008F0245">
        <w:rPr>
          <w:rFonts w:eastAsia="DejaVu Sans"/>
          <w:b/>
          <w:bCs/>
          <w:kern w:val="1"/>
          <w:sz w:val="22"/>
          <w:szCs w:val="22"/>
          <w:lang w:eastAsia="en-US"/>
        </w:rPr>
        <w:t xml:space="preserve"> </w:t>
      </w:r>
      <w:r w:rsidRPr="008F0245">
        <w:rPr>
          <w:rFonts w:eastAsia="DejaVu Sans"/>
          <w:b/>
          <w:bCs/>
          <w:kern w:val="1"/>
          <w:sz w:val="22"/>
          <w:szCs w:val="22"/>
          <w:lang w:val="pt-BR" w:eastAsia="en-US"/>
        </w:rPr>
        <w:t>по</w:t>
      </w:r>
      <w:r w:rsidRPr="008F0245">
        <w:rPr>
          <w:rFonts w:eastAsia="DejaVu Sans"/>
          <w:b/>
          <w:bCs/>
          <w:kern w:val="1"/>
          <w:sz w:val="22"/>
          <w:szCs w:val="22"/>
          <w:lang w:eastAsia="en-US"/>
        </w:rPr>
        <w:t xml:space="preserve"> с</w:t>
      </w:r>
      <w:r w:rsidRPr="008F0245">
        <w:rPr>
          <w:rFonts w:eastAsia="DejaVu Sans"/>
          <w:b/>
          <w:kern w:val="1"/>
          <w:sz w:val="22"/>
          <w:szCs w:val="22"/>
          <w:lang w:eastAsia="en-US"/>
        </w:rPr>
        <w:t>одействию в проведении сертификации продукции субъектов малого и среднего предпринимательства в целях выхода на зарубежные рынки</w:t>
      </w:r>
    </w:p>
    <w:p w14:paraId="2CD7802A" w14:textId="77777777" w:rsidR="008F0245" w:rsidRPr="008F0245" w:rsidRDefault="008F0245" w:rsidP="008F0245">
      <w:pPr>
        <w:widowControl w:val="0"/>
        <w:suppressAutoHyphens/>
        <w:autoSpaceDE w:val="0"/>
        <w:autoSpaceDN w:val="0"/>
        <w:adjustRightInd w:val="0"/>
        <w:ind w:firstLine="709"/>
        <w:jc w:val="center"/>
        <w:outlineLvl w:val="0"/>
        <w:rPr>
          <w:rFonts w:eastAsia="DejaVu Sans"/>
          <w:b/>
          <w:bCs/>
          <w:kern w:val="1"/>
          <w:sz w:val="22"/>
          <w:szCs w:val="22"/>
          <w:lang w:eastAsia="en-US"/>
        </w:rPr>
      </w:pPr>
    </w:p>
    <w:p w14:paraId="625C86D3" w14:textId="77777777" w:rsidR="008F0245" w:rsidRPr="008F0245" w:rsidRDefault="008F0245" w:rsidP="008F0245">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8F0245">
        <w:rPr>
          <w:rFonts w:eastAsia="DejaVu Sans"/>
          <w:b/>
          <w:kern w:val="1"/>
          <w:sz w:val="22"/>
          <w:szCs w:val="22"/>
          <w:lang w:val="pt-BR" w:eastAsia="en-US"/>
        </w:rPr>
        <w:t>Заказчик:</w:t>
      </w:r>
      <w:r w:rsidRPr="008F0245">
        <w:rPr>
          <w:rFonts w:eastAsia="DejaVu Sans"/>
          <w:b/>
          <w:kern w:val="1"/>
          <w:sz w:val="22"/>
          <w:szCs w:val="22"/>
          <w:lang w:eastAsia="en-US"/>
        </w:rPr>
        <w:t xml:space="preserve"> Гарантийный фонд Бурятии</w:t>
      </w:r>
    </w:p>
    <w:p w14:paraId="12AD3601" w14:textId="77777777" w:rsidR="008F0245" w:rsidRPr="008F0245" w:rsidRDefault="008F0245" w:rsidP="008F0245">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8F0245">
        <w:rPr>
          <w:rFonts w:eastAsia="DejaVu Sans"/>
          <w:b/>
          <w:kern w:val="1"/>
          <w:sz w:val="22"/>
          <w:szCs w:val="22"/>
          <w:lang w:eastAsia="en-US"/>
        </w:rPr>
        <w:t xml:space="preserve">Получатель услуги: </w:t>
      </w:r>
      <w:r w:rsidRPr="008F0245">
        <w:rPr>
          <w:rFonts w:eastAsia="DejaVu Sans"/>
          <w:b/>
          <w:bCs/>
          <w:kern w:val="1"/>
          <w:sz w:val="24"/>
          <w:szCs w:val="24"/>
          <w:lang w:val="pt-BR" w:eastAsia="en-US"/>
        </w:rPr>
        <w:t xml:space="preserve">Общество с ограниченной ответственностью «Научно-производственная фирма </w:t>
      </w:r>
      <w:r w:rsidRPr="008F0245">
        <w:rPr>
          <w:rFonts w:eastAsia="DejaVu Sans"/>
          <w:b/>
          <w:bCs/>
          <w:kern w:val="1"/>
          <w:sz w:val="24"/>
          <w:szCs w:val="24"/>
          <w:lang w:eastAsia="en-US"/>
        </w:rPr>
        <w:t>«</w:t>
      </w:r>
      <w:r w:rsidRPr="008F0245">
        <w:rPr>
          <w:rFonts w:eastAsia="DejaVu Sans"/>
          <w:b/>
          <w:bCs/>
          <w:kern w:val="1"/>
          <w:sz w:val="24"/>
          <w:szCs w:val="24"/>
          <w:lang w:val="pt-BR" w:eastAsia="en-US"/>
        </w:rPr>
        <w:t>Байкал-Биотехнология»</w:t>
      </w:r>
    </w:p>
    <w:p w14:paraId="19FD86AD" w14:textId="77777777" w:rsidR="008F0245" w:rsidRPr="008F0245" w:rsidRDefault="008F0245" w:rsidP="008F0245">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8F0245">
        <w:rPr>
          <w:rFonts w:eastAsia="DejaVu Sans"/>
          <w:b/>
          <w:kern w:val="1"/>
          <w:sz w:val="22"/>
          <w:szCs w:val="22"/>
          <w:lang w:val="pt-BR" w:eastAsia="en-US"/>
        </w:rPr>
        <w:t>Источник финансирования</w:t>
      </w:r>
      <w:r w:rsidRPr="008F0245">
        <w:rPr>
          <w:rFonts w:eastAsia="DejaVu Sans"/>
          <w:kern w:val="1"/>
          <w:sz w:val="22"/>
          <w:szCs w:val="22"/>
          <w:lang w:val="pt-BR" w:eastAsia="en-US"/>
        </w:rPr>
        <w:t>: средства субсидии</w:t>
      </w:r>
      <w:r w:rsidRPr="008F0245">
        <w:rPr>
          <w:rFonts w:eastAsia="DejaVu Sans"/>
          <w:b/>
          <w:kern w:val="1"/>
          <w:sz w:val="22"/>
          <w:szCs w:val="22"/>
          <w:lang w:val="pt-BR" w:eastAsia="en-US"/>
        </w:rPr>
        <w:t xml:space="preserve"> </w:t>
      </w:r>
      <w:r w:rsidRPr="008F0245">
        <w:rPr>
          <w:rFonts w:eastAsia="DejaVu Sans"/>
          <w:kern w:val="1"/>
          <w:sz w:val="22"/>
          <w:szCs w:val="22"/>
          <w:lang w:val="pt-BR" w:eastAsia="en-US"/>
        </w:rPr>
        <w:t xml:space="preserve">на создание и (или) развитие </w:t>
      </w:r>
      <w:r w:rsidRPr="008F0245">
        <w:rPr>
          <w:rFonts w:eastAsia="DejaVu Sans"/>
          <w:kern w:val="1"/>
          <w:sz w:val="22"/>
          <w:szCs w:val="22"/>
          <w:lang w:eastAsia="en-US"/>
        </w:rPr>
        <w:t xml:space="preserve">Регионального центра </w:t>
      </w:r>
      <w:r w:rsidRPr="008F0245">
        <w:rPr>
          <w:rFonts w:eastAsia="DejaVu Sans"/>
          <w:kern w:val="1"/>
          <w:sz w:val="22"/>
          <w:szCs w:val="22"/>
          <w:lang w:val="pt-BR" w:eastAsia="en-US"/>
        </w:rPr>
        <w:t>инжиниринга</w:t>
      </w:r>
      <w:r w:rsidRPr="008F0245">
        <w:rPr>
          <w:rFonts w:eastAsia="DejaVu Sans"/>
          <w:kern w:val="1"/>
          <w:sz w:val="22"/>
          <w:szCs w:val="22"/>
          <w:lang w:eastAsia="en-US"/>
        </w:rPr>
        <w:t xml:space="preserve"> Республики Бурятия</w:t>
      </w:r>
      <w:r w:rsidRPr="008F0245">
        <w:rPr>
          <w:rFonts w:eastAsia="DejaVu Sans"/>
          <w:kern w:val="1"/>
          <w:sz w:val="22"/>
          <w:szCs w:val="22"/>
          <w:lang w:val="pt-BR" w:eastAsia="en-US"/>
        </w:rPr>
        <w:t>»</w:t>
      </w:r>
    </w:p>
    <w:p w14:paraId="2E246B2C" w14:textId="77777777" w:rsidR="008F0245" w:rsidRPr="008F0245" w:rsidRDefault="008F0245" w:rsidP="008F0245">
      <w:pPr>
        <w:widowControl w:val="0"/>
        <w:numPr>
          <w:ilvl w:val="0"/>
          <w:numId w:val="20"/>
        </w:numPr>
        <w:tabs>
          <w:tab w:val="left" w:pos="993"/>
        </w:tabs>
        <w:suppressAutoHyphens/>
        <w:ind w:left="0" w:firstLine="709"/>
        <w:contextualSpacing/>
        <w:jc w:val="both"/>
        <w:rPr>
          <w:rFonts w:eastAsia="DejaVu Sans"/>
          <w:b/>
          <w:kern w:val="1"/>
          <w:sz w:val="22"/>
          <w:szCs w:val="22"/>
          <w:lang w:val="pt-BR" w:eastAsia="en-US"/>
        </w:rPr>
      </w:pPr>
      <w:r w:rsidRPr="008F0245">
        <w:rPr>
          <w:rFonts w:eastAsia="DejaVu Sans"/>
          <w:b/>
          <w:kern w:val="1"/>
          <w:sz w:val="22"/>
          <w:szCs w:val="22"/>
          <w:lang w:val="pt-BR" w:eastAsia="en-US"/>
        </w:rPr>
        <w:t>Основное</w:t>
      </w:r>
      <w:r w:rsidRPr="008F0245">
        <w:rPr>
          <w:rFonts w:eastAsia="DejaVu Sans"/>
          <w:b/>
          <w:kern w:val="1"/>
          <w:sz w:val="22"/>
          <w:szCs w:val="22"/>
          <w:lang w:eastAsia="en-US"/>
        </w:rPr>
        <w:t xml:space="preserve"> </w:t>
      </w:r>
      <w:r w:rsidRPr="008F0245">
        <w:rPr>
          <w:rFonts w:eastAsia="DejaVu Sans"/>
          <w:b/>
          <w:kern w:val="1"/>
          <w:sz w:val="22"/>
          <w:szCs w:val="22"/>
          <w:lang w:val="pt-BR" w:eastAsia="en-US"/>
        </w:rPr>
        <w:t>содержание</w:t>
      </w:r>
      <w:r w:rsidRPr="008F0245">
        <w:rPr>
          <w:rFonts w:eastAsia="DejaVu Sans"/>
          <w:b/>
          <w:kern w:val="1"/>
          <w:sz w:val="22"/>
          <w:szCs w:val="22"/>
          <w:lang w:eastAsia="en-US"/>
        </w:rPr>
        <w:t xml:space="preserve"> </w:t>
      </w:r>
      <w:r w:rsidRPr="008F0245">
        <w:rPr>
          <w:rFonts w:eastAsia="DejaVu Sans"/>
          <w:b/>
          <w:kern w:val="1"/>
          <w:sz w:val="22"/>
          <w:szCs w:val="22"/>
          <w:lang w:val="pt-BR" w:eastAsia="en-US"/>
        </w:rPr>
        <w:t>услуг</w:t>
      </w:r>
      <w:r w:rsidRPr="008F0245">
        <w:rPr>
          <w:rFonts w:eastAsia="DejaVu Sans"/>
          <w:b/>
          <w:kern w:val="1"/>
          <w:sz w:val="22"/>
          <w:szCs w:val="22"/>
          <w:lang w:val="en-US" w:eastAsia="en-US"/>
        </w:rPr>
        <w:t>:</w:t>
      </w:r>
    </w:p>
    <w:p w14:paraId="46304609" w14:textId="77777777" w:rsidR="008F0245" w:rsidRPr="008F0245" w:rsidRDefault="008F0245" w:rsidP="008F0245">
      <w:pPr>
        <w:shd w:val="clear" w:color="auto" w:fill="FFFFFF"/>
        <w:ind w:firstLine="709"/>
        <w:jc w:val="both"/>
        <w:textAlignment w:val="baseline"/>
        <w:outlineLvl w:val="1"/>
        <w:rPr>
          <w:rFonts w:eastAsia="DejaVu Sans"/>
          <w:kern w:val="1"/>
          <w:sz w:val="22"/>
          <w:szCs w:val="22"/>
          <w:lang w:eastAsia="en-US"/>
        </w:rPr>
      </w:pPr>
      <w:r w:rsidRPr="008F0245">
        <w:rPr>
          <w:rFonts w:eastAsia="DejaVu Sans"/>
          <w:kern w:val="1"/>
          <w:sz w:val="22"/>
          <w:szCs w:val="22"/>
          <w:lang w:eastAsia="en-US"/>
        </w:rPr>
        <w:t xml:space="preserve">4.1 </w:t>
      </w:r>
      <w:r w:rsidRPr="008F0245">
        <w:rPr>
          <w:rFonts w:eastAsia="DejaVu Sans"/>
          <w:kern w:val="1"/>
          <w:sz w:val="22"/>
          <w:szCs w:val="22"/>
          <w:lang w:val="pt-BR" w:eastAsia="en-US"/>
        </w:rPr>
        <w:t>Наименование</w:t>
      </w:r>
      <w:r w:rsidRPr="008F0245">
        <w:rPr>
          <w:rFonts w:eastAsia="DejaVu Sans"/>
          <w:kern w:val="1"/>
          <w:sz w:val="22"/>
          <w:szCs w:val="22"/>
          <w:lang w:eastAsia="en-US"/>
        </w:rPr>
        <w:t xml:space="preserve"> </w:t>
      </w:r>
      <w:r w:rsidRPr="008F0245">
        <w:rPr>
          <w:rFonts w:eastAsia="DejaVu Sans"/>
          <w:kern w:val="1"/>
          <w:sz w:val="22"/>
          <w:szCs w:val="22"/>
          <w:lang w:val="pt-BR" w:eastAsia="en-US"/>
        </w:rPr>
        <w:t>услуг:</w:t>
      </w:r>
      <w:r w:rsidRPr="008F0245">
        <w:rPr>
          <w:rFonts w:eastAsia="DejaVu Sans"/>
          <w:kern w:val="1"/>
          <w:sz w:val="22"/>
          <w:szCs w:val="22"/>
          <w:lang w:eastAsia="en-US"/>
        </w:rPr>
        <w:t xml:space="preserve"> </w:t>
      </w:r>
      <w:r w:rsidRPr="008F0245">
        <w:rPr>
          <w:rFonts w:eastAsia="DejaVu Sans"/>
          <w:kern w:val="1"/>
          <w:sz w:val="22"/>
          <w:szCs w:val="22"/>
          <w:lang w:val="pt-BR" w:eastAsia="en-US"/>
        </w:rPr>
        <w:t xml:space="preserve">Содействие в проведении сертификации продукции субъектов малого и среднего предпринимательства в целях выхода на зарубежные рынки </w:t>
      </w:r>
      <w:r w:rsidRPr="008F0245">
        <w:rPr>
          <w:rFonts w:eastAsia="DejaVu Sans"/>
          <w:kern w:val="1"/>
          <w:sz w:val="22"/>
          <w:szCs w:val="22"/>
          <w:lang w:eastAsia="en-US"/>
        </w:rPr>
        <w:t>- декларирование продукции на соответствие требованиям Технического регламента Таможенного союза</w:t>
      </w:r>
      <w:r w:rsidRPr="008F0245">
        <w:rPr>
          <w:rFonts w:ascii="Liberation Serif" w:eastAsia="DejaVu Sans" w:hAnsi="Liberation Serif"/>
          <w:kern w:val="1"/>
          <w:sz w:val="22"/>
          <w:szCs w:val="22"/>
          <w:lang w:val="pt-BR" w:eastAsia="en-US"/>
        </w:rPr>
        <w:t xml:space="preserve"> «</w:t>
      </w:r>
      <w:r w:rsidRPr="008F0245">
        <w:rPr>
          <w:rFonts w:eastAsia="DejaVu Sans"/>
          <w:kern w:val="1"/>
          <w:sz w:val="22"/>
          <w:szCs w:val="22"/>
          <w:lang w:val="pt-BR" w:eastAsia="en-US"/>
        </w:rPr>
        <w:t>О безопасности парфюмерно-косметической продукции</w:t>
      </w:r>
      <w:r w:rsidRPr="008F0245">
        <w:rPr>
          <w:rFonts w:ascii="Liberation Serif" w:eastAsia="DejaVu Sans" w:hAnsi="Liberation Serif"/>
          <w:kern w:val="1"/>
          <w:sz w:val="22"/>
          <w:szCs w:val="22"/>
          <w:lang w:val="pt-BR" w:eastAsia="en-US"/>
        </w:rPr>
        <w:t>» (</w:t>
      </w:r>
      <w:r w:rsidRPr="008F0245">
        <w:rPr>
          <w:rFonts w:eastAsia="DejaVu Sans"/>
          <w:kern w:val="1"/>
          <w:sz w:val="22"/>
          <w:szCs w:val="22"/>
          <w:lang w:val="pt-BR" w:eastAsia="en-US"/>
        </w:rPr>
        <w:t>ТР ТС 009/2011</w:t>
      </w:r>
      <w:r w:rsidRPr="008F0245">
        <w:rPr>
          <w:rFonts w:ascii="Liberation Serif" w:eastAsia="DejaVu Sans" w:hAnsi="Liberation Serif"/>
          <w:kern w:val="1"/>
          <w:sz w:val="22"/>
          <w:szCs w:val="22"/>
          <w:lang w:val="pt-BR" w:eastAsia="en-US"/>
        </w:rPr>
        <w:t xml:space="preserve">), </w:t>
      </w:r>
      <w:r w:rsidRPr="008F0245">
        <w:rPr>
          <w:rFonts w:eastAsia="DejaVu Sans"/>
          <w:kern w:val="1"/>
          <w:sz w:val="22"/>
          <w:szCs w:val="22"/>
          <w:lang w:eastAsia="en-US"/>
        </w:rPr>
        <w:t xml:space="preserve">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8F0245">
        <w:rPr>
          <w:sz w:val="22"/>
          <w:szCs w:val="22"/>
        </w:rPr>
        <w:t>на соковую продукцию из фруктов и овощей (</w:t>
      </w:r>
      <w:r w:rsidRPr="008F0245">
        <w:rPr>
          <w:rFonts w:eastAsia="DejaVu Sans"/>
          <w:kern w:val="1"/>
          <w:sz w:val="22"/>
          <w:szCs w:val="22"/>
          <w:lang w:val="pt-BR" w:eastAsia="en-US"/>
        </w:rPr>
        <w:t>ТР ТС 023/2011</w:t>
      </w:r>
      <w:r w:rsidRPr="008F0245">
        <w:rPr>
          <w:rFonts w:eastAsia="DejaVu Sans"/>
          <w:kern w:val="1"/>
          <w:sz w:val="22"/>
          <w:szCs w:val="22"/>
          <w:lang w:eastAsia="en-US"/>
        </w:rPr>
        <w:t>)</w:t>
      </w:r>
      <w:r w:rsidRPr="008F0245">
        <w:rPr>
          <w:rFonts w:eastAsia="DejaVu Sans"/>
          <w:kern w:val="1"/>
          <w:sz w:val="22"/>
          <w:szCs w:val="22"/>
          <w:lang w:val="pt-BR" w:eastAsia="en-US"/>
        </w:rPr>
        <w:t>,</w:t>
      </w:r>
      <w:r w:rsidRPr="008F0245">
        <w:rPr>
          <w:rFonts w:eastAsia="DejaVu Sans"/>
          <w:kern w:val="1"/>
          <w:sz w:val="22"/>
          <w:szCs w:val="22"/>
          <w:lang w:eastAsia="en-US"/>
        </w:rPr>
        <w:t xml:space="preserve"> Технического регламента Таможенного союза</w:t>
      </w:r>
      <w:r w:rsidRPr="008F0245">
        <w:rPr>
          <w:rFonts w:eastAsia="DejaVu Sans"/>
          <w:kern w:val="1"/>
          <w:sz w:val="22"/>
          <w:szCs w:val="22"/>
          <w:lang w:val="pt-BR" w:eastAsia="en-US"/>
        </w:rPr>
        <w:t xml:space="preserve"> на масложировую продукцию </w:t>
      </w:r>
      <w:r w:rsidRPr="008F0245">
        <w:rPr>
          <w:sz w:val="22"/>
          <w:szCs w:val="22"/>
        </w:rPr>
        <w:t>(</w:t>
      </w:r>
      <w:r w:rsidRPr="008F0245">
        <w:rPr>
          <w:rFonts w:eastAsia="DejaVu Sans"/>
          <w:kern w:val="1"/>
          <w:sz w:val="22"/>
          <w:szCs w:val="22"/>
          <w:lang w:val="pt-BR" w:eastAsia="en-US"/>
        </w:rPr>
        <w:t>ТР ТС 02</w:t>
      </w:r>
      <w:r w:rsidRPr="008F0245">
        <w:rPr>
          <w:rFonts w:eastAsia="DejaVu Sans"/>
          <w:kern w:val="1"/>
          <w:sz w:val="22"/>
          <w:szCs w:val="22"/>
          <w:lang w:eastAsia="en-US"/>
        </w:rPr>
        <w:t>4</w:t>
      </w:r>
      <w:r w:rsidRPr="008F0245">
        <w:rPr>
          <w:rFonts w:eastAsia="DejaVu Sans"/>
          <w:kern w:val="1"/>
          <w:sz w:val="22"/>
          <w:szCs w:val="22"/>
          <w:lang w:val="pt-BR" w:eastAsia="en-US"/>
        </w:rPr>
        <w:t>/2011</w:t>
      </w:r>
      <w:r w:rsidRPr="008F0245">
        <w:rPr>
          <w:rFonts w:eastAsia="DejaVu Sans"/>
          <w:kern w:val="1"/>
          <w:sz w:val="22"/>
          <w:szCs w:val="22"/>
          <w:lang w:eastAsia="en-US"/>
        </w:rPr>
        <w:t>),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44FB92F2" w14:textId="77777777" w:rsidR="008F0245" w:rsidRPr="008F0245" w:rsidRDefault="008F0245" w:rsidP="008F0245">
      <w:pPr>
        <w:shd w:val="clear" w:color="auto" w:fill="FFFFFF"/>
        <w:ind w:firstLine="709"/>
        <w:jc w:val="both"/>
        <w:textAlignment w:val="baseline"/>
        <w:outlineLvl w:val="1"/>
        <w:rPr>
          <w:rFonts w:eastAsia="DejaVu Sans"/>
          <w:kern w:val="1"/>
          <w:sz w:val="22"/>
          <w:szCs w:val="22"/>
          <w:lang w:val="pt-BR" w:eastAsia="en-US"/>
        </w:rPr>
      </w:pPr>
      <w:r w:rsidRPr="008F0245">
        <w:rPr>
          <w:rFonts w:eastAsia="DejaVu Sans"/>
          <w:kern w:val="1"/>
          <w:sz w:val="22"/>
          <w:szCs w:val="22"/>
          <w:lang w:eastAsia="en-US"/>
        </w:rPr>
        <w:t xml:space="preserve">4.2 </w:t>
      </w:r>
      <w:r w:rsidRPr="008F0245">
        <w:rPr>
          <w:rFonts w:eastAsia="DejaVu Sans"/>
          <w:kern w:val="1"/>
          <w:sz w:val="22"/>
          <w:szCs w:val="22"/>
          <w:lang w:val="pt-BR" w:eastAsia="en-US"/>
        </w:rPr>
        <w:t>Цель</w:t>
      </w:r>
      <w:r w:rsidRPr="008F0245">
        <w:rPr>
          <w:rFonts w:eastAsia="DejaVu Sans"/>
          <w:kern w:val="1"/>
          <w:sz w:val="22"/>
          <w:szCs w:val="22"/>
          <w:lang w:eastAsia="en-US"/>
        </w:rPr>
        <w:t xml:space="preserve"> проведения декларирования</w:t>
      </w:r>
      <w:r w:rsidRPr="008F0245">
        <w:rPr>
          <w:rFonts w:eastAsia="DejaVu Sans"/>
          <w:kern w:val="1"/>
          <w:sz w:val="22"/>
          <w:szCs w:val="22"/>
          <w:lang w:val="pt-BR" w:eastAsia="en-US"/>
        </w:rPr>
        <w:t xml:space="preserve">: </w:t>
      </w:r>
      <w:r w:rsidRPr="008F0245">
        <w:rPr>
          <w:rFonts w:eastAsia="DejaVu Sans"/>
          <w:kern w:val="1"/>
          <w:sz w:val="22"/>
          <w:szCs w:val="22"/>
          <w:lang w:eastAsia="en-US"/>
        </w:rPr>
        <w:t>р</w:t>
      </w:r>
      <w:r w:rsidRPr="008F0245">
        <w:rPr>
          <w:rFonts w:eastAsia="DejaVu Sans"/>
          <w:kern w:val="1"/>
          <w:sz w:val="22"/>
          <w:szCs w:val="22"/>
          <w:lang w:val="pt-BR" w:eastAsia="en-US"/>
        </w:rPr>
        <w:t>асширение рынков сбыта</w:t>
      </w:r>
    </w:p>
    <w:p w14:paraId="0241394A" w14:textId="77777777" w:rsidR="008F0245" w:rsidRPr="008F0245" w:rsidRDefault="008F0245" w:rsidP="008F0245">
      <w:pPr>
        <w:tabs>
          <w:tab w:val="left" w:pos="993"/>
          <w:tab w:val="left" w:pos="1134"/>
        </w:tabs>
        <w:ind w:firstLine="709"/>
        <w:contextualSpacing/>
        <w:jc w:val="both"/>
        <w:rPr>
          <w:rFonts w:eastAsia="DejaVu Sans"/>
          <w:kern w:val="1"/>
          <w:sz w:val="22"/>
          <w:szCs w:val="22"/>
          <w:lang w:eastAsia="en-US"/>
        </w:rPr>
      </w:pPr>
      <w:r w:rsidRPr="008F0245">
        <w:rPr>
          <w:rFonts w:eastAsia="DejaVu Sans"/>
          <w:kern w:val="1"/>
          <w:sz w:val="22"/>
          <w:szCs w:val="22"/>
          <w:lang w:eastAsia="en-US"/>
        </w:rPr>
        <w:t>4.2.1. П</w:t>
      </w:r>
      <w:r w:rsidRPr="008F0245">
        <w:rPr>
          <w:rFonts w:eastAsia="DejaVu Sans"/>
          <w:kern w:val="1"/>
          <w:sz w:val="22"/>
          <w:szCs w:val="22"/>
          <w:lang w:val="pt-BR" w:eastAsia="en-US"/>
        </w:rPr>
        <w:t>олучение</w:t>
      </w:r>
      <w:r w:rsidRPr="008F0245">
        <w:rPr>
          <w:rFonts w:eastAsia="DejaVu Sans"/>
          <w:kern w:val="1"/>
          <w:sz w:val="22"/>
          <w:szCs w:val="22"/>
          <w:lang w:eastAsia="en-US"/>
        </w:rPr>
        <w:t xml:space="preserve"> необходимых разрешительных документов на продукцию: декларации о соответствии.</w:t>
      </w:r>
    </w:p>
    <w:p w14:paraId="1B3F8A87" w14:textId="77777777" w:rsidR="008F0245" w:rsidRPr="008F0245" w:rsidRDefault="008F0245" w:rsidP="008F0245">
      <w:pPr>
        <w:tabs>
          <w:tab w:val="left" w:pos="993"/>
          <w:tab w:val="left" w:pos="1134"/>
        </w:tabs>
        <w:ind w:firstLine="709"/>
        <w:contextualSpacing/>
        <w:jc w:val="both"/>
        <w:rPr>
          <w:rFonts w:eastAsia="DejaVu Sans"/>
          <w:kern w:val="1"/>
          <w:sz w:val="22"/>
          <w:szCs w:val="22"/>
          <w:lang w:eastAsia="en-US"/>
        </w:rPr>
      </w:pPr>
      <w:r w:rsidRPr="008F0245">
        <w:rPr>
          <w:rFonts w:eastAsia="DejaVu Sans"/>
          <w:kern w:val="1"/>
          <w:sz w:val="22"/>
          <w:szCs w:val="22"/>
          <w:lang w:eastAsia="en-US"/>
        </w:rPr>
        <w:t>4.2.2. Полный список получаемой документации и реализуемых услуг:</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103"/>
        <w:gridCol w:w="3046"/>
      </w:tblGrid>
      <w:tr w:rsidR="008F0245" w:rsidRPr="008F0245" w14:paraId="3EFA8318" w14:textId="77777777" w:rsidTr="00FB7B22">
        <w:trPr>
          <w:jc w:val="center"/>
        </w:trPr>
        <w:tc>
          <w:tcPr>
            <w:tcW w:w="497" w:type="dxa"/>
            <w:vAlign w:val="center"/>
          </w:tcPr>
          <w:p w14:paraId="6FB20AD3" w14:textId="77777777" w:rsidR="008F0245" w:rsidRPr="008F0245" w:rsidRDefault="008F0245" w:rsidP="008F0245">
            <w:pPr>
              <w:widowControl w:val="0"/>
              <w:suppressAutoHyphens/>
              <w:rPr>
                <w:rFonts w:eastAsia="DejaVu Sans"/>
                <w:b/>
                <w:kern w:val="1"/>
                <w:sz w:val="24"/>
                <w:szCs w:val="24"/>
                <w:lang w:eastAsia="en-US"/>
              </w:rPr>
            </w:pPr>
            <w:r w:rsidRPr="008F0245">
              <w:rPr>
                <w:rFonts w:eastAsia="DejaVu Sans"/>
                <w:b/>
                <w:kern w:val="1"/>
                <w:sz w:val="22"/>
                <w:szCs w:val="22"/>
                <w:lang w:eastAsia="en-US"/>
              </w:rPr>
              <w:t>№</w:t>
            </w:r>
          </w:p>
        </w:tc>
        <w:tc>
          <w:tcPr>
            <w:tcW w:w="5103" w:type="dxa"/>
            <w:vAlign w:val="center"/>
          </w:tcPr>
          <w:p w14:paraId="1C5630D3" w14:textId="77777777" w:rsidR="008F0245" w:rsidRPr="008F0245" w:rsidRDefault="008F0245" w:rsidP="008F0245">
            <w:pPr>
              <w:widowControl w:val="0"/>
              <w:suppressAutoHyphens/>
              <w:rPr>
                <w:rFonts w:eastAsia="DejaVu Sans"/>
                <w:b/>
                <w:kern w:val="1"/>
                <w:sz w:val="24"/>
                <w:szCs w:val="24"/>
                <w:lang w:val="pt-BR" w:eastAsia="en-US"/>
              </w:rPr>
            </w:pPr>
            <w:r w:rsidRPr="008F0245">
              <w:rPr>
                <w:rFonts w:eastAsia="DejaVu Sans"/>
                <w:b/>
                <w:kern w:val="1"/>
                <w:sz w:val="22"/>
                <w:szCs w:val="22"/>
                <w:lang w:val="pt-BR" w:eastAsia="en-US"/>
              </w:rPr>
              <w:t>Услуга</w:t>
            </w:r>
          </w:p>
        </w:tc>
        <w:tc>
          <w:tcPr>
            <w:tcW w:w="3046" w:type="dxa"/>
            <w:vAlign w:val="center"/>
          </w:tcPr>
          <w:p w14:paraId="319BBEFB" w14:textId="77777777" w:rsidR="008F0245" w:rsidRPr="008F0245" w:rsidRDefault="008F0245" w:rsidP="008F0245">
            <w:pPr>
              <w:widowControl w:val="0"/>
              <w:suppressAutoHyphens/>
              <w:rPr>
                <w:rFonts w:eastAsia="DejaVu Sans"/>
                <w:b/>
                <w:kern w:val="1"/>
                <w:sz w:val="24"/>
                <w:szCs w:val="24"/>
                <w:lang w:eastAsia="en-US"/>
              </w:rPr>
            </w:pPr>
            <w:r w:rsidRPr="008F0245">
              <w:rPr>
                <w:rFonts w:eastAsia="DejaVu Sans"/>
                <w:b/>
                <w:kern w:val="1"/>
                <w:sz w:val="22"/>
                <w:szCs w:val="22"/>
                <w:lang w:eastAsia="en-US"/>
              </w:rPr>
              <w:t>Итоговый документ</w:t>
            </w:r>
          </w:p>
        </w:tc>
      </w:tr>
      <w:tr w:rsidR="008F0245" w:rsidRPr="008F0245" w14:paraId="03CD41F3" w14:textId="77777777" w:rsidTr="00FB7B22">
        <w:trPr>
          <w:jc w:val="center"/>
        </w:trPr>
        <w:tc>
          <w:tcPr>
            <w:tcW w:w="497" w:type="dxa"/>
            <w:vAlign w:val="center"/>
          </w:tcPr>
          <w:p w14:paraId="2B83F661"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1</w:t>
            </w:r>
          </w:p>
        </w:tc>
        <w:tc>
          <w:tcPr>
            <w:tcW w:w="5103" w:type="dxa"/>
            <w:vAlign w:val="center"/>
          </w:tcPr>
          <w:p w14:paraId="008FA5BC"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Регистрация  деклараций  о соответствии на новую продукцию в количестве 17 шт.:</w:t>
            </w:r>
            <w:r w:rsidRPr="008F0245">
              <w:rPr>
                <w:color w:val="000000"/>
                <w:kern w:val="1"/>
                <w:sz w:val="22"/>
                <w:szCs w:val="22"/>
                <w:lang w:val="pt-BR" w:eastAsia="en-US"/>
              </w:rPr>
              <w:t xml:space="preserve"> масл</w:t>
            </w:r>
            <w:r w:rsidRPr="008F0245">
              <w:rPr>
                <w:color w:val="000000"/>
                <w:kern w:val="1"/>
                <w:sz w:val="22"/>
                <w:szCs w:val="22"/>
                <w:lang w:eastAsia="en-US"/>
              </w:rPr>
              <w:t>о кедровое; масло о</w:t>
            </w:r>
            <w:r w:rsidRPr="008F0245">
              <w:rPr>
                <w:color w:val="000000"/>
                <w:kern w:val="1"/>
                <w:sz w:val="22"/>
                <w:szCs w:val="22"/>
                <w:lang w:val="pt-BR" w:eastAsia="en-US"/>
              </w:rPr>
              <w:t>блепиховое</w:t>
            </w:r>
            <w:r w:rsidRPr="008F0245">
              <w:rPr>
                <w:color w:val="000000"/>
                <w:kern w:val="1"/>
                <w:sz w:val="22"/>
                <w:szCs w:val="22"/>
                <w:lang w:eastAsia="en-US"/>
              </w:rPr>
              <w:t>; масла растительные – смеси;</w:t>
            </w:r>
            <w:r w:rsidRPr="008F0245">
              <w:rPr>
                <w:color w:val="000000"/>
                <w:kern w:val="1"/>
                <w:sz w:val="22"/>
                <w:szCs w:val="22"/>
                <w:lang w:val="pt-BR" w:eastAsia="en-US"/>
              </w:rPr>
              <w:t xml:space="preserve"> сиропы </w:t>
            </w:r>
            <w:r w:rsidRPr="008F0245">
              <w:rPr>
                <w:color w:val="000000"/>
                <w:kern w:val="1"/>
                <w:sz w:val="22"/>
                <w:szCs w:val="22"/>
                <w:lang w:eastAsia="en-US"/>
              </w:rPr>
              <w:t>плодово-</w:t>
            </w:r>
            <w:r w:rsidRPr="008F0245">
              <w:rPr>
                <w:color w:val="000000"/>
                <w:kern w:val="1"/>
                <w:sz w:val="22"/>
                <w:szCs w:val="22"/>
                <w:lang w:val="pt-BR" w:eastAsia="en-US"/>
              </w:rPr>
              <w:t>ягодные</w:t>
            </w:r>
            <w:r w:rsidRPr="008F0245">
              <w:rPr>
                <w:color w:val="000000"/>
                <w:kern w:val="1"/>
                <w:sz w:val="22"/>
                <w:szCs w:val="22"/>
                <w:lang w:eastAsia="en-US"/>
              </w:rPr>
              <w:t>;</w:t>
            </w:r>
            <w:r w:rsidRPr="008F0245">
              <w:rPr>
                <w:color w:val="000000"/>
                <w:kern w:val="1"/>
                <w:sz w:val="22"/>
                <w:szCs w:val="22"/>
                <w:lang w:val="pt-BR" w:eastAsia="en-US"/>
              </w:rPr>
              <w:t xml:space="preserve"> батончики орехово-ягодные; джемы, варенья, конфитюры; соки</w:t>
            </w:r>
            <w:r w:rsidRPr="008F0245">
              <w:rPr>
                <w:color w:val="000000"/>
                <w:kern w:val="1"/>
                <w:sz w:val="22"/>
                <w:szCs w:val="22"/>
                <w:lang w:eastAsia="en-US"/>
              </w:rPr>
              <w:t xml:space="preserve"> плодово-ягодные;</w:t>
            </w:r>
            <w:r w:rsidRPr="008F0245">
              <w:rPr>
                <w:color w:val="000000"/>
                <w:kern w:val="1"/>
                <w:sz w:val="22"/>
                <w:szCs w:val="22"/>
                <w:lang w:val="pt-BR" w:eastAsia="en-US"/>
              </w:rPr>
              <w:t xml:space="preserve"> кисели плодово-ягодные; экстракты</w:t>
            </w:r>
            <w:r w:rsidRPr="008F0245">
              <w:rPr>
                <w:color w:val="000000"/>
                <w:kern w:val="1"/>
                <w:sz w:val="22"/>
                <w:szCs w:val="22"/>
                <w:lang w:eastAsia="en-US"/>
              </w:rPr>
              <w:t xml:space="preserve"> пищевые</w:t>
            </w:r>
            <w:r w:rsidRPr="008F0245">
              <w:rPr>
                <w:color w:val="000000"/>
                <w:kern w:val="1"/>
                <w:sz w:val="22"/>
                <w:szCs w:val="22"/>
                <w:lang w:val="pt-BR" w:eastAsia="en-US"/>
              </w:rPr>
              <w:t>; жмых кедровый; напитки чайные</w:t>
            </w:r>
            <w:r w:rsidRPr="008F0245">
              <w:rPr>
                <w:color w:val="000000"/>
                <w:kern w:val="1"/>
                <w:sz w:val="22"/>
                <w:szCs w:val="22"/>
                <w:lang w:eastAsia="en-US"/>
              </w:rPr>
              <w:t>, в т.ч. растворимые</w:t>
            </w:r>
            <w:r w:rsidRPr="008F0245">
              <w:rPr>
                <w:color w:val="000000"/>
                <w:kern w:val="1"/>
                <w:sz w:val="22"/>
                <w:szCs w:val="22"/>
                <w:lang w:val="pt-BR" w:eastAsia="en-US"/>
              </w:rPr>
              <w:t>; мед с добавками</w:t>
            </w:r>
            <w:r w:rsidRPr="008F0245">
              <w:rPr>
                <w:color w:val="000000"/>
                <w:kern w:val="1"/>
                <w:sz w:val="22"/>
                <w:szCs w:val="22"/>
                <w:lang w:eastAsia="en-US"/>
              </w:rPr>
              <w:t xml:space="preserve">; ягоды и овощи сушеные; мармелад (пастила); </w:t>
            </w:r>
            <w:r w:rsidRPr="008F0245">
              <w:rPr>
                <w:rFonts w:eastAsia="DejaVu Sans"/>
                <w:kern w:val="1"/>
                <w:sz w:val="22"/>
                <w:szCs w:val="22"/>
                <w:lang w:eastAsia="en-US"/>
              </w:rPr>
              <w:t xml:space="preserve">косметические средства для ванны на основе трав; </w:t>
            </w:r>
            <w:proofErr w:type="spellStart"/>
            <w:r w:rsidRPr="008F0245">
              <w:rPr>
                <w:rFonts w:eastAsia="DejaVu Sans"/>
                <w:kern w:val="1"/>
                <w:sz w:val="22"/>
                <w:szCs w:val="22"/>
                <w:lang w:eastAsia="en-US"/>
              </w:rPr>
              <w:t>гидролаты</w:t>
            </w:r>
            <w:proofErr w:type="spellEnd"/>
            <w:r w:rsidRPr="008F0245">
              <w:rPr>
                <w:rFonts w:eastAsia="DejaVu Sans"/>
                <w:kern w:val="1"/>
                <w:sz w:val="22"/>
                <w:szCs w:val="22"/>
                <w:lang w:eastAsia="en-US"/>
              </w:rPr>
              <w:t xml:space="preserve"> косметические; эфирные масла косметические.</w:t>
            </w:r>
          </w:p>
        </w:tc>
        <w:tc>
          <w:tcPr>
            <w:tcW w:w="3046" w:type="dxa"/>
            <w:vAlign w:val="center"/>
          </w:tcPr>
          <w:p w14:paraId="21D5BD25"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Декларации о соответствии сроком на 5 лет</w:t>
            </w:r>
          </w:p>
          <w:p w14:paraId="1FC5EF7D" w14:textId="77777777" w:rsidR="008F0245" w:rsidRPr="008F0245" w:rsidRDefault="008F0245" w:rsidP="008F0245">
            <w:pPr>
              <w:widowControl w:val="0"/>
              <w:suppressAutoHyphens/>
              <w:rPr>
                <w:rFonts w:eastAsia="DejaVu Sans"/>
                <w:kern w:val="1"/>
                <w:sz w:val="24"/>
                <w:szCs w:val="24"/>
                <w:lang w:eastAsia="en-US"/>
              </w:rPr>
            </w:pPr>
          </w:p>
          <w:p w14:paraId="0781527C" w14:textId="77777777" w:rsidR="008F0245" w:rsidRPr="008F0245" w:rsidRDefault="008F0245" w:rsidP="008F0245">
            <w:pPr>
              <w:widowControl w:val="0"/>
              <w:suppressAutoHyphens/>
              <w:rPr>
                <w:rFonts w:eastAsia="DejaVu Sans"/>
                <w:kern w:val="1"/>
                <w:sz w:val="24"/>
                <w:szCs w:val="24"/>
                <w:lang w:eastAsia="en-US"/>
              </w:rPr>
            </w:pPr>
          </w:p>
          <w:p w14:paraId="0746267F" w14:textId="77777777" w:rsidR="008F0245" w:rsidRPr="008F0245" w:rsidRDefault="008F0245" w:rsidP="008F0245">
            <w:pPr>
              <w:widowControl w:val="0"/>
              <w:suppressAutoHyphens/>
              <w:rPr>
                <w:rFonts w:eastAsia="DejaVu Sans"/>
                <w:kern w:val="1"/>
                <w:sz w:val="24"/>
                <w:szCs w:val="24"/>
                <w:lang w:eastAsia="en-US"/>
              </w:rPr>
            </w:pPr>
          </w:p>
          <w:p w14:paraId="293F7DE3" w14:textId="77777777" w:rsidR="008F0245" w:rsidRPr="008F0245" w:rsidRDefault="008F0245" w:rsidP="008F0245">
            <w:pPr>
              <w:widowControl w:val="0"/>
              <w:suppressAutoHyphens/>
              <w:rPr>
                <w:rFonts w:eastAsia="DejaVu Sans"/>
                <w:kern w:val="1"/>
                <w:sz w:val="24"/>
                <w:szCs w:val="24"/>
                <w:lang w:eastAsia="en-US"/>
              </w:rPr>
            </w:pPr>
          </w:p>
        </w:tc>
      </w:tr>
      <w:tr w:rsidR="008F0245" w:rsidRPr="008F0245" w14:paraId="5971306E" w14:textId="77777777" w:rsidTr="00FB7B22">
        <w:trPr>
          <w:jc w:val="center"/>
        </w:trPr>
        <w:tc>
          <w:tcPr>
            <w:tcW w:w="497" w:type="dxa"/>
            <w:vAlign w:val="center"/>
          </w:tcPr>
          <w:p w14:paraId="7467C640"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2</w:t>
            </w:r>
          </w:p>
        </w:tc>
        <w:tc>
          <w:tcPr>
            <w:tcW w:w="5103" w:type="dxa"/>
            <w:vAlign w:val="center"/>
          </w:tcPr>
          <w:p w14:paraId="4C2D8BEF"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Разработка технической документации на 1 вид продукции</w:t>
            </w:r>
          </w:p>
        </w:tc>
        <w:tc>
          <w:tcPr>
            <w:tcW w:w="3046" w:type="dxa"/>
            <w:vAlign w:val="center"/>
          </w:tcPr>
          <w:p w14:paraId="0A5E29AB"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 xml:space="preserve">Технические условия на </w:t>
            </w:r>
            <w:r w:rsidRPr="008F0245">
              <w:rPr>
                <w:color w:val="000000"/>
                <w:kern w:val="1"/>
                <w:sz w:val="22"/>
                <w:szCs w:val="22"/>
                <w:lang w:val="pt-BR" w:eastAsia="en-US"/>
              </w:rPr>
              <w:t>батончики орехово-ягодные</w:t>
            </w:r>
            <w:r w:rsidRPr="008F0245">
              <w:rPr>
                <w:color w:val="000000"/>
                <w:kern w:val="1"/>
                <w:sz w:val="22"/>
                <w:szCs w:val="22"/>
                <w:lang w:eastAsia="en-US"/>
              </w:rPr>
              <w:t>, зарегистрированные в центре стандартизации, метрологии и испытаний (ЦСМ), каталожный лист продукции</w:t>
            </w:r>
          </w:p>
        </w:tc>
      </w:tr>
      <w:tr w:rsidR="008F0245" w:rsidRPr="008F0245" w14:paraId="18AD5F64" w14:textId="77777777" w:rsidTr="00FB7B22">
        <w:trPr>
          <w:jc w:val="center"/>
        </w:trPr>
        <w:tc>
          <w:tcPr>
            <w:tcW w:w="497" w:type="dxa"/>
            <w:vAlign w:val="center"/>
          </w:tcPr>
          <w:p w14:paraId="665BC559"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3</w:t>
            </w:r>
          </w:p>
        </w:tc>
        <w:tc>
          <w:tcPr>
            <w:tcW w:w="5103" w:type="dxa"/>
            <w:vAlign w:val="center"/>
          </w:tcPr>
          <w:p w14:paraId="69AEDBEB"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Проведение испытаний продукции</w:t>
            </w:r>
          </w:p>
        </w:tc>
        <w:tc>
          <w:tcPr>
            <w:tcW w:w="3046" w:type="dxa"/>
            <w:vAlign w:val="center"/>
          </w:tcPr>
          <w:p w14:paraId="7437B87C" w14:textId="77777777" w:rsidR="008F0245" w:rsidRPr="008F0245" w:rsidRDefault="008F0245" w:rsidP="008F0245">
            <w:pPr>
              <w:widowControl w:val="0"/>
              <w:suppressAutoHyphens/>
              <w:rPr>
                <w:rFonts w:eastAsia="DejaVu Sans"/>
                <w:kern w:val="1"/>
                <w:sz w:val="24"/>
                <w:szCs w:val="24"/>
                <w:lang w:eastAsia="en-US"/>
              </w:rPr>
            </w:pPr>
            <w:r w:rsidRPr="008F0245">
              <w:rPr>
                <w:rFonts w:eastAsia="DejaVu Sans"/>
                <w:kern w:val="1"/>
                <w:sz w:val="22"/>
                <w:szCs w:val="22"/>
                <w:lang w:eastAsia="en-US"/>
              </w:rPr>
              <w:t>Протоколы испытаний</w:t>
            </w:r>
          </w:p>
        </w:tc>
      </w:tr>
    </w:tbl>
    <w:p w14:paraId="4E3139FF" w14:textId="77777777" w:rsidR="008F0245" w:rsidRPr="008F0245" w:rsidRDefault="008F0245" w:rsidP="008F0245">
      <w:pPr>
        <w:tabs>
          <w:tab w:val="left" w:pos="993"/>
          <w:tab w:val="left" w:pos="1134"/>
        </w:tabs>
        <w:jc w:val="both"/>
        <w:rPr>
          <w:rFonts w:eastAsia="DejaVu Sans"/>
          <w:kern w:val="1"/>
          <w:sz w:val="22"/>
          <w:szCs w:val="22"/>
          <w:lang w:val="pt-BR" w:eastAsia="en-US"/>
        </w:rPr>
      </w:pPr>
    </w:p>
    <w:p w14:paraId="518ACE17" w14:textId="77777777" w:rsidR="008F0245" w:rsidRPr="008F0245" w:rsidRDefault="008F0245" w:rsidP="008F0245">
      <w:pPr>
        <w:widowControl w:val="0"/>
        <w:numPr>
          <w:ilvl w:val="0"/>
          <w:numId w:val="20"/>
        </w:numPr>
        <w:tabs>
          <w:tab w:val="left" w:pos="993"/>
        </w:tabs>
        <w:suppressAutoHyphens/>
        <w:contextualSpacing/>
        <w:jc w:val="both"/>
        <w:rPr>
          <w:rFonts w:eastAsia="DejaVu Sans"/>
          <w:b/>
          <w:kern w:val="1"/>
          <w:sz w:val="22"/>
          <w:szCs w:val="22"/>
          <w:lang w:val="pt-BR" w:eastAsia="en-US"/>
        </w:rPr>
      </w:pPr>
      <w:r w:rsidRPr="008F0245">
        <w:rPr>
          <w:rFonts w:eastAsia="DejaVu Sans"/>
          <w:b/>
          <w:kern w:val="1"/>
          <w:sz w:val="22"/>
          <w:szCs w:val="22"/>
          <w:lang w:val="pt-BR" w:eastAsia="en-US"/>
        </w:rPr>
        <w:t>Условия</w:t>
      </w:r>
      <w:r w:rsidRPr="008F0245">
        <w:rPr>
          <w:rFonts w:eastAsia="DejaVu Sans"/>
          <w:b/>
          <w:kern w:val="1"/>
          <w:sz w:val="22"/>
          <w:szCs w:val="22"/>
          <w:lang w:eastAsia="en-US"/>
        </w:rPr>
        <w:t xml:space="preserve"> </w:t>
      </w:r>
      <w:r w:rsidRPr="008F0245">
        <w:rPr>
          <w:rFonts w:eastAsia="DejaVu Sans"/>
          <w:b/>
          <w:kern w:val="1"/>
          <w:sz w:val="22"/>
          <w:szCs w:val="22"/>
          <w:lang w:val="pt-BR" w:eastAsia="en-US"/>
        </w:rPr>
        <w:t>оказания</w:t>
      </w:r>
      <w:r w:rsidRPr="008F0245">
        <w:rPr>
          <w:rFonts w:eastAsia="DejaVu Sans"/>
          <w:b/>
          <w:kern w:val="1"/>
          <w:sz w:val="22"/>
          <w:szCs w:val="22"/>
          <w:lang w:eastAsia="en-US"/>
        </w:rPr>
        <w:t xml:space="preserve"> </w:t>
      </w:r>
      <w:r w:rsidRPr="008F0245">
        <w:rPr>
          <w:rFonts w:eastAsia="DejaVu Sans"/>
          <w:b/>
          <w:kern w:val="1"/>
          <w:sz w:val="22"/>
          <w:szCs w:val="22"/>
          <w:lang w:val="pt-BR" w:eastAsia="en-US"/>
        </w:rPr>
        <w:t>услуг:</w:t>
      </w:r>
    </w:p>
    <w:p w14:paraId="32F7962E" w14:textId="357B1DF5" w:rsidR="008F0245" w:rsidRDefault="008F0245" w:rsidP="008F0245">
      <w:pPr>
        <w:tabs>
          <w:tab w:val="left" w:pos="993"/>
        </w:tabs>
        <w:ind w:firstLine="567"/>
        <w:contextualSpacing/>
        <w:jc w:val="both"/>
        <w:rPr>
          <w:rFonts w:eastAsia="DejaVu Sans"/>
          <w:bCs/>
          <w:kern w:val="1"/>
          <w:sz w:val="22"/>
          <w:szCs w:val="22"/>
          <w:lang w:eastAsia="en-US"/>
        </w:rPr>
      </w:pPr>
      <w:r>
        <w:rPr>
          <w:rFonts w:eastAsia="DejaVu Sans"/>
          <w:b/>
          <w:kern w:val="1"/>
          <w:sz w:val="22"/>
          <w:szCs w:val="22"/>
          <w:lang w:eastAsia="en-US"/>
        </w:rPr>
        <w:t xml:space="preserve">5.1. </w:t>
      </w:r>
      <w:r w:rsidRPr="008F0245">
        <w:rPr>
          <w:rFonts w:eastAsia="DejaVu Sans"/>
          <w:bCs/>
          <w:kern w:val="1"/>
          <w:sz w:val="22"/>
          <w:szCs w:val="22"/>
          <w:lang w:eastAsia="en-US"/>
        </w:rPr>
        <w:t>Разработать технические условия</w:t>
      </w:r>
      <w:r>
        <w:rPr>
          <w:rFonts w:eastAsia="DejaVu Sans"/>
          <w:bCs/>
          <w:kern w:val="1"/>
          <w:sz w:val="22"/>
          <w:szCs w:val="22"/>
          <w:lang w:eastAsia="en-US"/>
        </w:rPr>
        <w:t xml:space="preserve"> на следующую продукцию:</w:t>
      </w:r>
    </w:p>
    <w:p w14:paraId="4AC82520" w14:textId="6625C9FA" w:rsidR="008F0245" w:rsidRDefault="008F0245" w:rsidP="008F0245">
      <w:pPr>
        <w:tabs>
          <w:tab w:val="left" w:pos="993"/>
        </w:tabs>
        <w:ind w:firstLine="567"/>
        <w:contextualSpacing/>
        <w:jc w:val="both"/>
        <w:rPr>
          <w:color w:val="000000"/>
          <w:kern w:val="1"/>
          <w:sz w:val="22"/>
          <w:szCs w:val="22"/>
          <w:lang w:eastAsia="en-US"/>
        </w:rPr>
      </w:pPr>
      <w:r>
        <w:rPr>
          <w:color w:val="000000"/>
          <w:kern w:val="1"/>
          <w:sz w:val="22"/>
          <w:szCs w:val="22"/>
          <w:lang w:eastAsia="en-US"/>
        </w:rPr>
        <w:t xml:space="preserve">- </w:t>
      </w:r>
      <w:r w:rsidRPr="008F0245">
        <w:rPr>
          <w:color w:val="000000"/>
          <w:kern w:val="1"/>
          <w:sz w:val="22"/>
          <w:szCs w:val="22"/>
          <w:lang w:eastAsia="en-US"/>
        </w:rPr>
        <w:t>Б</w:t>
      </w:r>
      <w:r w:rsidRPr="008F0245">
        <w:rPr>
          <w:color w:val="000000"/>
          <w:kern w:val="1"/>
          <w:sz w:val="22"/>
          <w:szCs w:val="22"/>
          <w:lang w:val="pt-BR" w:eastAsia="en-US"/>
        </w:rPr>
        <w:t>атончики орехово-ягодные</w:t>
      </w:r>
    </w:p>
    <w:p w14:paraId="3E3591CF" w14:textId="77777777" w:rsidR="008F0245" w:rsidRPr="008F0245" w:rsidRDefault="008F0245" w:rsidP="008F0245">
      <w:pPr>
        <w:tabs>
          <w:tab w:val="left" w:pos="993"/>
        </w:tabs>
        <w:ind w:firstLine="567"/>
        <w:contextualSpacing/>
        <w:jc w:val="both"/>
        <w:rPr>
          <w:rFonts w:eastAsia="DejaVu Sans"/>
          <w:b/>
          <w:kern w:val="1"/>
          <w:sz w:val="22"/>
          <w:szCs w:val="22"/>
          <w:lang w:eastAsia="en-US"/>
        </w:rPr>
      </w:pPr>
    </w:p>
    <w:p w14:paraId="55113C1E" w14:textId="1157C3E3" w:rsidR="008F0245" w:rsidRPr="008F0245" w:rsidRDefault="008F0245" w:rsidP="008F0245">
      <w:pPr>
        <w:tabs>
          <w:tab w:val="left" w:pos="993"/>
        </w:tabs>
        <w:ind w:firstLine="567"/>
        <w:contextualSpacing/>
        <w:jc w:val="both"/>
        <w:rPr>
          <w:rFonts w:eastAsia="DejaVu Sans"/>
          <w:b/>
          <w:bCs/>
          <w:kern w:val="1"/>
          <w:sz w:val="22"/>
          <w:szCs w:val="22"/>
        </w:rPr>
      </w:pPr>
      <w:r w:rsidRPr="008F0245">
        <w:rPr>
          <w:rFonts w:eastAsia="DejaVu Sans"/>
          <w:b/>
          <w:kern w:val="1"/>
          <w:sz w:val="22"/>
          <w:szCs w:val="22"/>
          <w:lang w:eastAsia="en-US"/>
        </w:rPr>
        <w:t>5.</w:t>
      </w:r>
      <w:r>
        <w:rPr>
          <w:rFonts w:eastAsia="DejaVu Sans"/>
          <w:b/>
          <w:kern w:val="1"/>
          <w:sz w:val="22"/>
          <w:szCs w:val="22"/>
          <w:lang w:eastAsia="en-US"/>
        </w:rPr>
        <w:t>2</w:t>
      </w:r>
      <w:r w:rsidRPr="008F0245">
        <w:rPr>
          <w:rFonts w:eastAsia="DejaVu Sans"/>
          <w:b/>
          <w:kern w:val="1"/>
          <w:sz w:val="22"/>
          <w:szCs w:val="22"/>
          <w:lang w:eastAsia="en-US"/>
        </w:rPr>
        <w:t xml:space="preserve">. </w:t>
      </w:r>
      <w:r>
        <w:rPr>
          <w:rFonts w:eastAsia="DejaVu Sans"/>
          <w:kern w:val="1"/>
          <w:sz w:val="22"/>
          <w:szCs w:val="22"/>
          <w:lang w:eastAsia="en-US"/>
        </w:rPr>
        <w:t>Провести испытания следующей продукции</w:t>
      </w:r>
      <w:r w:rsidRPr="008F0245">
        <w:rPr>
          <w:rFonts w:eastAsia="DejaVu Sans"/>
          <w:kern w:val="1"/>
          <w:sz w:val="22"/>
          <w:szCs w:val="22"/>
        </w:rPr>
        <w:t>:</w:t>
      </w:r>
    </w:p>
    <w:p w14:paraId="113C3D18"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 М</w:t>
      </w:r>
      <w:r w:rsidRPr="008F0245">
        <w:rPr>
          <w:color w:val="000000"/>
          <w:kern w:val="1"/>
          <w:sz w:val="22"/>
          <w:szCs w:val="22"/>
          <w:lang w:val="pt-BR" w:eastAsia="en-US"/>
        </w:rPr>
        <w:t>асл</w:t>
      </w:r>
      <w:r w:rsidRPr="008F0245">
        <w:rPr>
          <w:color w:val="000000"/>
          <w:kern w:val="1"/>
          <w:sz w:val="22"/>
          <w:szCs w:val="22"/>
          <w:lang w:eastAsia="en-US"/>
        </w:rPr>
        <w:t>о кедровое.</w:t>
      </w:r>
    </w:p>
    <w:p w14:paraId="4F006E4D" w14:textId="77777777" w:rsidR="008F0245" w:rsidRPr="008F0245" w:rsidRDefault="008F0245" w:rsidP="008F0245">
      <w:pPr>
        <w:tabs>
          <w:tab w:val="left" w:pos="993"/>
        </w:tabs>
        <w:ind w:firstLine="567"/>
        <w:contextualSpacing/>
        <w:jc w:val="both"/>
        <w:rPr>
          <w:color w:val="000000"/>
          <w:kern w:val="1"/>
          <w:sz w:val="22"/>
          <w:szCs w:val="22"/>
          <w:lang w:val="pt-BR" w:eastAsia="en-US"/>
        </w:rPr>
      </w:pPr>
      <w:r w:rsidRPr="008F0245">
        <w:rPr>
          <w:color w:val="000000"/>
          <w:kern w:val="1"/>
          <w:sz w:val="22"/>
          <w:szCs w:val="22"/>
          <w:lang w:eastAsia="en-US"/>
        </w:rPr>
        <w:t>2. Масло о</w:t>
      </w:r>
      <w:r w:rsidRPr="008F0245">
        <w:rPr>
          <w:color w:val="000000"/>
          <w:kern w:val="1"/>
          <w:sz w:val="22"/>
          <w:szCs w:val="22"/>
          <w:lang w:val="pt-BR" w:eastAsia="en-US"/>
        </w:rPr>
        <w:t>блепиховое</w:t>
      </w:r>
    </w:p>
    <w:p w14:paraId="5E945CBB"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3. Масла растительные – смеси.</w:t>
      </w:r>
    </w:p>
    <w:p w14:paraId="7CB66D30"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4. С</w:t>
      </w:r>
      <w:r w:rsidRPr="008F0245">
        <w:rPr>
          <w:color w:val="000000"/>
          <w:kern w:val="1"/>
          <w:sz w:val="22"/>
          <w:szCs w:val="22"/>
          <w:lang w:val="pt-BR" w:eastAsia="en-US"/>
        </w:rPr>
        <w:t>ироп</w:t>
      </w:r>
      <w:r w:rsidRPr="008F0245">
        <w:rPr>
          <w:color w:val="000000"/>
          <w:kern w:val="1"/>
          <w:sz w:val="22"/>
          <w:szCs w:val="22"/>
          <w:lang w:eastAsia="en-US"/>
        </w:rPr>
        <w:t>.</w:t>
      </w:r>
    </w:p>
    <w:p w14:paraId="7D87C2EB"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5. Б</w:t>
      </w:r>
      <w:r w:rsidRPr="008F0245">
        <w:rPr>
          <w:color w:val="000000"/>
          <w:kern w:val="1"/>
          <w:sz w:val="22"/>
          <w:szCs w:val="22"/>
          <w:lang w:val="pt-BR" w:eastAsia="en-US"/>
        </w:rPr>
        <w:t>атончики орехово-ягодные</w:t>
      </w:r>
      <w:r w:rsidRPr="008F0245">
        <w:rPr>
          <w:color w:val="000000"/>
          <w:kern w:val="1"/>
          <w:sz w:val="22"/>
          <w:szCs w:val="22"/>
          <w:lang w:eastAsia="en-US"/>
        </w:rPr>
        <w:t>.</w:t>
      </w:r>
    </w:p>
    <w:p w14:paraId="5C4DB492"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6. Д</w:t>
      </w:r>
      <w:r w:rsidRPr="008F0245">
        <w:rPr>
          <w:color w:val="000000"/>
          <w:kern w:val="1"/>
          <w:sz w:val="22"/>
          <w:szCs w:val="22"/>
          <w:lang w:val="pt-BR" w:eastAsia="en-US"/>
        </w:rPr>
        <w:t>жем</w:t>
      </w:r>
      <w:r w:rsidRPr="008F0245">
        <w:rPr>
          <w:color w:val="000000"/>
          <w:kern w:val="1"/>
          <w:sz w:val="22"/>
          <w:szCs w:val="22"/>
          <w:lang w:eastAsia="en-US"/>
        </w:rPr>
        <w:t xml:space="preserve"> (</w:t>
      </w:r>
      <w:r w:rsidRPr="008F0245">
        <w:rPr>
          <w:color w:val="000000"/>
          <w:kern w:val="1"/>
          <w:sz w:val="22"/>
          <w:szCs w:val="22"/>
          <w:lang w:val="pt-BR" w:eastAsia="en-US"/>
        </w:rPr>
        <w:t>варень</w:t>
      </w:r>
      <w:r w:rsidRPr="008F0245">
        <w:rPr>
          <w:color w:val="000000"/>
          <w:kern w:val="1"/>
          <w:sz w:val="22"/>
          <w:szCs w:val="22"/>
          <w:lang w:eastAsia="en-US"/>
        </w:rPr>
        <w:t>е</w:t>
      </w:r>
      <w:r w:rsidRPr="008F0245">
        <w:rPr>
          <w:color w:val="000000"/>
          <w:kern w:val="1"/>
          <w:sz w:val="22"/>
          <w:szCs w:val="22"/>
          <w:lang w:val="pt-BR" w:eastAsia="en-US"/>
        </w:rPr>
        <w:t>, конфитюр</w:t>
      </w:r>
      <w:r w:rsidRPr="008F0245">
        <w:rPr>
          <w:color w:val="000000"/>
          <w:kern w:val="1"/>
          <w:sz w:val="22"/>
          <w:szCs w:val="22"/>
          <w:lang w:eastAsia="en-US"/>
        </w:rPr>
        <w:t>)</w:t>
      </w:r>
    </w:p>
    <w:p w14:paraId="2C1520F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7. С</w:t>
      </w:r>
      <w:r w:rsidRPr="008F0245">
        <w:rPr>
          <w:color w:val="000000"/>
          <w:kern w:val="1"/>
          <w:sz w:val="22"/>
          <w:szCs w:val="22"/>
          <w:lang w:val="pt-BR" w:eastAsia="en-US"/>
        </w:rPr>
        <w:t>ок</w:t>
      </w:r>
      <w:r w:rsidRPr="008F0245">
        <w:rPr>
          <w:color w:val="000000"/>
          <w:kern w:val="1"/>
          <w:sz w:val="22"/>
          <w:szCs w:val="22"/>
          <w:lang w:eastAsia="en-US"/>
        </w:rPr>
        <w:t>.</w:t>
      </w:r>
    </w:p>
    <w:p w14:paraId="419EEBC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lastRenderedPageBreak/>
        <w:t>8. К</w:t>
      </w:r>
      <w:r w:rsidRPr="008F0245">
        <w:rPr>
          <w:color w:val="000000"/>
          <w:kern w:val="1"/>
          <w:sz w:val="22"/>
          <w:szCs w:val="22"/>
          <w:lang w:val="pt-BR" w:eastAsia="en-US"/>
        </w:rPr>
        <w:t>исел</w:t>
      </w:r>
      <w:r w:rsidRPr="008F0245">
        <w:rPr>
          <w:color w:val="000000"/>
          <w:kern w:val="1"/>
          <w:sz w:val="22"/>
          <w:szCs w:val="22"/>
          <w:lang w:eastAsia="en-US"/>
        </w:rPr>
        <w:t>ь.</w:t>
      </w:r>
    </w:p>
    <w:p w14:paraId="08C87D7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9. Э</w:t>
      </w:r>
      <w:r w:rsidRPr="008F0245">
        <w:rPr>
          <w:color w:val="000000"/>
          <w:kern w:val="1"/>
          <w:sz w:val="22"/>
          <w:szCs w:val="22"/>
          <w:lang w:val="pt-BR" w:eastAsia="en-US"/>
        </w:rPr>
        <w:t>кстракт</w:t>
      </w:r>
      <w:r w:rsidRPr="008F0245">
        <w:rPr>
          <w:color w:val="000000"/>
          <w:kern w:val="1"/>
          <w:sz w:val="22"/>
          <w:szCs w:val="22"/>
          <w:lang w:eastAsia="en-US"/>
        </w:rPr>
        <w:t xml:space="preserve"> пищевой.</w:t>
      </w:r>
    </w:p>
    <w:p w14:paraId="0E8263AD"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10. Ж</w:t>
      </w:r>
      <w:r w:rsidRPr="008F0245">
        <w:rPr>
          <w:color w:val="000000"/>
          <w:kern w:val="1"/>
          <w:sz w:val="22"/>
          <w:szCs w:val="22"/>
          <w:lang w:val="pt-BR" w:eastAsia="en-US"/>
        </w:rPr>
        <w:t>мых кедровый</w:t>
      </w:r>
      <w:r w:rsidRPr="008F0245">
        <w:rPr>
          <w:color w:val="000000"/>
          <w:kern w:val="1"/>
          <w:sz w:val="22"/>
          <w:szCs w:val="22"/>
          <w:lang w:eastAsia="en-US"/>
        </w:rPr>
        <w:t>.</w:t>
      </w:r>
    </w:p>
    <w:p w14:paraId="3B3699B9"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11. Н</w:t>
      </w:r>
      <w:r w:rsidRPr="008F0245">
        <w:rPr>
          <w:color w:val="000000"/>
          <w:kern w:val="1"/>
          <w:sz w:val="22"/>
          <w:szCs w:val="22"/>
          <w:lang w:val="pt-BR" w:eastAsia="en-US"/>
        </w:rPr>
        <w:t>апит</w:t>
      </w:r>
      <w:r w:rsidRPr="008F0245">
        <w:rPr>
          <w:color w:val="000000"/>
          <w:kern w:val="1"/>
          <w:sz w:val="22"/>
          <w:szCs w:val="22"/>
          <w:lang w:eastAsia="en-US"/>
        </w:rPr>
        <w:t>о</w:t>
      </w:r>
      <w:r w:rsidRPr="008F0245">
        <w:rPr>
          <w:color w:val="000000"/>
          <w:kern w:val="1"/>
          <w:sz w:val="22"/>
          <w:szCs w:val="22"/>
          <w:lang w:val="pt-BR" w:eastAsia="en-US"/>
        </w:rPr>
        <w:t>к чайны</w:t>
      </w:r>
      <w:r w:rsidRPr="008F0245">
        <w:rPr>
          <w:color w:val="000000"/>
          <w:kern w:val="1"/>
          <w:sz w:val="22"/>
          <w:szCs w:val="22"/>
          <w:lang w:eastAsia="en-US"/>
        </w:rPr>
        <w:t>й.</w:t>
      </w:r>
    </w:p>
    <w:p w14:paraId="38B418B0" w14:textId="77777777" w:rsidR="008F0245" w:rsidRPr="008F0245" w:rsidRDefault="008F0245" w:rsidP="008F0245">
      <w:pPr>
        <w:tabs>
          <w:tab w:val="left" w:pos="993"/>
        </w:tabs>
        <w:ind w:firstLine="567"/>
        <w:contextualSpacing/>
        <w:jc w:val="both"/>
        <w:rPr>
          <w:color w:val="000000"/>
          <w:kern w:val="1"/>
          <w:sz w:val="22"/>
          <w:szCs w:val="22"/>
          <w:lang w:val="pt-BR" w:eastAsia="en-US"/>
        </w:rPr>
      </w:pPr>
      <w:r w:rsidRPr="008F0245">
        <w:rPr>
          <w:color w:val="000000"/>
          <w:kern w:val="1"/>
          <w:sz w:val="22"/>
          <w:szCs w:val="22"/>
          <w:lang w:eastAsia="en-US"/>
        </w:rPr>
        <w:t>12. М</w:t>
      </w:r>
      <w:r w:rsidRPr="008F0245">
        <w:rPr>
          <w:color w:val="000000"/>
          <w:kern w:val="1"/>
          <w:sz w:val="22"/>
          <w:szCs w:val="22"/>
          <w:lang w:val="pt-BR" w:eastAsia="en-US"/>
        </w:rPr>
        <w:t>ед с добавками.</w:t>
      </w:r>
    </w:p>
    <w:p w14:paraId="7023E08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13. Сушеные ягоды (овощи).</w:t>
      </w:r>
    </w:p>
    <w:p w14:paraId="2B6A0EB6"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14. Мармелад (пастила).</w:t>
      </w:r>
    </w:p>
    <w:p w14:paraId="1EC32A45"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15. Косметические средства для ванны.</w:t>
      </w:r>
    </w:p>
    <w:p w14:paraId="40395DD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 xml:space="preserve">16. </w:t>
      </w:r>
      <w:proofErr w:type="spellStart"/>
      <w:r w:rsidRPr="008F0245">
        <w:rPr>
          <w:color w:val="000000"/>
          <w:kern w:val="1"/>
          <w:sz w:val="22"/>
          <w:szCs w:val="22"/>
          <w:lang w:eastAsia="en-US"/>
        </w:rPr>
        <w:t>Гидролат</w:t>
      </w:r>
      <w:proofErr w:type="spellEnd"/>
      <w:r w:rsidRPr="008F0245">
        <w:rPr>
          <w:color w:val="000000"/>
          <w:kern w:val="1"/>
          <w:sz w:val="22"/>
          <w:szCs w:val="22"/>
          <w:lang w:eastAsia="en-US"/>
        </w:rPr>
        <w:t xml:space="preserve">. </w:t>
      </w:r>
    </w:p>
    <w:p w14:paraId="73D2444A" w14:textId="77777777" w:rsidR="008F0245" w:rsidRPr="008F0245" w:rsidRDefault="008F0245" w:rsidP="008F0245">
      <w:pPr>
        <w:tabs>
          <w:tab w:val="left" w:pos="993"/>
        </w:tabs>
        <w:ind w:firstLine="567"/>
        <w:contextualSpacing/>
        <w:jc w:val="both"/>
        <w:rPr>
          <w:color w:val="000000"/>
          <w:kern w:val="1"/>
          <w:sz w:val="22"/>
          <w:szCs w:val="22"/>
          <w:lang w:eastAsia="en-US"/>
        </w:rPr>
      </w:pPr>
      <w:r w:rsidRPr="008F0245">
        <w:rPr>
          <w:color w:val="000000"/>
          <w:kern w:val="1"/>
          <w:sz w:val="22"/>
          <w:szCs w:val="22"/>
          <w:lang w:eastAsia="en-US"/>
        </w:rPr>
        <w:t>17. Эфирное масло.</w:t>
      </w:r>
    </w:p>
    <w:p w14:paraId="6492D1C0" w14:textId="77777777" w:rsidR="008F0245" w:rsidRPr="008F0245" w:rsidRDefault="008F0245" w:rsidP="008F0245">
      <w:pPr>
        <w:tabs>
          <w:tab w:val="left" w:pos="993"/>
        </w:tabs>
        <w:ind w:firstLine="567"/>
        <w:contextualSpacing/>
        <w:jc w:val="both"/>
        <w:rPr>
          <w:rFonts w:eastAsia="DejaVu Sans"/>
          <w:b/>
          <w:kern w:val="1"/>
          <w:sz w:val="22"/>
          <w:szCs w:val="22"/>
          <w:lang w:eastAsia="en-US"/>
        </w:rPr>
      </w:pPr>
      <w:r w:rsidRPr="008F0245">
        <w:rPr>
          <w:rFonts w:eastAsia="DejaVu Sans"/>
          <w:b/>
          <w:color w:val="000000"/>
          <w:kern w:val="1"/>
          <w:sz w:val="22"/>
          <w:szCs w:val="22"/>
          <w:lang w:eastAsia="en-US"/>
        </w:rPr>
        <w:t xml:space="preserve">4.2. </w:t>
      </w:r>
      <w:r w:rsidRPr="008F0245">
        <w:rPr>
          <w:rFonts w:eastAsia="DejaVu Sans"/>
          <w:b/>
          <w:kern w:val="1"/>
          <w:sz w:val="22"/>
          <w:szCs w:val="22"/>
          <w:lang w:eastAsia="en-US"/>
        </w:rPr>
        <w:t>Составление и получение о</w:t>
      </w:r>
      <w:r w:rsidRPr="008F0245">
        <w:rPr>
          <w:rFonts w:eastAsia="DejaVu Sans"/>
          <w:b/>
          <w:kern w:val="1"/>
          <w:sz w:val="22"/>
          <w:szCs w:val="22"/>
          <w:lang w:val="pt-BR" w:eastAsia="en-US"/>
        </w:rPr>
        <w:t>тказно</w:t>
      </w:r>
      <w:r w:rsidRPr="008F0245">
        <w:rPr>
          <w:rFonts w:eastAsia="DejaVu Sans"/>
          <w:b/>
          <w:kern w:val="1"/>
          <w:sz w:val="22"/>
          <w:szCs w:val="22"/>
          <w:lang w:eastAsia="en-US"/>
        </w:rPr>
        <w:t>го</w:t>
      </w:r>
      <w:r w:rsidRPr="008F0245">
        <w:rPr>
          <w:rFonts w:eastAsia="DejaVu Sans"/>
          <w:b/>
          <w:kern w:val="1"/>
          <w:sz w:val="22"/>
          <w:szCs w:val="22"/>
          <w:lang w:val="pt-BR" w:eastAsia="en-US"/>
        </w:rPr>
        <w:t xml:space="preserve"> информационно</w:t>
      </w:r>
      <w:r w:rsidRPr="008F0245">
        <w:rPr>
          <w:rFonts w:eastAsia="DejaVu Sans"/>
          <w:b/>
          <w:kern w:val="1"/>
          <w:sz w:val="22"/>
          <w:szCs w:val="22"/>
          <w:lang w:eastAsia="en-US"/>
        </w:rPr>
        <w:t>го</w:t>
      </w:r>
      <w:r w:rsidRPr="008F0245">
        <w:rPr>
          <w:rFonts w:eastAsia="DejaVu Sans"/>
          <w:b/>
          <w:kern w:val="1"/>
          <w:sz w:val="22"/>
          <w:szCs w:val="22"/>
          <w:lang w:val="pt-BR" w:eastAsia="en-US"/>
        </w:rPr>
        <w:t xml:space="preserve"> письм</w:t>
      </w:r>
      <w:r w:rsidRPr="008F0245">
        <w:rPr>
          <w:rFonts w:eastAsia="DejaVu Sans"/>
          <w:b/>
          <w:kern w:val="1"/>
          <w:sz w:val="22"/>
          <w:szCs w:val="22"/>
          <w:lang w:eastAsia="en-US"/>
        </w:rPr>
        <w:t>а</w:t>
      </w:r>
    </w:p>
    <w:p w14:paraId="6F85B127"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76EA0F6A"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color w:val="000000"/>
          <w:kern w:val="1"/>
          <w:sz w:val="22"/>
          <w:szCs w:val="22"/>
          <w:lang w:eastAsia="en-US"/>
        </w:rPr>
        <w:t>Исполнитель подготавливает заявку для сертификации</w:t>
      </w:r>
    </w:p>
    <w:p w14:paraId="0C5E453B"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17929552"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на согласование</w:t>
      </w:r>
    </w:p>
    <w:p w14:paraId="6D7716B2"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0CAE9571"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8F0245">
        <w:rPr>
          <w:rFonts w:eastAsia="DejaVu Sans"/>
          <w:kern w:val="1"/>
          <w:sz w:val="22"/>
          <w:szCs w:val="22"/>
        </w:rPr>
        <w:t>Исполнитель распечатывает отказное информационное письмо</w:t>
      </w:r>
      <w:r w:rsidRPr="008F0245">
        <w:rPr>
          <w:rFonts w:eastAsia="DejaVu Sans"/>
          <w:color w:val="000000"/>
          <w:kern w:val="1"/>
          <w:sz w:val="22"/>
          <w:szCs w:val="22"/>
          <w:lang w:eastAsia="en-US"/>
        </w:rPr>
        <w:t xml:space="preserve"> и отправляет отсканированный электронный вариант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p>
    <w:p w14:paraId="20A7BD62"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8F0245">
        <w:rPr>
          <w:rFonts w:eastAsia="DejaVu Sans"/>
          <w:color w:val="000000"/>
          <w:kern w:val="1"/>
          <w:sz w:val="22"/>
          <w:szCs w:val="22"/>
          <w:shd w:val="clear" w:color="auto" w:fill="FFFFFF"/>
          <w:lang w:eastAsia="en-US"/>
        </w:rPr>
        <w:t xml:space="preserve">Исполнитель отправляет оригинал </w:t>
      </w:r>
      <w:r w:rsidRPr="008F0245">
        <w:rPr>
          <w:rFonts w:eastAsia="DejaVu Sans"/>
          <w:kern w:val="1"/>
          <w:sz w:val="22"/>
          <w:szCs w:val="22"/>
          <w:lang w:eastAsia="en-US"/>
        </w:rPr>
        <w:t>о</w:t>
      </w:r>
      <w:r w:rsidRPr="008F0245">
        <w:rPr>
          <w:rFonts w:eastAsia="DejaVu Sans"/>
          <w:kern w:val="1"/>
          <w:sz w:val="22"/>
          <w:szCs w:val="22"/>
          <w:lang w:val="pt-BR" w:eastAsia="en-US"/>
        </w:rPr>
        <w:t>тказно</w:t>
      </w:r>
      <w:r w:rsidRPr="008F0245">
        <w:rPr>
          <w:rFonts w:eastAsia="DejaVu Sans"/>
          <w:kern w:val="1"/>
          <w:sz w:val="22"/>
          <w:szCs w:val="22"/>
          <w:lang w:eastAsia="en-US"/>
        </w:rPr>
        <w:t>го</w:t>
      </w:r>
      <w:r w:rsidRPr="008F0245">
        <w:rPr>
          <w:rFonts w:eastAsia="DejaVu Sans"/>
          <w:kern w:val="1"/>
          <w:sz w:val="22"/>
          <w:szCs w:val="22"/>
          <w:lang w:val="pt-BR" w:eastAsia="en-US"/>
        </w:rPr>
        <w:t xml:space="preserve"> информационно</w:t>
      </w:r>
      <w:r w:rsidRPr="008F0245">
        <w:rPr>
          <w:rFonts w:eastAsia="DejaVu Sans"/>
          <w:kern w:val="1"/>
          <w:sz w:val="22"/>
          <w:szCs w:val="22"/>
          <w:lang w:eastAsia="en-US"/>
        </w:rPr>
        <w:t>го</w:t>
      </w:r>
      <w:r w:rsidRPr="008F0245">
        <w:rPr>
          <w:rFonts w:eastAsia="DejaVu Sans"/>
          <w:kern w:val="1"/>
          <w:sz w:val="22"/>
          <w:szCs w:val="22"/>
          <w:lang w:val="pt-BR" w:eastAsia="en-US"/>
        </w:rPr>
        <w:t xml:space="preserve"> письм</w:t>
      </w:r>
      <w:r w:rsidRPr="008F0245">
        <w:rPr>
          <w:rFonts w:eastAsia="DejaVu Sans"/>
          <w:kern w:val="1"/>
          <w:sz w:val="22"/>
          <w:szCs w:val="22"/>
          <w:lang w:eastAsia="en-US"/>
        </w:rPr>
        <w:t>а</w:t>
      </w:r>
      <w:r w:rsidRPr="008F0245">
        <w:rPr>
          <w:rFonts w:eastAsia="DejaVu Sans"/>
          <w:color w:val="000000"/>
          <w:kern w:val="1"/>
          <w:sz w:val="22"/>
          <w:szCs w:val="22"/>
          <w:shd w:val="clear" w:color="auto" w:fill="FFFFFF"/>
          <w:lang w:eastAsia="en-US"/>
        </w:rPr>
        <w:t xml:space="preserve">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r w:rsidRPr="008F0245">
        <w:rPr>
          <w:rFonts w:eastAsia="DejaVu Sans"/>
          <w:kern w:val="1"/>
          <w:sz w:val="22"/>
          <w:szCs w:val="22"/>
        </w:rPr>
        <w:t xml:space="preserve"> </w:t>
      </w:r>
      <w:r w:rsidRPr="008F0245">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5E192E51" w14:textId="77777777" w:rsidR="008F0245" w:rsidRPr="008F0245" w:rsidRDefault="008F0245" w:rsidP="008F0245">
      <w:pPr>
        <w:tabs>
          <w:tab w:val="left" w:pos="993"/>
        </w:tabs>
        <w:ind w:firstLine="567"/>
        <w:contextualSpacing/>
        <w:jc w:val="both"/>
        <w:rPr>
          <w:rFonts w:eastAsia="DejaVu Sans"/>
          <w:b/>
          <w:kern w:val="1"/>
          <w:sz w:val="22"/>
          <w:szCs w:val="22"/>
          <w:lang w:eastAsia="en-US"/>
        </w:rPr>
      </w:pPr>
      <w:r w:rsidRPr="008F0245">
        <w:rPr>
          <w:rFonts w:eastAsia="DejaVu Sans"/>
          <w:b/>
          <w:color w:val="000000"/>
          <w:kern w:val="1"/>
          <w:sz w:val="22"/>
          <w:szCs w:val="22"/>
          <w:lang w:eastAsia="en-US"/>
        </w:rPr>
        <w:t xml:space="preserve">4.3. </w:t>
      </w:r>
      <w:r w:rsidRPr="008F0245">
        <w:rPr>
          <w:rFonts w:eastAsia="DejaVu Sans"/>
          <w:b/>
          <w:kern w:val="1"/>
          <w:sz w:val="22"/>
          <w:szCs w:val="22"/>
          <w:lang w:eastAsia="en-US"/>
        </w:rPr>
        <w:t>Составление и получение Декларации Соответствия</w:t>
      </w:r>
      <w:r w:rsidRPr="008F0245">
        <w:rPr>
          <w:rFonts w:eastAsia="DejaVu Sans"/>
          <w:b/>
          <w:kern w:val="1"/>
          <w:sz w:val="22"/>
          <w:szCs w:val="22"/>
          <w:lang w:val="pt-BR" w:eastAsia="en-US"/>
        </w:rPr>
        <w:t xml:space="preserve"> на </w:t>
      </w:r>
      <w:r w:rsidRPr="008F0245">
        <w:rPr>
          <w:rFonts w:eastAsia="DejaVu Sans"/>
          <w:b/>
          <w:kern w:val="1"/>
          <w:sz w:val="22"/>
          <w:szCs w:val="22"/>
          <w:lang w:eastAsia="en-US"/>
        </w:rPr>
        <w:t>5</w:t>
      </w:r>
      <w:r w:rsidRPr="008F0245">
        <w:rPr>
          <w:rFonts w:eastAsia="DejaVu Sans"/>
          <w:b/>
          <w:kern w:val="1"/>
          <w:sz w:val="22"/>
          <w:szCs w:val="22"/>
          <w:lang w:val="pt-BR" w:eastAsia="en-US"/>
        </w:rPr>
        <w:t xml:space="preserve"> </w:t>
      </w:r>
      <w:r w:rsidRPr="008F0245">
        <w:rPr>
          <w:rFonts w:eastAsia="DejaVu Sans"/>
          <w:b/>
          <w:kern w:val="1"/>
          <w:sz w:val="22"/>
          <w:szCs w:val="22"/>
          <w:lang w:eastAsia="en-US"/>
        </w:rPr>
        <w:t>лет</w:t>
      </w:r>
    </w:p>
    <w:p w14:paraId="0712D1D7"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7808D49B"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color w:val="000000"/>
          <w:kern w:val="1"/>
          <w:sz w:val="22"/>
          <w:szCs w:val="22"/>
          <w:lang w:eastAsia="en-US"/>
        </w:rPr>
        <w:t>Исполнитель подготавливает заявку для сертификации</w:t>
      </w:r>
    </w:p>
    <w:p w14:paraId="05D144A9"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4843AEBB"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color w:val="000000"/>
          <w:kern w:val="1"/>
          <w:sz w:val="22"/>
          <w:szCs w:val="22"/>
          <w:lang w:eastAsia="en-US"/>
        </w:rPr>
        <w:t xml:space="preserve">Исполнитель на основании заявки готовит макет </w:t>
      </w:r>
      <w:r w:rsidRPr="008F0245">
        <w:rPr>
          <w:rFonts w:eastAsia="DejaVu Sans"/>
          <w:kern w:val="1"/>
          <w:sz w:val="22"/>
          <w:szCs w:val="22"/>
          <w:lang w:eastAsia="en-US"/>
        </w:rPr>
        <w:t xml:space="preserve">Декларации </w:t>
      </w:r>
      <w:r w:rsidRPr="008F0245">
        <w:rPr>
          <w:rFonts w:eastAsia="DejaVu Sans"/>
          <w:color w:val="000000"/>
          <w:kern w:val="1"/>
          <w:sz w:val="22"/>
          <w:szCs w:val="22"/>
          <w:lang w:eastAsia="en-US"/>
        </w:rPr>
        <w:t xml:space="preserve">и отправляет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на согласование</w:t>
      </w:r>
    </w:p>
    <w:p w14:paraId="679323A2"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rPr>
      </w:pPr>
      <w:r w:rsidRPr="008F0245">
        <w:rPr>
          <w:rFonts w:eastAsia="DejaVu Sans"/>
          <w:kern w:val="1"/>
          <w:sz w:val="22"/>
          <w:szCs w:val="22"/>
          <w:lang w:val="pt-BR" w:eastAsia="en-US"/>
        </w:rPr>
        <w:t>Получател</w:t>
      </w:r>
      <w:r w:rsidRPr="008F0245">
        <w:rPr>
          <w:rFonts w:eastAsia="DejaVu Sans"/>
          <w:kern w:val="1"/>
          <w:sz w:val="22"/>
          <w:szCs w:val="22"/>
          <w:lang w:eastAsia="en-US"/>
        </w:rPr>
        <w:t>ь</w:t>
      </w:r>
      <w:r w:rsidRPr="008F0245">
        <w:rPr>
          <w:rFonts w:eastAsia="DejaVu Sans"/>
          <w:kern w:val="1"/>
          <w:sz w:val="22"/>
          <w:szCs w:val="22"/>
          <w:lang w:val="pt-BR" w:eastAsia="en-US"/>
        </w:rPr>
        <w:t xml:space="preserve"> услуги</w:t>
      </w:r>
      <w:r w:rsidRPr="008F0245">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12CAE6AE"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8F0245">
        <w:rPr>
          <w:rFonts w:eastAsia="DejaVu Sans"/>
          <w:kern w:val="1"/>
          <w:sz w:val="22"/>
          <w:szCs w:val="22"/>
        </w:rPr>
        <w:t xml:space="preserve">Исполнитель распечатывает Декларацию </w:t>
      </w:r>
      <w:r w:rsidRPr="008F0245">
        <w:rPr>
          <w:rFonts w:eastAsia="DejaVu Sans"/>
          <w:color w:val="000000"/>
          <w:kern w:val="1"/>
          <w:sz w:val="22"/>
          <w:szCs w:val="22"/>
          <w:lang w:eastAsia="en-US"/>
        </w:rPr>
        <w:t xml:space="preserve">и отправляет отсканированный электронный вариант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p>
    <w:p w14:paraId="0D00591C" w14:textId="77777777" w:rsidR="008F0245" w:rsidRPr="008F0245" w:rsidRDefault="008F0245" w:rsidP="008F0245">
      <w:pPr>
        <w:widowControl w:val="0"/>
        <w:numPr>
          <w:ilvl w:val="0"/>
          <w:numId w:val="22"/>
        </w:numPr>
        <w:tabs>
          <w:tab w:val="left" w:pos="993"/>
        </w:tabs>
        <w:suppressAutoHyphens/>
        <w:ind w:left="0" w:firstLine="567"/>
        <w:contextualSpacing/>
        <w:jc w:val="both"/>
        <w:rPr>
          <w:rFonts w:eastAsia="DejaVu Sans"/>
          <w:kern w:val="1"/>
          <w:sz w:val="22"/>
          <w:szCs w:val="22"/>
          <w:lang w:eastAsia="en-US"/>
        </w:rPr>
      </w:pPr>
      <w:r w:rsidRPr="008F0245">
        <w:rPr>
          <w:rFonts w:eastAsia="DejaVu Sans"/>
          <w:color w:val="000000"/>
          <w:kern w:val="1"/>
          <w:sz w:val="22"/>
          <w:szCs w:val="22"/>
          <w:shd w:val="clear" w:color="auto" w:fill="FFFFFF"/>
          <w:lang w:eastAsia="en-US"/>
        </w:rPr>
        <w:t xml:space="preserve">Исполнитель отправляет оригинал </w:t>
      </w:r>
      <w:r w:rsidRPr="008F0245">
        <w:rPr>
          <w:rFonts w:eastAsia="DejaVu Sans"/>
          <w:kern w:val="1"/>
          <w:sz w:val="22"/>
          <w:szCs w:val="22"/>
          <w:lang w:eastAsia="en-US"/>
        </w:rPr>
        <w:t>сертификата</w:t>
      </w:r>
      <w:r w:rsidRPr="008F0245">
        <w:rPr>
          <w:rFonts w:eastAsia="DejaVu Sans"/>
          <w:color w:val="000000"/>
          <w:kern w:val="1"/>
          <w:sz w:val="22"/>
          <w:szCs w:val="22"/>
          <w:shd w:val="clear" w:color="auto" w:fill="FFFFFF"/>
          <w:lang w:eastAsia="en-US"/>
        </w:rPr>
        <w:t xml:space="preserve"> </w:t>
      </w:r>
      <w:r w:rsidRPr="008F0245">
        <w:rPr>
          <w:rFonts w:eastAsia="DejaVu Sans"/>
          <w:kern w:val="1"/>
          <w:sz w:val="22"/>
          <w:szCs w:val="22"/>
          <w:lang w:val="pt-BR" w:eastAsia="en-US"/>
        </w:rPr>
        <w:t>Получател</w:t>
      </w:r>
      <w:r w:rsidRPr="008F0245">
        <w:rPr>
          <w:rFonts w:eastAsia="DejaVu Sans"/>
          <w:kern w:val="1"/>
          <w:sz w:val="22"/>
          <w:szCs w:val="22"/>
          <w:lang w:eastAsia="en-US"/>
        </w:rPr>
        <w:t>ю</w:t>
      </w:r>
      <w:r w:rsidRPr="008F0245">
        <w:rPr>
          <w:rFonts w:eastAsia="DejaVu Sans"/>
          <w:kern w:val="1"/>
          <w:sz w:val="22"/>
          <w:szCs w:val="22"/>
          <w:lang w:val="pt-BR" w:eastAsia="en-US"/>
        </w:rPr>
        <w:t xml:space="preserve"> услуги</w:t>
      </w:r>
      <w:r w:rsidRPr="008F0245">
        <w:rPr>
          <w:rFonts w:eastAsia="DejaVu Sans"/>
          <w:color w:val="000000"/>
          <w:kern w:val="1"/>
          <w:sz w:val="22"/>
          <w:szCs w:val="22"/>
          <w:shd w:val="clear" w:color="auto" w:fill="FFFFFF"/>
          <w:lang w:eastAsia="en-US"/>
        </w:rPr>
        <w:t xml:space="preserve"> посредством Почты России ценным письмом с описью вложения.</w:t>
      </w:r>
    </w:p>
    <w:p w14:paraId="61674DFA" w14:textId="77777777" w:rsidR="008F0245" w:rsidRPr="008F0245" w:rsidRDefault="008F0245" w:rsidP="008F0245">
      <w:pPr>
        <w:tabs>
          <w:tab w:val="left" w:pos="993"/>
        </w:tabs>
        <w:ind w:left="360"/>
        <w:jc w:val="both"/>
        <w:rPr>
          <w:rFonts w:ascii="Liberation Serif" w:eastAsia="DejaVu Sans" w:hAnsi="Liberation Serif"/>
          <w:b/>
          <w:kern w:val="1"/>
          <w:sz w:val="24"/>
          <w:szCs w:val="24"/>
          <w:lang w:val="pt-BR" w:eastAsia="en-US"/>
        </w:rPr>
      </w:pPr>
      <w:r w:rsidRPr="008F0245">
        <w:rPr>
          <w:rFonts w:eastAsia="DejaVu Sans"/>
          <w:kern w:val="1"/>
          <w:sz w:val="22"/>
          <w:szCs w:val="22"/>
        </w:rPr>
        <w:t xml:space="preserve">     </w:t>
      </w:r>
      <w:r w:rsidRPr="008F0245">
        <w:rPr>
          <w:rFonts w:ascii="Liberation Serif" w:eastAsia="DejaVu Sans" w:hAnsi="Liberation Serif"/>
          <w:b/>
          <w:kern w:val="1"/>
          <w:sz w:val="24"/>
          <w:szCs w:val="24"/>
          <w:lang w:val="pt-BR" w:eastAsia="en-US"/>
        </w:rPr>
        <w:t>5. Исполнитель передает Заказчику и Получателю услуги</w:t>
      </w:r>
      <w:r w:rsidRPr="008F0245">
        <w:rPr>
          <w:rFonts w:ascii="Liberation Serif" w:eastAsia="DejaVu Sans" w:hAnsi="Liberation Serif"/>
          <w:b/>
          <w:kern w:val="1"/>
          <w:sz w:val="24"/>
          <w:szCs w:val="24"/>
          <w:lang w:val="pt-BR"/>
        </w:rPr>
        <w:t xml:space="preserve"> </w:t>
      </w:r>
      <w:r w:rsidRPr="008F0245">
        <w:rPr>
          <w:rFonts w:ascii="Liberation Serif" w:eastAsia="DejaVu Sans" w:hAnsi="Liberation Serif"/>
          <w:b/>
          <w:kern w:val="1"/>
          <w:sz w:val="24"/>
          <w:szCs w:val="24"/>
          <w:lang w:val="pt-BR" w:eastAsia="en-US"/>
        </w:rPr>
        <w:t>следующую документацию:</w:t>
      </w:r>
    </w:p>
    <w:p w14:paraId="5327629C" w14:textId="77777777" w:rsidR="008F0245" w:rsidRPr="008F0245" w:rsidRDefault="008F0245" w:rsidP="008F0245">
      <w:pPr>
        <w:widowControl w:val="0"/>
        <w:numPr>
          <w:ilvl w:val="0"/>
          <w:numId w:val="21"/>
        </w:numPr>
        <w:suppressAutoHyphens/>
        <w:ind w:left="0" w:firstLine="567"/>
        <w:rPr>
          <w:sz w:val="22"/>
          <w:szCs w:val="22"/>
          <w:lang w:eastAsia="en-US"/>
        </w:rPr>
      </w:pPr>
      <w:r w:rsidRPr="008F0245">
        <w:rPr>
          <w:sz w:val="22"/>
          <w:szCs w:val="22"/>
          <w:lang w:eastAsia="en-US"/>
        </w:rPr>
        <w:t>Акт об оказанных услугах;</w:t>
      </w:r>
    </w:p>
    <w:p w14:paraId="28FEDF01" w14:textId="77777777" w:rsidR="008F0245" w:rsidRPr="008F0245" w:rsidRDefault="008F0245" w:rsidP="008F0245">
      <w:pPr>
        <w:widowControl w:val="0"/>
        <w:numPr>
          <w:ilvl w:val="0"/>
          <w:numId w:val="21"/>
        </w:numPr>
        <w:suppressAutoHyphens/>
        <w:ind w:left="0" w:firstLine="567"/>
        <w:rPr>
          <w:sz w:val="22"/>
          <w:szCs w:val="22"/>
          <w:lang w:eastAsia="en-US"/>
        </w:rPr>
      </w:pPr>
      <w:r w:rsidRPr="008F0245">
        <w:rPr>
          <w:sz w:val="22"/>
          <w:szCs w:val="22"/>
          <w:lang w:eastAsia="en-US"/>
        </w:rPr>
        <w:t>Оригинал Деклараций сроком на 5 лет;</w:t>
      </w:r>
    </w:p>
    <w:p w14:paraId="54BDE528" w14:textId="77777777" w:rsidR="008F0245" w:rsidRPr="008F0245" w:rsidRDefault="008F0245" w:rsidP="008F0245">
      <w:pPr>
        <w:widowControl w:val="0"/>
        <w:numPr>
          <w:ilvl w:val="0"/>
          <w:numId w:val="21"/>
        </w:numPr>
        <w:suppressAutoHyphens/>
        <w:ind w:left="0" w:firstLine="567"/>
        <w:rPr>
          <w:sz w:val="22"/>
          <w:szCs w:val="22"/>
          <w:lang w:eastAsia="en-US"/>
        </w:rPr>
      </w:pPr>
      <w:r w:rsidRPr="008F0245">
        <w:rPr>
          <w:sz w:val="22"/>
          <w:szCs w:val="22"/>
          <w:lang w:eastAsia="en-US"/>
        </w:rPr>
        <w:t>Протоколы испытаний;</w:t>
      </w:r>
    </w:p>
    <w:p w14:paraId="140D076D" w14:textId="77777777" w:rsidR="008F0245" w:rsidRPr="008F0245" w:rsidRDefault="008F0245" w:rsidP="008F0245">
      <w:pPr>
        <w:widowControl w:val="0"/>
        <w:numPr>
          <w:ilvl w:val="0"/>
          <w:numId w:val="21"/>
        </w:numPr>
        <w:suppressAutoHyphens/>
        <w:ind w:left="0" w:firstLine="567"/>
        <w:jc w:val="both"/>
        <w:rPr>
          <w:sz w:val="22"/>
          <w:szCs w:val="22"/>
          <w:lang w:eastAsia="en-US"/>
        </w:rPr>
      </w:pPr>
      <w:r w:rsidRPr="008F0245">
        <w:rPr>
          <w:sz w:val="22"/>
          <w:szCs w:val="22"/>
          <w:lang w:eastAsia="en-US"/>
        </w:rPr>
        <w:t xml:space="preserve">Технические условия на </w:t>
      </w:r>
      <w:r w:rsidRPr="008F0245">
        <w:rPr>
          <w:color w:val="000000"/>
          <w:sz w:val="22"/>
          <w:szCs w:val="22"/>
          <w:lang w:eastAsia="en-US"/>
        </w:rPr>
        <w:t>батончики орехово-ягодные, зарегистрированные в центре стандартизации, метрологии и испытаний (ЦСМ), каталожный лист продукции</w:t>
      </w:r>
    </w:p>
    <w:p w14:paraId="52E2968C" w14:textId="77777777" w:rsidR="008F0245" w:rsidRPr="008F0245" w:rsidRDefault="008F0245" w:rsidP="008F0245">
      <w:pPr>
        <w:widowControl w:val="0"/>
        <w:numPr>
          <w:ilvl w:val="1"/>
          <w:numId w:val="23"/>
        </w:numPr>
        <w:tabs>
          <w:tab w:val="left" w:pos="993"/>
          <w:tab w:val="left" w:pos="1134"/>
        </w:tabs>
        <w:suppressAutoHyphens/>
        <w:ind w:left="0" w:firstLine="567"/>
        <w:contextualSpacing/>
        <w:jc w:val="both"/>
        <w:rPr>
          <w:rFonts w:eastAsia="DejaVu Sans"/>
          <w:bCs/>
          <w:kern w:val="1"/>
          <w:sz w:val="22"/>
          <w:szCs w:val="22"/>
          <w:lang w:val="pt-BR"/>
        </w:rPr>
      </w:pPr>
      <w:r w:rsidRPr="008F0245">
        <w:rPr>
          <w:rFonts w:eastAsia="DejaVu Sans"/>
          <w:bCs/>
          <w:kern w:val="1"/>
          <w:sz w:val="22"/>
          <w:szCs w:val="22"/>
          <w:lang w:val="pt-BR"/>
        </w:rPr>
        <w:t>По</w:t>
      </w:r>
      <w:r w:rsidRPr="008F0245">
        <w:rPr>
          <w:rFonts w:eastAsia="DejaVu Sans"/>
          <w:bCs/>
          <w:kern w:val="1"/>
          <w:sz w:val="22"/>
          <w:szCs w:val="22"/>
        </w:rPr>
        <w:t xml:space="preserve"> </w:t>
      </w:r>
      <w:r w:rsidRPr="008F0245">
        <w:rPr>
          <w:rFonts w:eastAsia="DejaVu Sans"/>
          <w:bCs/>
          <w:kern w:val="1"/>
          <w:sz w:val="22"/>
          <w:szCs w:val="22"/>
          <w:lang w:val="pt-BR"/>
        </w:rPr>
        <w:t>требованию</w:t>
      </w:r>
      <w:r w:rsidRPr="008F0245">
        <w:rPr>
          <w:rFonts w:eastAsia="DejaVu Sans"/>
          <w:bCs/>
          <w:kern w:val="1"/>
          <w:sz w:val="22"/>
          <w:szCs w:val="22"/>
        </w:rPr>
        <w:t xml:space="preserve"> </w:t>
      </w:r>
      <w:r w:rsidRPr="008F0245">
        <w:rPr>
          <w:rFonts w:eastAsia="DejaVu Sans"/>
          <w:bCs/>
          <w:kern w:val="1"/>
          <w:sz w:val="22"/>
          <w:szCs w:val="22"/>
          <w:lang w:val="pt-BR"/>
        </w:rPr>
        <w:t>Заказчика</w:t>
      </w:r>
      <w:r w:rsidRPr="008F0245">
        <w:rPr>
          <w:rFonts w:eastAsia="DejaVu Sans"/>
          <w:bCs/>
          <w:kern w:val="1"/>
          <w:sz w:val="22"/>
          <w:szCs w:val="22"/>
        </w:rPr>
        <w:t xml:space="preserve"> </w:t>
      </w:r>
      <w:r w:rsidRPr="008F0245">
        <w:rPr>
          <w:rFonts w:eastAsia="DejaVu Sans"/>
          <w:bCs/>
          <w:kern w:val="1"/>
          <w:sz w:val="22"/>
          <w:szCs w:val="22"/>
          <w:lang w:val="pt-BR"/>
        </w:rPr>
        <w:t>Исполнитель</w:t>
      </w:r>
      <w:r w:rsidRPr="008F0245">
        <w:rPr>
          <w:rFonts w:eastAsia="DejaVu Sans"/>
          <w:bCs/>
          <w:kern w:val="1"/>
          <w:sz w:val="22"/>
          <w:szCs w:val="22"/>
        </w:rPr>
        <w:t xml:space="preserve"> </w:t>
      </w:r>
      <w:r w:rsidRPr="008F0245">
        <w:rPr>
          <w:rFonts w:eastAsia="DejaVu Sans"/>
          <w:bCs/>
          <w:kern w:val="1"/>
          <w:sz w:val="22"/>
          <w:szCs w:val="22"/>
          <w:lang w:val="pt-BR"/>
        </w:rPr>
        <w:t>должен</w:t>
      </w:r>
      <w:r w:rsidRPr="008F0245">
        <w:rPr>
          <w:rFonts w:eastAsia="DejaVu Sans"/>
          <w:bCs/>
          <w:kern w:val="1"/>
          <w:sz w:val="22"/>
          <w:szCs w:val="22"/>
        </w:rPr>
        <w:t xml:space="preserve"> </w:t>
      </w:r>
      <w:r w:rsidRPr="008F0245">
        <w:rPr>
          <w:rFonts w:eastAsia="DejaVu Sans"/>
          <w:bCs/>
          <w:kern w:val="1"/>
          <w:sz w:val="22"/>
          <w:szCs w:val="22"/>
          <w:lang w:val="pt-BR"/>
        </w:rPr>
        <w:t>учитывать</w:t>
      </w:r>
      <w:r w:rsidRPr="008F0245">
        <w:rPr>
          <w:rFonts w:eastAsia="DejaVu Sans"/>
          <w:bCs/>
          <w:kern w:val="1"/>
          <w:sz w:val="22"/>
          <w:szCs w:val="22"/>
        </w:rPr>
        <w:t xml:space="preserve"> </w:t>
      </w:r>
      <w:r w:rsidRPr="008F0245">
        <w:rPr>
          <w:rFonts w:eastAsia="DejaVu Sans"/>
          <w:bCs/>
          <w:kern w:val="1"/>
          <w:sz w:val="22"/>
          <w:szCs w:val="22"/>
          <w:lang w:val="pt-BR"/>
        </w:rPr>
        <w:t>все</w:t>
      </w:r>
      <w:r w:rsidRPr="008F0245">
        <w:rPr>
          <w:rFonts w:eastAsia="DejaVu Sans"/>
          <w:bCs/>
          <w:kern w:val="1"/>
          <w:sz w:val="22"/>
          <w:szCs w:val="22"/>
        </w:rPr>
        <w:t xml:space="preserve"> </w:t>
      </w:r>
      <w:r w:rsidRPr="008F0245">
        <w:rPr>
          <w:rFonts w:eastAsia="DejaVu Sans"/>
          <w:bCs/>
          <w:kern w:val="1"/>
          <w:sz w:val="22"/>
          <w:szCs w:val="22"/>
          <w:lang w:val="pt-BR"/>
        </w:rPr>
        <w:t>предложения и устранять</w:t>
      </w:r>
      <w:r w:rsidRPr="008F0245">
        <w:rPr>
          <w:rFonts w:eastAsia="DejaVu Sans"/>
          <w:bCs/>
          <w:kern w:val="1"/>
          <w:sz w:val="22"/>
          <w:szCs w:val="22"/>
        </w:rPr>
        <w:t xml:space="preserve"> </w:t>
      </w:r>
      <w:r w:rsidRPr="008F0245">
        <w:rPr>
          <w:rFonts w:eastAsia="DejaVu Sans"/>
          <w:bCs/>
          <w:kern w:val="1"/>
          <w:sz w:val="22"/>
          <w:szCs w:val="22"/>
          <w:lang w:val="pt-BR"/>
        </w:rPr>
        <w:t>замечания, направляемые</w:t>
      </w:r>
      <w:r w:rsidRPr="008F0245">
        <w:rPr>
          <w:rFonts w:eastAsia="DejaVu Sans"/>
          <w:bCs/>
          <w:kern w:val="1"/>
          <w:sz w:val="22"/>
          <w:szCs w:val="22"/>
        </w:rPr>
        <w:t xml:space="preserve"> </w:t>
      </w:r>
      <w:r w:rsidRPr="008F0245">
        <w:rPr>
          <w:rFonts w:eastAsia="DejaVu Sans"/>
          <w:bCs/>
          <w:kern w:val="1"/>
          <w:sz w:val="22"/>
          <w:szCs w:val="22"/>
          <w:lang w:val="pt-BR"/>
        </w:rPr>
        <w:t>надлежащим</w:t>
      </w:r>
      <w:r w:rsidRPr="008F0245">
        <w:rPr>
          <w:rFonts w:eastAsia="DejaVu Sans"/>
          <w:bCs/>
          <w:kern w:val="1"/>
          <w:sz w:val="22"/>
          <w:szCs w:val="22"/>
        </w:rPr>
        <w:t xml:space="preserve"> </w:t>
      </w:r>
      <w:r w:rsidRPr="008F0245">
        <w:rPr>
          <w:rFonts w:eastAsia="DejaVu Sans"/>
          <w:bCs/>
          <w:kern w:val="1"/>
          <w:sz w:val="22"/>
          <w:szCs w:val="22"/>
          <w:lang w:val="pt-BR"/>
        </w:rPr>
        <w:t>образом</w:t>
      </w:r>
      <w:r w:rsidRPr="008F0245">
        <w:rPr>
          <w:rFonts w:eastAsia="DejaVu Sans"/>
          <w:bCs/>
          <w:kern w:val="1"/>
          <w:sz w:val="22"/>
          <w:szCs w:val="22"/>
        </w:rPr>
        <w:t xml:space="preserve"> </w:t>
      </w:r>
      <w:r w:rsidRPr="008F0245">
        <w:rPr>
          <w:rFonts w:eastAsia="DejaVu Sans"/>
          <w:bCs/>
          <w:kern w:val="1"/>
          <w:sz w:val="22"/>
          <w:szCs w:val="22"/>
          <w:lang w:val="pt-BR"/>
        </w:rPr>
        <w:t>Заказчиком.</w:t>
      </w:r>
    </w:p>
    <w:p w14:paraId="59B64A4E" w14:textId="77777777" w:rsidR="008F0245" w:rsidRPr="008F0245" w:rsidRDefault="008F0245" w:rsidP="008F0245">
      <w:pPr>
        <w:widowControl w:val="0"/>
        <w:numPr>
          <w:ilvl w:val="1"/>
          <w:numId w:val="23"/>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8F0245">
        <w:rPr>
          <w:rFonts w:eastAsia="DejaVu Sans"/>
          <w:kern w:val="1"/>
          <w:sz w:val="22"/>
          <w:szCs w:val="22"/>
          <w:lang w:val="pt-BR" w:eastAsia="en-US"/>
        </w:rPr>
        <w:t>Исполнитель</w:t>
      </w:r>
      <w:r w:rsidRPr="008F0245">
        <w:rPr>
          <w:rFonts w:eastAsia="DejaVu Sans"/>
          <w:kern w:val="1"/>
          <w:sz w:val="22"/>
          <w:szCs w:val="22"/>
          <w:lang w:eastAsia="en-US"/>
        </w:rPr>
        <w:t xml:space="preserve"> </w:t>
      </w:r>
      <w:r w:rsidRPr="008F0245">
        <w:rPr>
          <w:rFonts w:eastAsia="DejaVu Sans"/>
          <w:kern w:val="1"/>
          <w:sz w:val="22"/>
          <w:szCs w:val="22"/>
          <w:lang w:val="pt-BR" w:eastAsia="en-US"/>
        </w:rPr>
        <w:t>обязуется</w:t>
      </w:r>
      <w:r w:rsidRPr="008F0245">
        <w:rPr>
          <w:rFonts w:eastAsia="DejaVu Sans"/>
          <w:kern w:val="1"/>
          <w:sz w:val="22"/>
          <w:szCs w:val="22"/>
          <w:lang w:eastAsia="en-US"/>
        </w:rPr>
        <w:t xml:space="preserve"> </w:t>
      </w:r>
      <w:r w:rsidRPr="008F0245">
        <w:rPr>
          <w:rFonts w:eastAsia="DejaVu Sans"/>
          <w:kern w:val="1"/>
          <w:sz w:val="22"/>
          <w:szCs w:val="22"/>
          <w:lang w:val="pt-BR" w:eastAsia="en-US"/>
        </w:rPr>
        <w:t>заблаговременно</w:t>
      </w:r>
      <w:r w:rsidRPr="008F0245">
        <w:rPr>
          <w:rFonts w:eastAsia="DejaVu Sans"/>
          <w:kern w:val="1"/>
          <w:sz w:val="22"/>
          <w:szCs w:val="22"/>
          <w:lang w:eastAsia="en-US"/>
        </w:rPr>
        <w:t xml:space="preserve"> </w:t>
      </w:r>
      <w:r w:rsidRPr="008F0245">
        <w:rPr>
          <w:rFonts w:eastAsia="DejaVu Sans"/>
          <w:kern w:val="1"/>
          <w:sz w:val="22"/>
          <w:szCs w:val="22"/>
          <w:lang w:val="pt-BR" w:eastAsia="en-US"/>
        </w:rPr>
        <w:t>извещать</w:t>
      </w:r>
      <w:r w:rsidRPr="008F0245">
        <w:rPr>
          <w:rFonts w:eastAsia="DejaVu Sans"/>
          <w:kern w:val="1"/>
          <w:sz w:val="22"/>
          <w:szCs w:val="22"/>
          <w:lang w:eastAsia="en-US"/>
        </w:rPr>
        <w:t xml:space="preserve"> </w:t>
      </w:r>
      <w:r w:rsidRPr="008F0245">
        <w:rPr>
          <w:rFonts w:eastAsia="DejaVu Sans"/>
          <w:kern w:val="1"/>
          <w:sz w:val="22"/>
          <w:szCs w:val="22"/>
          <w:lang w:val="pt-BR" w:eastAsia="en-US"/>
        </w:rPr>
        <w:t>Заказчика о трудностях, возникающих в процессе</w:t>
      </w:r>
      <w:r w:rsidRPr="008F0245">
        <w:rPr>
          <w:rFonts w:eastAsia="DejaVu Sans"/>
          <w:kern w:val="1"/>
          <w:sz w:val="22"/>
          <w:szCs w:val="22"/>
          <w:lang w:eastAsia="en-US"/>
        </w:rPr>
        <w:t xml:space="preserve"> </w:t>
      </w:r>
      <w:r w:rsidRPr="008F0245">
        <w:rPr>
          <w:rFonts w:eastAsia="DejaVu Sans"/>
          <w:kern w:val="1"/>
          <w:sz w:val="22"/>
          <w:szCs w:val="22"/>
          <w:lang w:val="pt-BR" w:eastAsia="en-US"/>
        </w:rPr>
        <w:t>оказания</w:t>
      </w:r>
      <w:r w:rsidRPr="008F0245">
        <w:rPr>
          <w:rFonts w:eastAsia="DejaVu Sans"/>
          <w:kern w:val="1"/>
          <w:sz w:val="22"/>
          <w:szCs w:val="22"/>
          <w:lang w:eastAsia="en-US"/>
        </w:rPr>
        <w:t xml:space="preserve"> </w:t>
      </w:r>
      <w:r w:rsidRPr="008F0245">
        <w:rPr>
          <w:rFonts w:eastAsia="DejaVu Sans"/>
          <w:kern w:val="1"/>
          <w:sz w:val="22"/>
          <w:szCs w:val="22"/>
          <w:lang w:val="pt-BR" w:eastAsia="en-US"/>
        </w:rPr>
        <w:t>услуг в соответствии с настоящим</w:t>
      </w:r>
      <w:r w:rsidRPr="008F0245">
        <w:rPr>
          <w:rFonts w:eastAsia="DejaVu Sans"/>
          <w:kern w:val="1"/>
          <w:sz w:val="22"/>
          <w:szCs w:val="22"/>
          <w:lang w:eastAsia="en-US"/>
        </w:rPr>
        <w:t xml:space="preserve"> Т</w:t>
      </w:r>
      <w:r w:rsidRPr="008F0245">
        <w:rPr>
          <w:rFonts w:eastAsia="DejaVu Sans"/>
          <w:kern w:val="1"/>
          <w:sz w:val="22"/>
          <w:szCs w:val="22"/>
          <w:lang w:val="pt-BR" w:eastAsia="en-US"/>
        </w:rPr>
        <w:t>ехническим</w:t>
      </w:r>
      <w:r w:rsidRPr="008F0245">
        <w:rPr>
          <w:rFonts w:eastAsia="DejaVu Sans"/>
          <w:kern w:val="1"/>
          <w:sz w:val="22"/>
          <w:szCs w:val="22"/>
          <w:lang w:eastAsia="en-US"/>
        </w:rPr>
        <w:t xml:space="preserve"> </w:t>
      </w:r>
      <w:r w:rsidRPr="008F0245">
        <w:rPr>
          <w:rFonts w:eastAsia="DejaVu Sans"/>
          <w:kern w:val="1"/>
          <w:sz w:val="22"/>
          <w:szCs w:val="22"/>
          <w:lang w:val="pt-BR" w:eastAsia="en-US"/>
        </w:rPr>
        <w:t>заданием.</w:t>
      </w:r>
    </w:p>
    <w:p w14:paraId="414D7D2F" w14:textId="77777777" w:rsidR="008F0245" w:rsidRPr="008F0245" w:rsidRDefault="008F0245" w:rsidP="008F0245">
      <w:pPr>
        <w:widowControl w:val="0"/>
        <w:numPr>
          <w:ilvl w:val="1"/>
          <w:numId w:val="23"/>
        </w:numPr>
        <w:tabs>
          <w:tab w:val="left" w:pos="993"/>
          <w:tab w:val="left" w:pos="1134"/>
        </w:tabs>
        <w:suppressAutoHyphens/>
        <w:ind w:left="0" w:firstLine="567"/>
        <w:contextualSpacing/>
        <w:jc w:val="both"/>
        <w:outlineLvl w:val="0"/>
        <w:rPr>
          <w:rFonts w:eastAsia="DejaVu Sans"/>
          <w:bCs/>
          <w:kern w:val="1"/>
          <w:sz w:val="22"/>
          <w:szCs w:val="22"/>
          <w:lang w:val="pt-BR"/>
        </w:rPr>
      </w:pPr>
      <w:r w:rsidRPr="008F0245">
        <w:rPr>
          <w:rFonts w:eastAsia="DejaVu Sans"/>
          <w:bCs/>
          <w:kern w:val="1"/>
          <w:sz w:val="22"/>
          <w:szCs w:val="22"/>
          <w:lang w:val="pt-BR"/>
        </w:rPr>
        <w:t>Место</w:t>
      </w:r>
      <w:r w:rsidRPr="008F0245">
        <w:rPr>
          <w:rFonts w:eastAsia="DejaVu Sans"/>
          <w:bCs/>
          <w:kern w:val="1"/>
          <w:sz w:val="22"/>
          <w:szCs w:val="22"/>
        </w:rPr>
        <w:t xml:space="preserve"> </w:t>
      </w:r>
      <w:r w:rsidRPr="008F0245">
        <w:rPr>
          <w:rFonts w:eastAsia="DejaVu Sans"/>
          <w:bCs/>
          <w:kern w:val="1"/>
          <w:sz w:val="22"/>
          <w:szCs w:val="22"/>
          <w:lang w:val="pt-BR"/>
        </w:rPr>
        <w:t>предоставления</w:t>
      </w:r>
      <w:r w:rsidRPr="008F0245">
        <w:rPr>
          <w:rFonts w:eastAsia="DejaVu Sans"/>
          <w:bCs/>
          <w:kern w:val="1"/>
          <w:sz w:val="22"/>
          <w:szCs w:val="22"/>
        </w:rPr>
        <w:t xml:space="preserve"> </w:t>
      </w:r>
      <w:r w:rsidRPr="008F0245">
        <w:rPr>
          <w:rFonts w:eastAsia="DejaVu Sans"/>
          <w:bCs/>
          <w:kern w:val="1"/>
          <w:sz w:val="22"/>
          <w:szCs w:val="22"/>
          <w:lang w:val="pt-BR"/>
        </w:rPr>
        <w:t>отчетных</w:t>
      </w:r>
      <w:r w:rsidRPr="008F0245">
        <w:rPr>
          <w:rFonts w:eastAsia="DejaVu Sans"/>
          <w:bCs/>
          <w:kern w:val="1"/>
          <w:sz w:val="22"/>
          <w:szCs w:val="22"/>
        </w:rPr>
        <w:t xml:space="preserve"> </w:t>
      </w:r>
      <w:r w:rsidRPr="008F0245">
        <w:rPr>
          <w:rFonts w:eastAsia="DejaVu Sans"/>
          <w:bCs/>
          <w:kern w:val="1"/>
          <w:sz w:val="22"/>
          <w:szCs w:val="22"/>
          <w:lang w:val="pt-BR"/>
        </w:rPr>
        <w:t xml:space="preserve">документов: </w:t>
      </w:r>
      <w:r w:rsidRPr="008F0245">
        <w:rPr>
          <w:rFonts w:eastAsia="DejaVu Sans"/>
          <w:bCs/>
          <w:kern w:val="1"/>
          <w:sz w:val="22"/>
          <w:szCs w:val="22"/>
        </w:rPr>
        <w:t>г. Улан-Удэ, ул. Смолина, 65.</w:t>
      </w:r>
    </w:p>
    <w:p w14:paraId="0B855377"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923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76737231">
    <w:abstractNumId w:val="14"/>
  </w:num>
  <w:num w:numId="2" w16cid:durableId="1204975094">
    <w:abstractNumId w:val="16"/>
  </w:num>
  <w:num w:numId="3" w16cid:durableId="416288880">
    <w:abstractNumId w:val="11"/>
  </w:num>
  <w:num w:numId="4" w16cid:durableId="884803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7"/>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10"/>
  </w:num>
  <w:num w:numId="12" w16cid:durableId="1761752178">
    <w:abstractNumId w:val="2"/>
  </w:num>
  <w:num w:numId="13" w16cid:durableId="1691909745">
    <w:abstractNumId w:val="19"/>
  </w:num>
  <w:num w:numId="14" w16cid:durableId="1619795063">
    <w:abstractNumId w:val="6"/>
  </w:num>
  <w:num w:numId="15" w16cid:durableId="2024433300">
    <w:abstractNumId w:val="0"/>
    <w:lvlOverride w:ilvl="0">
      <w:startOverride w:val="1"/>
    </w:lvlOverride>
  </w:num>
  <w:num w:numId="16" w16cid:durableId="1824464870">
    <w:abstractNumId w:val="20"/>
  </w:num>
  <w:num w:numId="17" w16cid:durableId="1752654125">
    <w:abstractNumId w:val="4"/>
  </w:num>
  <w:num w:numId="18" w16cid:durableId="1351955249">
    <w:abstractNumId w:val="3"/>
  </w:num>
  <w:num w:numId="19" w16cid:durableId="1668896165">
    <w:abstractNumId w:val="15"/>
  </w:num>
  <w:num w:numId="20" w16cid:durableId="998534014">
    <w:abstractNumId w:val="21"/>
  </w:num>
  <w:num w:numId="21" w16cid:durableId="588736562">
    <w:abstractNumId w:val="9"/>
  </w:num>
  <w:num w:numId="22" w16cid:durableId="491994088">
    <w:abstractNumId w:val="18"/>
  </w:num>
  <w:num w:numId="23" w16cid:durableId="512039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2308C"/>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61198"/>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45"/>
    <w:rsid w:val="008F02F8"/>
    <w:rsid w:val="00904A44"/>
    <w:rsid w:val="0092308C"/>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33BD8"/>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ECEC63"/>
  <w15:docId w15:val="{FB7087DB-7947-4C6D-999A-F0A541B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2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cp:lastPrinted>2024-03-28T07:06:00Z</cp:lastPrinted>
  <dcterms:created xsi:type="dcterms:W3CDTF">2024-03-28T07:00:00Z</dcterms:created>
  <dcterms:modified xsi:type="dcterms:W3CDTF">2024-03-28T07:09:00Z</dcterms:modified>
</cp:coreProperties>
</file>