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5D47C" w14:textId="77777777" w:rsidR="00F9486B" w:rsidRPr="00F9486B" w:rsidRDefault="00F9486B" w:rsidP="00F9486B">
      <w:pPr>
        <w:spacing w:line="254" w:lineRule="auto"/>
        <w:jc w:val="right"/>
        <w:rPr>
          <w:sz w:val="24"/>
          <w:szCs w:val="24"/>
        </w:rPr>
      </w:pPr>
      <w:r w:rsidRPr="00F9486B">
        <w:rPr>
          <w:b/>
          <w:sz w:val="24"/>
          <w:szCs w:val="24"/>
        </w:rPr>
        <w:t xml:space="preserve"> </w:t>
      </w:r>
    </w:p>
    <w:p w14:paraId="41D56CF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33C22A5B"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6D3248">
        <w:rPr>
          <w:b/>
          <w:sz w:val="24"/>
          <w:szCs w:val="24"/>
        </w:rPr>
        <w:t>04-14/57</w:t>
      </w:r>
      <w:r w:rsidRPr="00F9486B">
        <w:rPr>
          <w:b/>
          <w:sz w:val="24"/>
          <w:szCs w:val="24"/>
        </w:rPr>
        <w:t xml:space="preserve"> от </w:t>
      </w:r>
      <w:r w:rsidR="006D3248">
        <w:rPr>
          <w:b/>
          <w:sz w:val="24"/>
          <w:szCs w:val="24"/>
        </w:rPr>
        <w:t>03.04.2023</w:t>
      </w:r>
    </w:p>
    <w:p w14:paraId="3ADFAAB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1A61204"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1F8B643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B0DF8DF"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2115F8C"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0047EFB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904A4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77D62E6"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704F6B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2C50BDC"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64EDD6" w14:textId="77777777" w:rsidR="00F9486B" w:rsidRPr="00F9486B" w:rsidRDefault="006D3248">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Касьянова А. М.</w:t>
            </w:r>
          </w:p>
        </w:tc>
      </w:tr>
      <w:tr w:rsidR="00DD23C4" w:rsidRPr="00F9486B" w14:paraId="4583C50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479D1B9"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06FA117" w14:textId="77777777" w:rsidR="00DD23C4" w:rsidRPr="00F9486B" w:rsidRDefault="006D3248">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w:t>
            </w:r>
            <w:proofErr w:type="gramStart"/>
            <w:r>
              <w:rPr>
                <w:color w:val="000000"/>
                <w:sz w:val="24"/>
                <w:szCs w:val="24"/>
                <w:lang w:eastAsia="en-US"/>
              </w:rPr>
              <w:t>поп-корна</w:t>
            </w:r>
            <w:proofErr w:type="gramEnd"/>
            <w:r>
              <w:rPr>
                <w:color w:val="000000"/>
                <w:sz w:val="24"/>
                <w:szCs w:val="24"/>
                <w:lang w:eastAsia="en-US"/>
              </w:rPr>
              <w:t xml:space="preserve"> и сахарной ваты</w:t>
            </w:r>
          </w:p>
        </w:tc>
      </w:tr>
      <w:tr w:rsidR="00F9486B" w:rsidRPr="00F9486B" w14:paraId="1A73AE4D"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B295C13"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CBE4542"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EE695A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2F271B9"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A01B76D"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178C4A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F09202E"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C247B2C"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E962791" w14:textId="77777777" w:rsidR="00F9486B" w:rsidRPr="00F9486B" w:rsidRDefault="006D3248">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14:paraId="3085B72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11E53B4"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37DE9F9"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864C6CC"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4D0D1ED"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A123AC1" w14:textId="77777777" w:rsidR="00F9486B" w:rsidRPr="00FF68C9" w:rsidRDefault="006D3248">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13B454E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D2B3AED"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E80867E" w14:textId="77777777" w:rsidR="00F9486B" w:rsidRPr="00F9486B" w:rsidRDefault="006D3248">
            <w:pPr>
              <w:spacing w:line="254" w:lineRule="auto"/>
              <w:rPr>
                <w:color w:val="000000"/>
                <w:sz w:val="24"/>
                <w:szCs w:val="24"/>
                <w:lang w:eastAsia="en-US"/>
              </w:rPr>
            </w:pPr>
            <w:bookmarkStart w:id="4" w:name="Получатель"/>
            <w:bookmarkEnd w:id="4"/>
            <w:r>
              <w:rPr>
                <w:color w:val="000000"/>
                <w:sz w:val="24"/>
                <w:szCs w:val="24"/>
                <w:lang w:eastAsia="en-US"/>
              </w:rPr>
              <w:t xml:space="preserve">ИП Касьянова А. М., Адрес: Республика Бурятия, </w:t>
            </w:r>
            <w:proofErr w:type="spellStart"/>
            <w:r>
              <w:rPr>
                <w:color w:val="000000"/>
                <w:sz w:val="24"/>
                <w:szCs w:val="24"/>
                <w:lang w:eastAsia="en-US"/>
              </w:rPr>
              <w:t>г.Улан</w:t>
            </w:r>
            <w:proofErr w:type="spellEnd"/>
            <w:r>
              <w:rPr>
                <w:color w:val="000000"/>
                <w:sz w:val="24"/>
                <w:szCs w:val="24"/>
                <w:lang w:eastAsia="en-US"/>
              </w:rPr>
              <w:t xml:space="preserve">-Удэ, ул. Листовая, 12, телефон: +79021786420, </w:t>
            </w:r>
            <w:proofErr w:type="spellStart"/>
            <w:r>
              <w:rPr>
                <w:color w:val="000000"/>
                <w:sz w:val="24"/>
                <w:szCs w:val="24"/>
                <w:lang w:eastAsia="en-US"/>
              </w:rPr>
              <w:t>e-mail</w:t>
            </w:r>
            <w:proofErr w:type="spellEnd"/>
            <w:r>
              <w:rPr>
                <w:color w:val="000000"/>
                <w:sz w:val="24"/>
                <w:szCs w:val="24"/>
                <w:lang w:eastAsia="en-US"/>
              </w:rPr>
              <w:t xml:space="preserve">: alenakas82@mail.ru. </w:t>
            </w:r>
          </w:p>
        </w:tc>
      </w:tr>
      <w:tr w:rsidR="00F9486B" w:rsidRPr="00F9486B" w14:paraId="05567BB5"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82B2168"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AD3851"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7672BDF2"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1D48107"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3066E52D"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3A8A2D6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AEDDB8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5C15430"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20AE7F7"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7771AB1F"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EBEAD89"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5414597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2BB98F1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08B22851"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9F5153D"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4C78815"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05BC74E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9DCC11E" w14:textId="77777777" w:rsidR="000A0BF3" w:rsidRPr="00F9486B" w:rsidRDefault="006D3248"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14E96C86"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2F64135F"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A3CA6B8"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3D4A759"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024FE9D" w14:textId="77777777" w:rsidR="00F9486B" w:rsidRPr="00F9486B" w:rsidRDefault="006D3248"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6489B7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A81C4B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B404608"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D47DF2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948CB7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8B3389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E8F3CA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816517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6A2BC80"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BCB67C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55983C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621498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60D9609"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2418546"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622930AF"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C264DD3"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4844A88"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22C03B1" w14:textId="77777777" w:rsidR="00F9486B" w:rsidRPr="00F9486B" w:rsidRDefault="006D3248"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D9697A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544F9A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333A65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3DA74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5482D3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CFC1EB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F33ADC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C9F37F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0BCCA6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F80879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0DE394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847D34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680074F"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8A518FF"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6785991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5AE7EA1"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23CC7D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0CAA6B9"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96ABC2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EC21AA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3539C5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B4EDD1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B83F3F2"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032872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D77769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B0CC0F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292090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9A2BDC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3577043"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C7A5C3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D303AF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E53DEA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771599C" w14:textId="77777777" w:rsidR="00F9486B" w:rsidRPr="00F9486B" w:rsidRDefault="00F9486B">
            <w:pPr>
              <w:spacing w:line="254" w:lineRule="auto"/>
              <w:ind w:left="-3894" w:right="60"/>
              <w:rPr>
                <w:color w:val="000000"/>
                <w:sz w:val="24"/>
                <w:szCs w:val="24"/>
                <w:lang w:val="en-US" w:eastAsia="en-US"/>
              </w:rPr>
            </w:pPr>
          </w:p>
          <w:p w14:paraId="5287B07B" w14:textId="77777777" w:rsidR="00F9486B" w:rsidRPr="00F9486B" w:rsidRDefault="00F9486B">
            <w:pPr>
              <w:spacing w:after="160" w:line="254" w:lineRule="auto"/>
              <w:rPr>
                <w:color w:val="000000"/>
                <w:sz w:val="24"/>
                <w:szCs w:val="24"/>
                <w:lang w:val="en-US" w:eastAsia="en-US"/>
              </w:rPr>
            </w:pPr>
          </w:p>
        </w:tc>
      </w:tr>
      <w:tr w:rsidR="00F9486B" w:rsidRPr="004C0B75" w14:paraId="16ADDB7D"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1FDD17D"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15AA444" w14:textId="7777777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6D3248">
              <w:rPr>
                <w:sz w:val="24"/>
                <w:szCs w:val="24"/>
              </w:rPr>
              <w:t>До 12-00 18 апреля 2023 года.</w:t>
            </w:r>
          </w:p>
          <w:p w14:paraId="6D5CA835" w14:textId="77777777" w:rsidR="00CA47FA" w:rsidRPr="004C0B75"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4C0B75" w14:paraId="2CD6D6D3"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6CA02FC"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EE13658"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0EE9BAC"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8FC1F1D"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B4279CC" w14:textId="77777777" w:rsidR="00D8622F" w:rsidRPr="00DD3F80" w:rsidRDefault="00D8622F">
      <w:pPr>
        <w:spacing w:after="200" w:line="276" w:lineRule="auto"/>
        <w:rPr>
          <w:sz w:val="24"/>
          <w:szCs w:val="24"/>
          <w:lang w:val="en-US"/>
        </w:rPr>
      </w:pPr>
      <w:r w:rsidRPr="00DD3F80">
        <w:rPr>
          <w:sz w:val="24"/>
          <w:szCs w:val="24"/>
          <w:lang w:val="en-US"/>
        </w:rPr>
        <w:br w:type="page"/>
      </w:r>
    </w:p>
    <w:p w14:paraId="10474DEB"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A84FCCD"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7AE3026F"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71E164D7"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EE68A82"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1D5C878D"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01C8FC7A"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168A760A"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58DF2D6F"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04DED6F7"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73E97AD3"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5F19DA3A"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7DD5BA5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B5B4CB8"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489AD488"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76D84D41"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6318AD5F"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44C011F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177E259F"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5D760606"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13D1F60A"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8D899A6"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288B621A"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63F4F66"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45D5A843"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0A4F2A0"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42FCA743"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71A98596"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0F76B9F1"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58C7FC23" w14:textId="77777777" w:rsidR="00940A15" w:rsidRDefault="00940A15">
      <w:pPr>
        <w:spacing w:after="200" w:line="276" w:lineRule="auto"/>
        <w:rPr>
          <w:sz w:val="20"/>
          <w:szCs w:val="20"/>
        </w:rPr>
      </w:pPr>
      <w:r>
        <w:rPr>
          <w:sz w:val="20"/>
          <w:szCs w:val="20"/>
        </w:rPr>
        <w:br w:type="page"/>
      </w:r>
    </w:p>
    <w:p w14:paraId="0B209D4A"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D3ED9CD" w14:textId="77777777" w:rsidR="00940A15" w:rsidRPr="00A179EA" w:rsidRDefault="00940A15" w:rsidP="00940A15">
      <w:pPr>
        <w:spacing w:line="256" w:lineRule="auto"/>
        <w:rPr>
          <w:sz w:val="24"/>
          <w:szCs w:val="24"/>
        </w:rPr>
      </w:pPr>
    </w:p>
    <w:p w14:paraId="6F3676F8"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77EFEB5" w14:textId="77777777" w:rsidR="00940A15" w:rsidRPr="00A179EA" w:rsidRDefault="00940A15" w:rsidP="00940A15">
      <w:pPr>
        <w:spacing w:line="256" w:lineRule="auto"/>
        <w:jc w:val="right"/>
        <w:rPr>
          <w:sz w:val="24"/>
          <w:szCs w:val="24"/>
        </w:rPr>
      </w:pPr>
      <w:r w:rsidRPr="00A179EA">
        <w:rPr>
          <w:sz w:val="24"/>
          <w:szCs w:val="24"/>
        </w:rPr>
        <w:t xml:space="preserve"> </w:t>
      </w:r>
    </w:p>
    <w:p w14:paraId="7DFE2DE8"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B341A6A"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6D3248">
        <w:rPr>
          <w:sz w:val="24"/>
          <w:szCs w:val="24"/>
        </w:rPr>
        <w:t>04-14/57</w:t>
      </w:r>
      <w:r w:rsidRPr="00A179EA">
        <w:rPr>
          <w:sz w:val="24"/>
          <w:szCs w:val="24"/>
        </w:rPr>
        <w:t xml:space="preserve"> от</w:t>
      </w:r>
      <w:r w:rsidR="006D3248">
        <w:rPr>
          <w:sz w:val="24"/>
          <w:szCs w:val="24"/>
        </w:rPr>
        <w:t>03.04.2023</w:t>
      </w:r>
    </w:p>
    <w:p w14:paraId="38E6152C"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DC7097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6D3248">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Касьянова А. М.</w:t>
      </w:r>
      <w:r w:rsidRPr="00A179EA">
        <w:rPr>
          <w:sz w:val="24"/>
          <w:szCs w:val="24"/>
        </w:rPr>
        <w:t xml:space="preserve"> </w:t>
      </w:r>
    </w:p>
    <w:p w14:paraId="07C2AA7E"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2136748"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4D6E283F"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160AD2BB"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3842FB3E"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CAD52E9"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052A93C"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E332E8D"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2C8DA334"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BABC69"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6DADCA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5503B67"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203A97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18A4720"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0D7763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4DFACF2"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3FA8EF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6D3248">
        <w:rPr>
          <w:sz w:val="24"/>
          <w:szCs w:val="24"/>
        </w:rPr>
        <w:t xml:space="preserve"> по</w:t>
      </w:r>
      <w:proofErr w:type="gramEnd"/>
      <w:r w:rsidR="006D3248">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Касьянова А. М.</w:t>
      </w:r>
      <w:r w:rsidRPr="00A179EA">
        <w:rPr>
          <w:sz w:val="24"/>
          <w:szCs w:val="24"/>
        </w:rPr>
        <w:t xml:space="preserve"> составляет: </w:t>
      </w:r>
    </w:p>
    <w:p w14:paraId="1E4B6569"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D7E322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D56E72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9EF5722"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DEE663A"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DD4A5B8"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271A1EA"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1E67E33"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2845C31"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AD1B2B3"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9C129E9"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8A2028E"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C5D78C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8EF645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2E9A66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D1111FC"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A48D77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77E5D2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5C7624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2EBB721"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7DD4AE0"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F8E3DB5"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EE2036D"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FAA28B1"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DE7DBB4"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2E45438"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C7FBB49"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B40E2A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1343A8F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5B6AB9B" w14:textId="77777777" w:rsidR="00F734D8" w:rsidRPr="00ED1E06" w:rsidRDefault="00F734D8" w:rsidP="00F734D8">
      <w:pPr>
        <w:jc w:val="center"/>
        <w:rPr>
          <w:b/>
          <w:color w:val="000000" w:themeColor="text1"/>
          <w:sz w:val="22"/>
          <w:szCs w:val="22"/>
        </w:rPr>
      </w:pPr>
    </w:p>
    <w:p w14:paraId="6BE22DE6"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5F07D387"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A4ACF5D"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3301FD26" w14:textId="77777777" w:rsidR="00F734D8" w:rsidRPr="00ED1E06" w:rsidRDefault="00F734D8" w:rsidP="00F734D8">
      <w:pPr>
        <w:widowControl w:val="0"/>
        <w:jc w:val="both"/>
        <w:rPr>
          <w:color w:val="000000" w:themeColor="text1"/>
          <w:sz w:val="22"/>
          <w:szCs w:val="22"/>
        </w:rPr>
      </w:pPr>
    </w:p>
    <w:p w14:paraId="6E5976E4"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932EBBB"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18A5C2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23FDD0F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B470958"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4F3E5ED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26C9513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143CC502"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7A5E890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17BBF7A9" w14:textId="77777777" w:rsidR="00F734D8" w:rsidRPr="00ED1E06" w:rsidRDefault="00F734D8" w:rsidP="00F734D8">
      <w:pPr>
        <w:tabs>
          <w:tab w:val="left" w:pos="709"/>
        </w:tabs>
        <w:suppressAutoHyphens/>
        <w:ind w:left="720" w:hanging="720"/>
        <w:jc w:val="both"/>
        <w:rPr>
          <w:color w:val="000000" w:themeColor="text1"/>
          <w:sz w:val="22"/>
          <w:szCs w:val="22"/>
        </w:rPr>
      </w:pPr>
    </w:p>
    <w:p w14:paraId="2118DCB2"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51D76B62"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03F7CD2"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EA4658C"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73D87CDB"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533AC4F5"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10A2DE52"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5337B82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1BA1354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128658C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4707F48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173BAD2B"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76EF5DA"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26DAA4F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CF8038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41AC43C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08B1458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3C4CE7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003097B3"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63386EEA"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0703EC64"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C9070F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0C4AE696"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07CD21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F93E49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7B6405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5CF134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422BA05"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347330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D7C510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053D6512"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F5B20C2"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604755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741558C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1FC8909"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022131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3642ED5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4098CF5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158356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00635C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39498F9F"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5617A47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40E7EE4"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1B26DA1B"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3C89F92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1428219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629E52B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6ED7DF50"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A9F000A" w14:textId="77777777" w:rsidR="00F734D8" w:rsidRPr="00ED1E06" w:rsidRDefault="00F734D8" w:rsidP="00F734D8">
      <w:pPr>
        <w:rPr>
          <w:color w:val="000000" w:themeColor="text1"/>
          <w:sz w:val="22"/>
          <w:szCs w:val="22"/>
        </w:rPr>
      </w:pPr>
    </w:p>
    <w:p w14:paraId="70D162C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2BC6B89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01A46C7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1BE21BD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C532F0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E3FBA5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5DDC131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ED431E4"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D8AD2F2"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1CB3C99" w14:textId="77777777" w:rsidR="00F734D8" w:rsidRPr="00ED1E06" w:rsidRDefault="00F734D8" w:rsidP="00F734D8">
      <w:pPr>
        <w:rPr>
          <w:color w:val="000000" w:themeColor="text1"/>
          <w:sz w:val="22"/>
          <w:szCs w:val="22"/>
        </w:rPr>
      </w:pPr>
    </w:p>
    <w:p w14:paraId="0CE07348"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19B33F6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C939594"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14DE15B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6F4349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191A121" w14:textId="77777777" w:rsidR="00F734D8" w:rsidRPr="00ED1E06" w:rsidRDefault="00F734D8" w:rsidP="00F734D8">
      <w:pPr>
        <w:ind w:firstLine="709"/>
        <w:jc w:val="both"/>
        <w:rPr>
          <w:color w:val="000000" w:themeColor="text1"/>
          <w:sz w:val="22"/>
          <w:szCs w:val="22"/>
        </w:rPr>
      </w:pPr>
    </w:p>
    <w:p w14:paraId="4ADF2B88"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6E95D14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4898F8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C5494C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3DB47A4" w14:textId="77777777" w:rsidR="00F734D8" w:rsidRPr="00ED1E06" w:rsidRDefault="00F734D8" w:rsidP="00F734D8">
      <w:pPr>
        <w:rPr>
          <w:color w:val="000000" w:themeColor="text1"/>
          <w:sz w:val="22"/>
          <w:szCs w:val="22"/>
        </w:rPr>
      </w:pPr>
    </w:p>
    <w:p w14:paraId="4E5839C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29ACF03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6A8849E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0988915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573C8FB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4961786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3B53FD7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202FFBCD" w14:textId="77777777" w:rsidR="00F734D8" w:rsidRPr="00ED1E06" w:rsidRDefault="00F734D8" w:rsidP="00F734D8">
      <w:pPr>
        <w:tabs>
          <w:tab w:val="left" w:pos="709"/>
        </w:tabs>
        <w:suppressAutoHyphens/>
        <w:jc w:val="center"/>
        <w:rPr>
          <w:color w:val="000000" w:themeColor="text1"/>
          <w:sz w:val="22"/>
          <w:szCs w:val="22"/>
        </w:rPr>
      </w:pPr>
    </w:p>
    <w:p w14:paraId="6BDBB01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65FEC97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7A8441D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3EDE738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7702D24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424A4F5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7D2197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1227BCC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1982E4C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4D8EA99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750DBC4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2AFD049A"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7A657E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386BEC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73511F1F"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A23D1C4"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B32F617"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0D17987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D3FD07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42E100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62A5E8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4278FD2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36942C57"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D75CC69" w14:textId="77777777" w:rsidR="00F734D8" w:rsidRPr="00ED1E06" w:rsidRDefault="00F734D8" w:rsidP="00F734D8">
      <w:pPr>
        <w:keepNext/>
        <w:tabs>
          <w:tab w:val="left" w:pos="709"/>
        </w:tabs>
        <w:suppressAutoHyphens/>
        <w:jc w:val="center"/>
        <w:rPr>
          <w:bCs/>
          <w:color w:val="000000" w:themeColor="text1"/>
          <w:sz w:val="22"/>
          <w:szCs w:val="22"/>
        </w:rPr>
      </w:pPr>
    </w:p>
    <w:p w14:paraId="5B2FCAEF"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5389172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D4A155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E20E90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F99274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7185D32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6021D4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A2A7AA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1AAEFE5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65FAAD1" w14:textId="77777777" w:rsidR="00F734D8" w:rsidRPr="00ED1E06" w:rsidRDefault="00F734D8" w:rsidP="00F734D8">
      <w:pPr>
        <w:tabs>
          <w:tab w:val="left" w:pos="709"/>
        </w:tabs>
        <w:suppressAutoHyphens/>
        <w:ind w:firstLine="567"/>
        <w:jc w:val="right"/>
        <w:rPr>
          <w:color w:val="000000" w:themeColor="text1"/>
          <w:sz w:val="22"/>
          <w:szCs w:val="22"/>
        </w:rPr>
      </w:pPr>
    </w:p>
    <w:p w14:paraId="5F28E6A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F253629" w14:textId="77777777" w:rsidR="00F734D8" w:rsidRPr="00ED1E06" w:rsidRDefault="00F734D8" w:rsidP="00F734D8">
      <w:pPr>
        <w:tabs>
          <w:tab w:val="left" w:pos="709"/>
        </w:tabs>
        <w:suppressAutoHyphens/>
        <w:ind w:firstLine="567"/>
        <w:rPr>
          <w:color w:val="000000" w:themeColor="text1"/>
          <w:sz w:val="22"/>
          <w:szCs w:val="22"/>
        </w:rPr>
      </w:pPr>
    </w:p>
    <w:p w14:paraId="119BA428"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1AF53D2B"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4D385BA9" w14:textId="77777777" w:rsidR="00F734D8" w:rsidRPr="00ED1E06" w:rsidRDefault="00F734D8" w:rsidP="00F734D8">
      <w:pPr>
        <w:tabs>
          <w:tab w:val="left" w:pos="709"/>
        </w:tabs>
        <w:suppressAutoHyphens/>
        <w:rPr>
          <w:color w:val="000000" w:themeColor="text1"/>
          <w:sz w:val="22"/>
          <w:szCs w:val="22"/>
        </w:rPr>
      </w:pPr>
    </w:p>
    <w:p w14:paraId="06212F5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22231B7"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34D9FECA"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2A1065E6" w14:textId="77777777" w:rsidR="00F734D8" w:rsidRPr="00ED1E06" w:rsidRDefault="00F734D8" w:rsidP="00F734D8">
      <w:pPr>
        <w:rPr>
          <w:color w:val="000000" w:themeColor="text1"/>
          <w:sz w:val="22"/>
          <w:szCs w:val="22"/>
        </w:rPr>
      </w:pPr>
    </w:p>
    <w:p w14:paraId="5221EC3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7A6FD4A4" w14:textId="77777777" w:rsidR="00F734D8" w:rsidRPr="00ED1E06" w:rsidRDefault="00F734D8" w:rsidP="00F734D8">
      <w:pPr>
        <w:tabs>
          <w:tab w:val="left" w:pos="567"/>
        </w:tabs>
        <w:suppressAutoHyphens/>
        <w:jc w:val="right"/>
        <w:rPr>
          <w:color w:val="000000" w:themeColor="text1"/>
          <w:sz w:val="22"/>
          <w:szCs w:val="22"/>
        </w:rPr>
      </w:pPr>
    </w:p>
    <w:p w14:paraId="2F3D8F8A"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7B873A0"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2A38C0CE"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E496617"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40DE7698"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17870D3" w14:textId="77777777" w:rsidR="00F734D8" w:rsidRPr="00ED1E06" w:rsidRDefault="004C0B75"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2F95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748D0CB1"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622CCB6C"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6B84E871"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64D61AB4"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E1F1F37" w14:textId="77777777" w:rsidTr="00565768">
        <w:tc>
          <w:tcPr>
            <w:tcW w:w="4537" w:type="dxa"/>
            <w:tcBorders>
              <w:right w:val="single" w:sz="4" w:space="0" w:color="auto"/>
            </w:tcBorders>
            <w:shd w:val="clear" w:color="auto" w:fill="F2F2F2"/>
            <w:vAlign w:val="center"/>
          </w:tcPr>
          <w:p w14:paraId="04CB5BB6"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88A135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4138E6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D4AAA94"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647EF390"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552C8A1"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3E7C938"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7A247BFB" w14:textId="77777777" w:rsidTr="00565768">
        <w:tc>
          <w:tcPr>
            <w:tcW w:w="4537" w:type="dxa"/>
            <w:tcBorders>
              <w:right w:val="single" w:sz="4" w:space="0" w:color="auto"/>
            </w:tcBorders>
            <w:vAlign w:val="center"/>
          </w:tcPr>
          <w:p w14:paraId="3AFD71D3"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28047469"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4DF2A1EE"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03B13BB"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570D8D5"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753B2C6E"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1A90C018" w14:textId="77777777" w:rsidTr="00565768">
        <w:tc>
          <w:tcPr>
            <w:tcW w:w="10686" w:type="dxa"/>
            <w:gridSpan w:val="6"/>
          </w:tcPr>
          <w:p w14:paraId="64B54E7B"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3E26126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59D411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CD75F0F"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D668968"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21B2352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FC32117" w14:textId="77777777" w:rsidTr="00565768">
        <w:tc>
          <w:tcPr>
            <w:tcW w:w="3403" w:type="dxa"/>
            <w:shd w:val="clear" w:color="auto" w:fill="auto"/>
          </w:tcPr>
          <w:p w14:paraId="4CADA887"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D2725F3"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21E7AC21"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40AFEDB" w14:textId="77777777" w:rsidTr="00565768">
        <w:tc>
          <w:tcPr>
            <w:tcW w:w="3403" w:type="dxa"/>
            <w:shd w:val="clear" w:color="auto" w:fill="auto"/>
          </w:tcPr>
          <w:p w14:paraId="0BD9448D"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29279CDB" w14:textId="77777777" w:rsidR="00F734D8" w:rsidRPr="00ED1E06" w:rsidRDefault="00F734D8" w:rsidP="00565768">
            <w:pPr>
              <w:keepNext/>
              <w:tabs>
                <w:tab w:val="left" w:pos="709"/>
              </w:tabs>
              <w:suppressAutoHyphens/>
              <w:ind w:left="426"/>
              <w:rPr>
                <w:color w:val="000000" w:themeColor="text1"/>
                <w:sz w:val="22"/>
                <w:szCs w:val="22"/>
              </w:rPr>
            </w:pPr>
          </w:p>
          <w:p w14:paraId="6FB949E8"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32554D02" w14:textId="77777777" w:rsidR="00F734D8" w:rsidRPr="00ED1E06" w:rsidRDefault="00F734D8" w:rsidP="00565768">
            <w:pPr>
              <w:keepNext/>
              <w:tabs>
                <w:tab w:val="left" w:pos="709"/>
              </w:tabs>
              <w:suppressAutoHyphens/>
              <w:rPr>
                <w:color w:val="000000" w:themeColor="text1"/>
                <w:sz w:val="22"/>
                <w:szCs w:val="22"/>
              </w:rPr>
            </w:pPr>
          </w:p>
          <w:p w14:paraId="0D7805CB" w14:textId="77777777" w:rsidR="00F734D8" w:rsidRPr="00ED1E06" w:rsidRDefault="00F734D8" w:rsidP="00565768">
            <w:pPr>
              <w:keepNext/>
              <w:tabs>
                <w:tab w:val="left" w:pos="709"/>
              </w:tabs>
              <w:suppressAutoHyphens/>
              <w:rPr>
                <w:color w:val="000000" w:themeColor="text1"/>
                <w:sz w:val="22"/>
                <w:szCs w:val="22"/>
              </w:rPr>
            </w:pPr>
          </w:p>
          <w:p w14:paraId="5082FBD6"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4C041855" w14:textId="77777777" w:rsidR="00F734D8" w:rsidRPr="00ED1E06" w:rsidRDefault="00F734D8" w:rsidP="00565768">
            <w:pPr>
              <w:jc w:val="center"/>
              <w:rPr>
                <w:color w:val="000000" w:themeColor="text1"/>
                <w:sz w:val="22"/>
                <w:szCs w:val="22"/>
              </w:rPr>
            </w:pPr>
          </w:p>
        </w:tc>
        <w:tc>
          <w:tcPr>
            <w:tcW w:w="3686" w:type="dxa"/>
            <w:shd w:val="clear" w:color="auto" w:fill="auto"/>
          </w:tcPr>
          <w:p w14:paraId="54265BAE"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5E980424" w14:textId="77777777" w:rsidR="00F734D8" w:rsidRPr="00ED1E06" w:rsidRDefault="00F734D8" w:rsidP="00565768">
            <w:pPr>
              <w:keepNext/>
              <w:tabs>
                <w:tab w:val="left" w:pos="709"/>
              </w:tabs>
              <w:suppressAutoHyphens/>
              <w:ind w:left="426"/>
              <w:rPr>
                <w:color w:val="000000" w:themeColor="text1"/>
                <w:sz w:val="22"/>
                <w:szCs w:val="22"/>
              </w:rPr>
            </w:pPr>
          </w:p>
          <w:p w14:paraId="08E3C26E"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24A6B846" w14:textId="77777777" w:rsidR="00F734D8" w:rsidRPr="00ED1E06" w:rsidRDefault="00F734D8" w:rsidP="00565768">
            <w:pPr>
              <w:keepNext/>
              <w:tabs>
                <w:tab w:val="left" w:pos="709"/>
              </w:tabs>
              <w:suppressAutoHyphens/>
              <w:rPr>
                <w:color w:val="000000" w:themeColor="text1"/>
                <w:sz w:val="22"/>
                <w:szCs w:val="22"/>
              </w:rPr>
            </w:pPr>
          </w:p>
          <w:p w14:paraId="2AF825C1" w14:textId="77777777" w:rsidR="00F734D8" w:rsidRPr="00ED1E06" w:rsidRDefault="00F734D8" w:rsidP="00565768">
            <w:pPr>
              <w:keepNext/>
              <w:tabs>
                <w:tab w:val="left" w:pos="709"/>
              </w:tabs>
              <w:suppressAutoHyphens/>
              <w:rPr>
                <w:color w:val="000000" w:themeColor="text1"/>
                <w:sz w:val="22"/>
                <w:szCs w:val="22"/>
              </w:rPr>
            </w:pPr>
          </w:p>
          <w:p w14:paraId="0CCD2C2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62412F0" w14:textId="77777777" w:rsidR="00F734D8" w:rsidRPr="00ED1E06" w:rsidRDefault="00F734D8" w:rsidP="00565768">
            <w:pPr>
              <w:jc w:val="center"/>
              <w:rPr>
                <w:color w:val="000000" w:themeColor="text1"/>
                <w:sz w:val="22"/>
                <w:szCs w:val="22"/>
              </w:rPr>
            </w:pPr>
          </w:p>
        </w:tc>
        <w:tc>
          <w:tcPr>
            <w:tcW w:w="3969" w:type="dxa"/>
            <w:shd w:val="clear" w:color="auto" w:fill="auto"/>
          </w:tcPr>
          <w:p w14:paraId="20F7463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94CD12B" w14:textId="77777777" w:rsidR="00F734D8" w:rsidRPr="00ED1E06" w:rsidRDefault="00F734D8" w:rsidP="00565768">
            <w:pPr>
              <w:keepNext/>
              <w:tabs>
                <w:tab w:val="left" w:pos="709"/>
              </w:tabs>
              <w:suppressAutoHyphens/>
              <w:rPr>
                <w:color w:val="000000" w:themeColor="text1"/>
                <w:sz w:val="22"/>
                <w:szCs w:val="22"/>
              </w:rPr>
            </w:pPr>
          </w:p>
          <w:p w14:paraId="230132C5"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0005625F" w14:textId="77777777" w:rsidR="00F734D8" w:rsidRPr="00ED1E06" w:rsidRDefault="00F734D8" w:rsidP="00565768">
            <w:pPr>
              <w:keepNext/>
              <w:tabs>
                <w:tab w:val="left" w:pos="709"/>
              </w:tabs>
              <w:suppressAutoHyphens/>
              <w:rPr>
                <w:color w:val="000000" w:themeColor="text1"/>
                <w:sz w:val="22"/>
                <w:szCs w:val="22"/>
              </w:rPr>
            </w:pPr>
          </w:p>
          <w:p w14:paraId="699B8FD4" w14:textId="77777777" w:rsidR="00F734D8" w:rsidRPr="00ED1E06" w:rsidRDefault="00F734D8" w:rsidP="00565768">
            <w:pPr>
              <w:keepNext/>
              <w:tabs>
                <w:tab w:val="left" w:pos="709"/>
              </w:tabs>
              <w:suppressAutoHyphens/>
              <w:rPr>
                <w:color w:val="000000" w:themeColor="text1"/>
                <w:sz w:val="22"/>
                <w:szCs w:val="22"/>
              </w:rPr>
            </w:pPr>
          </w:p>
          <w:p w14:paraId="0FE9B680"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04DFCD70" w14:textId="77777777" w:rsidR="00F734D8" w:rsidRPr="00ED1E06" w:rsidRDefault="00F734D8" w:rsidP="00F734D8">
      <w:pPr>
        <w:tabs>
          <w:tab w:val="left" w:pos="567"/>
        </w:tabs>
        <w:suppressAutoHyphens/>
        <w:jc w:val="right"/>
        <w:rPr>
          <w:color w:val="000000" w:themeColor="text1"/>
          <w:sz w:val="22"/>
          <w:szCs w:val="22"/>
        </w:rPr>
      </w:pPr>
    </w:p>
    <w:p w14:paraId="18D8E5CE"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3F4D87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73204143" w14:textId="77777777" w:rsidR="00F734D8" w:rsidRPr="00ED1E06" w:rsidRDefault="00F734D8" w:rsidP="00F734D8">
      <w:pPr>
        <w:tabs>
          <w:tab w:val="left" w:pos="709"/>
        </w:tabs>
        <w:suppressAutoHyphens/>
        <w:ind w:firstLine="709"/>
        <w:jc w:val="right"/>
        <w:rPr>
          <w:color w:val="000000" w:themeColor="text1"/>
          <w:sz w:val="22"/>
          <w:szCs w:val="22"/>
        </w:rPr>
      </w:pPr>
    </w:p>
    <w:p w14:paraId="37749BD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F8BE56C"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4ED10F1"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15AFA394" w14:textId="77777777" w:rsidR="00F734D8" w:rsidRPr="00ED1E06" w:rsidRDefault="00F734D8" w:rsidP="00F734D8">
      <w:pPr>
        <w:tabs>
          <w:tab w:val="left" w:pos="709"/>
        </w:tabs>
        <w:suppressAutoHyphens/>
        <w:ind w:firstLine="709"/>
        <w:jc w:val="right"/>
        <w:rPr>
          <w:color w:val="000000" w:themeColor="text1"/>
          <w:sz w:val="22"/>
          <w:szCs w:val="22"/>
        </w:rPr>
      </w:pPr>
    </w:p>
    <w:p w14:paraId="0E2316D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732F36A6"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75507FA1"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2C3D311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4291CF1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6EC3AAD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37D8DA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2B075F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26AA8250"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571731E3" w14:textId="77777777" w:rsidTr="00565768">
        <w:tc>
          <w:tcPr>
            <w:tcW w:w="4785" w:type="dxa"/>
            <w:tcBorders>
              <w:top w:val="nil"/>
              <w:left w:val="nil"/>
              <w:bottom w:val="nil"/>
              <w:right w:val="nil"/>
            </w:tcBorders>
          </w:tcPr>
          <w:p w14:paraId="7655FB05"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B8BE55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0EA955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26F4CA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2DC385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5698E9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2D8FE07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03A221A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DF0B10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5C4DC7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3C4BC46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1B9D20C" w14:textId="77777777" w:rsidR="00F734D8" w:rsidRPr="00ED1E06" w:rsidRDefault="00F734D8" w:rsidP="00565768">
            <w:pPr>
              <w:tabs>
                <w:tab w:val="left" w:pos="709"/>
              </w:tabs>
              <w:suppressAutoHyphens/>
              <w:ind w:firstLine="567"/>
              <w:jc w:val="right"/>
              <w:rPr>
                <w:color w:val="000000" w:themeColor="text1"/>
                <w:sz w:val="22"/>
                <w:szCs w:val="22"/>
              </w:rPr>
            </w:pPr>
          </w:p>
          <w:p w14:paraId="10BBE629"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13797788"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35EB5E92"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2197C96D" w14:textId="77777777" w:rsidR="00F734D8" w:rsidRPr="00ED1E06" w:rsidRDefault="00F734D8" w:rsidP="00565768">
            <w:pPr>
              <w:tabs>
                <w:tab w:val="left" w:pos="567"/>
              </w:tabs>
              <w:suppressAutoHyphens/>
              <w:jc w:val="right"/>
              <w:rPr>
                <w:color w:val="000000" w:themeColor="text1"/>
                <w:sz w:val="22"/>
                <w:szCs w:val="22"/>
              </w:rPr>
            </w:pPr>
          </w:p>
        </w:tc>
      </w:tr>
    </w:tbl>
    <w:p w14:paraId="2FE1C2C2" w14:textId="77777777" w:rsidR="00974326" w:rsidRDefault="00974326" w:rsidP="00974326">
      <w:pPr>
        <w:tabs>
          <w:tab w:val="left" w:pos="0"/>
        </w:tabs>
        <w:spacing w:line="300" w:lineRule="auto"/>
        <w:ind w:firstLine="567"/>
        <w:jc w:val="right"/>
        <w:rPr>
          <w:sz w:val="20"/>
          <w:szCs w:val="20"/>
        </w:rPr>
      </w:pPr>
    </w:p>
    <w:p w14:paraId="350A26FD" w14:textId="77777777" w:rsidR="004C0B75" w:rsidRDefault="004C0B75" w:rsidP="00974326">
      <w:pPr>
        <w:tabs>
          <w:tab w:val="left" w:pos="0"/>
        </w:tabs>
        <w:spacing w:line="300" w:lineRule="auto"/>
        <w:ind w:firstLine="567"/>
        <w:jc w:val="right"/>
        <w:rPr>
          <w:sz w:val="20"/>
          <w:szCs w:val="20"/>
        </w:rPr>
      </w:pPr>
    </w:p>
    <w:p w14:paraId="03E5752A" w14:textId="77777777" w:rsidR="004C0B75" w:rsidRDefault="004C0B75" w:rsidP="00974326">
      <w:pPr>
        <w:tabs>
          <w:tab w:val="left" w:pos="0"/>
        </w:tabs>
        <w:spacing w:line="300" w:lineRule="auto"/>
        <w:ind w:firstLine="567"/>
        <w:jc w:val="right"/>
        <w:rPr>
          <w:sz w:val="20"/>
          <w:szCs w:val="20"/>
        </w:rPr>
      </w:pPr>
    </w:p>
    <w:p w14:paraId="63515AC4" w14:textId="77777777" w:rsidR="004C0B75" w:rsidRPr="004C0B75" w:rsidRDefault="004C0B75" w:rsidP="004C0B75">
      <w:pPr>
        <w:spacing w:line="276" w:lineRule="auto"/>
        <w:ind w:firstLine="709"/>
        <w:jc w:val="center"/>
        <w:outlineLvl w:val="0"/>
        <w:rPr>
          <w:rFonts w:eastAsia="Calibri"/>
          <w:b/>
          <w:sz w:val="22"/>
          <w:szCs w:val="22"/>
          <w:lang w:eastAsia="en-US"/>
        </w:rPr>
      </w:pPr>
      <w:r w:rsidRPr="004C0B75">
        <w:rPr>
          <w:rFonts w:eastAsia="Calibri"/>
          <w:b/>
          <w:sz w:val="22"/>
          <w:szCs w:val="22"/>
          <w:lang w:eastAsia="en-US"/>
        </w:rPr>
        <w:lastRenderedPageBreak/>
        <w:t>ТЕХНИЧЕСКОЕ ЗАДАНИЕ</w:t>
      </w:r>
    </w:p>
    <w:p w14:paraId="4314039E" w14:textId="77777777" w:rsidR="004C0B75" w:rsidRPr="004C0B75" w:rsidRDefault="004C0B75" w:rsidP="004C0B75">
      <w:pPr>
        <w:autoSpaceDE w:val="0"/>
        <w:autoSpaceDN w:val="0"/>
        <w:adjustRightInd w:val="0"/>
        <w:ind w:firstLine="709"/>
        <w:jc w:val="center"/>
        <w:outlineLvl w:val="0"/>
        <w:rPr>
          <w:rFonts w:eastAsia="Calibri"/>
          <w:b/>
          <w:sz w:val="22"/>
          <w:szCs w:val="22"/>
          <w:lang w:eastAsia="en-US"/>
        </w:rPr>
      </w:pPr>
      <w:r w:rsidRPr="004C0B75">
        <w:rPr>
          <w:rFonts w:eastAsia="Calibri"/>
          <w:b/>
          <w:bCs/>
          <w:sz w:val="22"/>
          <w:szCs w:val="22"/>
          <w:lang w:eastAsia="en-US"/>
        </w:rPr>
        <w:t>на оказание услуг по с</w:t>
      </w:r>
      <w:r w:rsidRPr="004C0B75">
        <w:rPr>
          <w:rFonts w:eastAsia="Calibri"/>
          <w:b/>
          <w:sz w:val="22"/>
          <w:szCs w:val="22"/>
          <w:lang w:eastAsia="en-US"/>
        </w:rPr>
        <w:t xml:space="preserve">одействию в проведении сертификации продукции субъектов малого и среднего предпринимательства в целях выхода на зарубежные рынки </w:t>
      </w:r>
    </w:p>
    <w:p w14:paraId="71DBAC3F" w14:textId="77777777" w:rsidR="004C0B75" w:rsidRPr="004C0B75" w:rsidRDefault="004C0B75" w:rsidP="004C0B75">
      <w:pPr>
        <w:autoSpaceDE w:val="0"/>
        <w:autoSpaceDN w:val="0"/>
        <w:adjustRightInd w:val="0"/>
        <w:ind w:firstLine="709"/>
        <w:jc w:val="center"/>
        <w:outlineLvl w:val="0"/>
        <w:rPr>
          <w:rFonts w:eastAsia="Calibri"/>
          <w:b/>
          <w:bCs/>
          <w:sz w:val="22"/>
          <w:szCs w:val="22"/>
          <w:lang w:eastAsia="en-US"/>
        </w:rPr>
      </w:pPr>
    </w:p>
    <w:p w14:paraId="136BE3A7" w14:textId="77777777" w:rsidR="004C0B75" w:rsidRPr="004C0B75" w:rsidRDefault="004C0B75" w:rsidP="004C0B75">
      <w:pPr>
        <w:numPr>
          <w:ilvl w:val="0"/>
          <w:numId w:val="17"/>
        </w:numPr>
        <w:tabs>
          <w:tab w:val="left" w:pos="993"/>
        </w:tabs>
        <w:spacing w:after="200" w:line="276" w:lineRule="auto"/>
        <w:ind w:left="0" w:firstLine="709"/>
        <w:contextualSpacing/>
        <w:jc w:val="both"/>
        <w:rPr>
          <w:rFonts w:eastAsia="Calibri"/>
          <w:b/>
          <w:sz w:val="22"/>
          <w:szCs w:val="22"/>
          <w:lang w:eastAsia="en-US"/>
        </w:rPr>
      </w:pPr>
      <w:r w:rsidRPr="004C0B75">
        <w:rPr>
          <w:rFonts w:eastAsia="Calibri"/>
          <w:b/>
          <w:sz w:val="22"/>
          <w:szCs w:val="22"/>
          <w:lang w:eastAsia="en-US"/>
        </w:rPr>
        <w:t>Заказчик: Гарантийный фонд Бурятии,</w:t>
      </w:r>
    </w:p>
    <w:p w14:paraId="2D092D66" w14:textId="77777777" w:rsidR="004C0B75" w:rsidRPr="004C0B75" w:rsidRDefault="004C0B75" w:rsidP="004C0B75">
      <w:pPr>
        <w:numPr>
          <w:ilvl w:val="0"/>
          <w:numId w:val="17"/>
        </w:numPr>
        <w:tabs>
          <w:tab w:val="left" w:pos="993"/>
        </w:tabs>
        <w:spacing w:after="200" w:line="276" w:lineRule="auto"/>
        <w:ind w:left="0" w:firstLine="709"/>
        <w:contextualSpacing/>
        <w:jc w:val="both"/>
        <w:rPr>
          <w:rFonts w:eastAsia="Calibri"/>
          <w:b/>
          <w:sz w:val="22"/>
          <w:szCs w:val="22"/>
          <w:lang w:eastAsia="en-US"/>
        </w:rPr>
      </w:pPr>
      <w:r w:rsidRPr="004C0B75">
        <w:rPr>
          <w:rFonts w:eastAsia="Calibri"/>
          <w:b/>
          <w:sz w:val="22"/>
          <w:szCs w:val="22"/>
          <w:lang w:eastAsia="en-US"/>
        </w:rPr>
        <w:t>Получатель услуги: ИП Касьянова А.М.</w:t>
      </w:r>
    </w:p>
    <w:p w14:paraId="541F7094" w14:textId="77777777" w:rsidR="004C0B75" w:rsidRPr="004C0B75" w:rsidRDefault="004C0B75" w:rsidP="004C0B75">
      <w:pPr>
        <w:numPr>
          <w:ilvl w:val="0"/>
          <w:numId w:val="17"/>
        </w:numPr>
        <w:tabs>
          <w:tab w:val="left" w:pos="993"/>
        </w:tabs>
        <w:spacing w:after="200" w:line="276" w:lineRule="auto"/>
        <w:ind w:left="0" w:firstLine="709"/>
        <w:contextualSpacing/>
        <w:jc w:val="both"/>
        <w:rPr>
          <w:rFonts w:eastAsia="Calibri"/>
          <w:b/>
          <w:sz w:val="22"/>
          <w:szCs w:val="22"/>
          <w:lang w:eastAsia="en-US"/>
        </w:rPr>
      </w:pPr>
      <w:r w:rsidRPr="004C0B75">
        <w:rPr>
          <w:rFonts w:eastAsia="Calibri"/>
          <w:b/>
          <w:sz w:val="22"/>
          <w:szCs w:val="22"/>
          <w:lang w:eastAsia="en-US"/>
        </w:rPr>
        <w:t>Источник финансирования</w:t>
      </w:r>
      <w:r w:rsidRPr="004C0B75">
        <w:rPr>
          <w:rFonts w:eastAsia="Calibri"/>
          <w:sz w:val="22"/>
          <w:szCs w:val="22"/>
          <w:lang w:eastAsia="en-US"/>
        </w:rPr>
        <w:t>: средства субсидии</w:t>
      </w:r>
      <w:r w:rsidRPr="004C0B75">
        <w:rPr>
          <w:rFonts w:eastAsia="Calibri"/>
          <w:b/>
          <w:sz w:val="22"/>
          <w:szCs w:val="22"/>
          <w:lang w:eastAsia="en-US"/>
        </w:rPr>
        <w:t xml:space="preserve"> </w:t>
      </w:r>
      <w:r w:rsidRPr="004C0B75">
        <w:rPr>
          <w:rFonts w:eastAsia="Calibri"/>
          <w:sz w:val="22"/>
          <w:szCs w:val="22"/>
          <w:lang w:eastAsia="en-US"/>
        </w:rPr>
        <w:t xml:space="preserve">на развитие </w:t>
      </w:r>
      <w:r w:rsidRPr="004C0B75">
        <w:rPr>
          <w:rFonts w:eastAsia="Calibri"/>
          <w:bCs/>
          <w:sz w:val="22"/>
          <w:szCs w:val="22"/>
        </w:rPr>
        <w:t>Центра предпринимательства «Мой бизнес»</w:t>
      </w:r>
    </w:p>
    <w:p w14:paraId="552EC564" w14:textId="77777777" w:rsidR="004C0B75" w:rsidRPr="004C0B75" w:rsidRDefault="004C0B75" w:rsidP="004C0B75">
      <w:pPr>
        <w:numPr>
          <w:ilvl w:val="0"/>
          <w:numId w:val="17"/>
        </w:numPr>
        <w:tabs>
          <w:tab w:val="left" w:pos="993"/>
        </w:tabs>
        <w:spacing w:after="200" w:line="276" w:lineRule="auto"/>
        <w:ind w:left="0" w:firstLine="709"/>
        <w:contextualSpacing/>
        <w:jc w:val="both"/>
        <w:rPr>
          <w:rFonts w:eastAsia="Calibri"/>
          <w:b/>
          <w:sz w:val="22"/>
          <w:szCs w:val="22"/>
          <w:lang w:eastAsia="en-US"/>
        </w:rPr>
      </w:pPr>
      <w:r w:rsidRPr="004C0B75">
        <w:rPr>
          <w:rFonts w:eastAsia="Calibri"/>
          <w:b/>
          <w:sz w:val="22"/>
          <w:szCs w:val="22"/>
          <w:lang w:eastAsia="en-US"/>
        </w:rPr>
        <w:t>Основное содержание услуг</w:t>
      </w:r>
      <w:r w:rsidRPr="004C0B75">
        <w:rPr>
          <w:rFonts w:eastAsia="Calibri"/>
          <w:b/>
          <w:sz w:val="22"/>
          <w:szCs w:val="22"/>
          <w:lang w:val="en-US" w:eastAsia="en-US"/>
        </w:rPr>
        <w:t>:</w:t>
      </w:r>
    </w:p>
    <w:p w14:paraId="7E576F2E" w14:textId="77777777" w:rsidR="004C0B75" w:rsidRPr="004C0B75" w:rsidRDefault="004C0B75" w:rsidP="004C0B75">
      <w:pPr>
        <w:widowControl w:val="0"/>
        <w:numPr>
          <w:ilvl w:val="1"/>
          <w:numId w:val="18"/>
        </w:numPr>
        <w:tabs>
          <w:tab w:val="left" w:pos="993"/>
          <w:tab w:val="left" w:pos="1134"/>
        </w:tabs>
        <w:suppressAutoHyphens/>
        <w:spacing w:after="200" w:line="276" w:lineRule="auto"/>
        <w:ind w:left="0" w:firstLine="567"/>
        <w:contextualSpacing/>
        <w:jc w:val="both"/>
        <w:rPr>
          <w:rFonts w:eastAsia="Calibri"/>
          <w:sz w:val="22"/>
          <w:szCs w:val="22"/>
          <w:lang w:eastAsia="en-US"/>
        </w:rPr>
      </w:pPr>
      <w:r w:rsidRPr="004C0B75">
        <w:rPr>
          <w:rFonts w:eastAsia="Calibri"/>
          <w:sz w:val="22"/>
          <w:szCs w:val="22"/>
          <w:lang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зарубежные рынки </w:t>
      </w:r>
      <w:r w:rsidRPr="004C0B75">
        <w:rPr>
          <w:rFonts w:eastAsia="Calibri"/>
          <w:bCs/>
          <w:sz w:val="22"/>
          <w:szCs w:val="22"/>
          <w:lang w:eastAsia="en-US"/>
        </w:rPr>
        <w:t xml:space="preserve">- </w:t>
      </w:r>
      <w:r w:rsidRPr="004C0B75">
        <w:rPr>
          <w:rFonts w:eastAsia="Calibri"/>
          <w:sz w:val="22"/>
          <w:szCs w:val="22"/>
          <w:lang w:eastAsia="en-US"/>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7B514074" w14:textId="77777777" w:rsidR="004C0B75" w:rsidRPr="004C0B75" w:rsidRDefault="004C0B75" w:rsidP="004C0B75">
      <w:pPr>
        <w:numPr>
          <w:ilvl w:val="0"/>
          <w:numId w:val="17"/>
        </w:numPr>
        <w:tabs>
          <w:tab w:val="left" w:pos="993"/>
          <w:tab w:val="left" w:pos="1134"/>
        </w:tabs>
        <w:spacing w:after="200" w:line="276" w:lineRule="auto"/>
        <w:ind w:left="0" w:firstLine="709"/>
        <w:contextualSpacing/>
        <w:jc w:val="both"/>
        <w:rPr>
          <w:rFonts w:eastAsia="Calibri"/>
          <w:b/>
          <w:sz w:val="22"/>
          <w:szCs w:val="22"/>
          <w:lang w:eastAsia="en-US"/>
        </w:rPr>
      </w:pPr>
      <w:r w:rsidRPr="004C0B75">
        <w:rPr>
          <w:rFonts w:eastAsia="Calibri"/>
          <w:b/>
          <w:sz w:val="22"/>
          <w:szCs w:val="22"/>
          <w:lang w:eastAsia="en-US"/>
        </w:rPr>
        <w:t xml:space="preserve"> Цель проведения сертификации: </w:t>
      </w:r>
    </w:p>
    <w:p w14:paraId="77228F02" w14:textId="77777777" w:rsidR="004C0B75" w:rsidRPr="004C0B75" w:rsidRDefault="004C0B75" w:rsidP="004C0B75">
      <w:pPr>
        <w:tabs>
          <w:tab w:val="left" w:pos="993"/>
          <w:tab w:val="left" w:pos="1134"/>
        </w:tabs>
        <w:ind w:firstLine="709"/>
        <w:contextualSpacing/>
        <w:jc w:val="both"/>
        <w:rPr>
          <w:rFonts w:eastAsia="Calibri"/>
          <w:sz w:val="22"/>
          <w:szCs w:val="22"/>
          <w:lang w:eastAsia="en-US"/>
        </w:rPr>
      </w:pPr>
      <w:r w:rsidRPr="004C0B75">
        <w:rPr>
          <w:rFonts w:eastAsia="Calibri"/>
          <w:sz w:val="22"/>
          <w:szCs w:val="22"/>
          <w:lang w:eastAsia="en-US"/>
        </w:rPr>
        <w:t>Получение необходимых разрешительных документов на продукцию:</w:t>
      </w:r>
    </w:p>
    <w:p w14:paraId="03D53D16" w14:textId="77777777" w:rsidR="004C0B75" w:rsidRPr="004C0B75" w:rsidRDefault="004C0B75" w:rsidP="004C0B75">
      <w:pPr>
        <w:tabs>
          <w:tab w:val="left" w:pos="993"/>
          <w:tab w:val="left" w:pos="1134"/>
        </w:tabs>
        <w:ind w:firstLine="709"/>
        <w:contextualSpacing/>
        <w:jc w:val="both"/>
        <w:rPr>
          <w:rFonts w:eastAsia="Calibri"/>
          <w:sz w:val="22"/>
          <w:szCs w:val="22"/>
          <w:lang w:eastAsia="en-US"/>
        </w:rPr>
      </w:pPr>
      <w:r w:rsidRPr="004C0B75">
        <w:rPr>
          <w:rFonts w:eastAsia="Calibri"/>
          <w:sz w:val="22"/>
          <w:szCs w:val="22"/>
          <w:lang w:eastAsia="en-US"/>
        </w:rPr>
        <w:t xml:space="preserve"> Изделия кондитерские сахаристые. Сахарная вата;</w:t>
      </w:r>
    </w:p>
    <w:p w14:paraId="26952420" w14:textId="77777777" w:rsidR="004C0B75" w:rsidRPr="004C0B75" w:rsidRDefault="004C0B75" w:rsidP="004C0B75">
      <w:pPr>
        <w:tabs>
          <w:tab w:val="left" w:pos="993"/>
          <w:tab w:val="left" w:pos="1134"/>
        </w:tabs>
        <w:ind w:firstLine="709"/>
        <w:contextualSpacing/>
        <w:jc w:val="both"/>
        <w:rPr>
          <w:rFonts w:eastAsia="Calibri"/>
          <w:sz w:val="22"/>
          <w:szCs w:val="22"/>
          <w:lang w:eastAsia="en-US"/>
        </w:rPr>
      </w:pPr>
      <w:r w:rsidRPr="004C0B75">
        <w:rPr>
          <w:rFonts w:eastAsia="Calibri"/>
          <w:sz w:val="22"/>
          <w:szCs w:val="22"/>
          <w:lang w:eastAsia="en-US"/>
        </w:rPr>
        <w:t>Кукуруза воздушная «Поп-корн»</w:t>
      </w:r>
    </w:p>
    <w:p w14:paraId="42979CC4" w14:textId="77777777" w:rsidR="004C0B75" w:rsidRPr="004C0B75" w:rsidRDefault="004C0B75" w:rsidP="004C0B75">
      <w:pPr>
        <w:tabs>
          <w:tab w:val="left" w:pos="993"/>
          <w:tab w:val="left" w:pos="1134"/>
        </w:tabs>
        <w:ind w:firstLine="709"/>
        <w:contextualSpacing/>
        <w:jc w:val="both"/>
        <w:rPr>
          <w:rFonts w:eastAsia="Calibri"/>
          <w:b/>
          <w:sz w:val="22"/>
          <w:szCs w:val="22"/>
          <w:lang w:eastAsia="en-US"/>
        </w:rPr>
      </w:pPr>
      <w:r w:rsidRPr="004C0B75">
        <w:rPr>
          <w:rFonts w:eastAsia="Calibri"/>
          <w:b/>
          <w:sz w:val="22"/>
          <w:szCs w:val="22"/>
          <w:lang w:eastAsia="en-US"/>
        </w:rPr>
        <w:t>6.</w:t>
      </w:r>
      <w:r w:rsidRPr="004C0B75">
        <w:rPr>
          <w:rFonts w:eastAsia="Calibri"/>
          <w:b/>
          <w:sz w:val="22"/>
          <w:szCs w:val="22"/>
          <w:lang w:eastAsia="en-US"/>
        </w:rPr>
        <w:tab/>
        <w:t xml:space="preserve"> Полный список получаемой документации и реализуемых услуг:</w:t>
      </w:r>
    </w:p>
    <w:p w14:paraId="4D65ED6F"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6.1.</w:t>
      </w:r>
      <w:r w:rsidRPr="004C0B75">
        <w:rPr>
          <w:rFonts w:eastAsia="Calibri"/>
          <w:sz w:val="22"/>
          <w:szCs w:val="22"/>
          <w:lang w:eastAsia="en-US"/>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14:paraId="5A529A2F"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 xml:space="preserve"> - Изделия кондитерские сахаристые. Сахарная вата.</w:t>
      </w:r>
    </w:p>
    <w:p w14:paraId="2DF1D544"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 Кукуруза воздушная «Поп-корн»</w:t>
      </w:r>
    </w:p>
    <w:p w14:paraId="318F6387"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6.2.</w:t>
      </w:r>
      <w:r w:rsidRPr="004C0B75">
        <w:rPr>
          <w:rFonts w:eastAsia="Calibri"/>
          <w:sz w:val="22"/>
          <w:szCs w:val="22"/>
          <w:lang w:eastAsia="en-US"/>
        </w:rPr>
        <w:tab/>
        <w:t>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64E9F301"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 Изделия кондитерские сахаристые. Сахарная вата.</w:t>
      </w:r>
    </w:p>
    <w:p w14:paraId="7E1C59B5"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 Кукуруза воздушная «Поп-корн»</w:t>
      </w:r>
    </w:p>
    <w:p w14:paraId="20AA679F"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6.3.</w:t>
      </w:r>
      <w:r w:rsidRPr="004C0B75">
        <w:rPr>
          <w:rFonts w:eastAsia="Calibri"/>
          <w:sz w:val="22"/>
          <w:szCs w:val="22"/>
          <w:lang w:eastAsia="en-US"/>
        </w:rPr>
        <w:tab/>
        <w:t>Зарегистрировать декларацию о соответствии в соответствие требованиям Технического регламента Таможенного союза «О безопасности пищевой продукции» (ТР ТС 021/2011):</w:t>
      </w:r>
    </w:p>
    <w:p w14:paraId="445603C5"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 Изделия кондитерские сахаристые. Сахарная вата.</w:t>
      </w:r>
    </w:p>
    <w:p w14:paraId="32DB8192"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 Кукуруза воздушная «Поп-корн»</w:t>
      </w:r>
    </w:p>
    <w:p w14:paraId="2A06922F"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6.4. Разработка образца маркировки в соответствии с требованиями Технического регламента Таможенного союза «пищевая продукция в части ее маркировки» (ТР ТС 022/2011) на продукцию:</w:t>
      </w:r>
    </w:p>
    <w:p w14:paraId="5922EE3D"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 Изделия кондитерские сахаристые. Сахарная вата.</w:t>
      </w:r>
    </w:p>
    <w:p w14:paraId="2C1A79D8"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 Кукуруза воздушная «Поп-корн»</w:t>
      </w:r>
    </w:p>
    <w:p w14:paraId="0EC12B96"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6.5. Получение штрих-кодов на продукцию.</w:t>
      </w:r>
    </w:p>
    <w:p w14:paraId="23B1E459"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 Изделия кондитерские сахаристые. Сахарная вата.</w:t>
      </w:r>
    </w:p>
    <w:p w14:paraId="7A91EF6A" w14:textId="77777777" w:rsidR="004C0B75" w:rsidRPr="004C0B75" w:rsidRDefault="004C0B75" w:rsidP="004C0B75">
      <w:pPr>
        <w:ind w:firstLine="709"/>
        <w:jc w:val="both"/>
        <w:rPr>
          <w:rFonts w:eastAsia="Calibri"/>
          <w:sz w:val="22"/>
          <w:szCs w:val="22"/>
          <w:lang w:eastAsia="en-US"/>
        </w:rPr>
      </w:pPr>
      <w:r w:rsidRPr="004C0B75">
        <w:rPr>
          <w:rFonts w:eastAsia="Calibri"/>
          <w:sz w:val="22"/>
          <w:szCs w:val="22"/>
          <w:lang w:eastAsia="en-US"/>
        </w:rPr>
        <w:t>- Кукуруза воздушная «Поп-корн»</w:t>
      </w:r>
    </w:p>
    <w:p w14:paraId="4B9AA17B" w14:textId="77777777" w:rsidR="004C0B75" w:rsidRPr="004C0B75" w:rsidRDefault="004C0B75" w:rsidP="004C0B75">
      <w:pPr>
        <w:ind w:firstLine="709"/>
        <w:jc w:val="both"/>
        <w:rPr>
          <w:rFonts w:eastAsia="Calibri"/>
          <w:sz w:val="22"/>
          <w:szCs w:val="22"/>
          <w:lang w:eastAsia="en-US"/>
        </w:rPr>
      </w:pPr>
    </w:p>
    <w:p w14:paraId="0631BBC9" w14:textId="77777777" w:rsidR="004C0B75" w:rsidRPr="004C0B75" w:rsidRDefault="004C0B75" w:rsidP="004C0B75">
      <w:pPr>
        <w:ind w:firstLine="709"/>
        <w:jc w:val="both"/>
        <w:rPr>
          <w:rFonts w:eastAsia="Calibri"/>
          <w:b/>
          <w:sz w:val="22"/>
          <w:szCs w:val="22"/>
          <w:lang w:eastAsia="en-US"/>
        </w:rPr>
      </w:pPr>
      <w:r w:rsidRPr="004C0B75">
        <w:rPr>
          <w:rFonts w:eastAsia="Calibri"/>
          <w:b/>
          <w:sz w:val="22"/>
          <w:szCs w:val="22"/>
          <w:lang w:eastAsia="en-US"/>
        </w:rPr>
        <w:t>7. Исполнитель передает Заказчику и Получателю услуги</w:t>
      </w:r>
      <w:r w:rsidRPr="004C0B75">
        <w:rPr>
          <w:rFonts w:eastAsia="Calibri"/>
          <w:b/>
          <w:sz w:val="22"/>
          <w:szCs w:val="22"/>
        </w:rPr>
        <w:t xml:space="preserve"> </w:t>
      </w:r>
      <w:r w:rsidRPr="004C0B75">
        <w:rPr>
          <w:rFonts w:eastAsia="Calibri"/>
          <w:b/>
          <w:sz w:val="22"/>
          <w:szCs w:val="22"/>
          <w:lang w:eastAsia="en-US"/>
        </w:rPr>
        <w:t>следующую документацию:</w:t>
      </w:r>
    </w:p>
    <w:p w14:paraId="3CFDC82A" w14:textId="77777777" w:rsidR="004C0B75" w:rsidRPr="004C0B75" w:rsidRDefault="004C0B75" w:rsidP="004C0B75">
      <w:pPr>
        <w:numPr>
          <w:ilvl w:val="0"/>
          <w:numId w:val="19"/>
        </w:numPr>
        <w:spacing w:line="276" w:lineRule="auto"/>
        <w:ind w:left="0" w:firstLine="567"/>
        <w:rPr>
          <w:rFonts w:eastAsia="Calibri"/>
          <w:sz w:val="22"/>
          <w:szCs w:val="22"/>
          <w:lang w:eastAsia="en-US"/>
        </w:rPr>
      </w:pPr>
      <w:r w:rsidRPr="004C0B75">
        <w:rPr>
          <w:rFonts w:eastAsia="Calibri"/>
          <w:sz w:val="22"/>
          <w:szCs w:val="22"/>
          <w:lang w:eastAsia="en-US"/>
        </w:rPr>
        <w:t>Акт об оказанных услугах;</w:t>
      </w:r>
    </w:p>
    <w:p w14:paraId="6EF4CB4C" w14:textId="77777777" w:rsidR="004C0B75" w:rsidRPr="004C0B75" w:rsidRDefault="004C0B75" w:rsidP="004C0B75">
      <w:pPr>
        <w:numPr>
          <w:ilvl w:val="0"/>
          <w:numId w:val="19"/>
        </w:numPr>
        <w:spacing w:line="276" w:lineRule="auto"/>
        <w:ind w:left="0" w:firstLine="567"/>
        <w:rPr>
          <w:rFonts w:eastAsia="Calibri"/>
          <w:sz w:val="22"/>
          <w:szCs w:val="22"/>
          <w:lang w:eastAsia="en-US"/>
        </w:rPr>
      </w:pPr>
      <w:r w:rsidRPr="004C0B75">
        <w:rPr>
          <w:rFonts w:eastAsia="Calibri"/>
          <w:sz w:val="22"/>
          <w:szCs w:val="22"/>
          <w:lang w:eastAsia="en-US"/>
        </w:rPr>
        <w:t>Стандарт организации.</w:t>
      </w:r>
    </w:p>
    <w:p w14:paraId="40280CDC" w14:textId="77777777" w:rsidR="004C0B75" w:rsidRPr="004C0B75" w:rsidRDefault="004C0B75" w:rsidP="004C0B75">
      <w:pPr>
        <w:numPr>
          <w:ilvl w:val="0"/>
          <w:numId w:val="19"/>
        </w:numPr>
        <w:spacing w:line="276" w:lineRule="auto"/>
        <w:ind w:left="0" w:firstLine="567"/>
        <w:rPr>
          <w:rFonts w:eastAsia="Calibri"/>
          <w:sz w:val="22"/>
          <w:szCs w:val="22"/>
          <w:lang w:eastAsia="en-US"/>
        </w:rPr>
      </w:pPr>
      <w:r w:rsidRPr="004C0B75">
        <w:rPr>
          <w:rFonts w:eastAsia="Calibri"/>
          <w:sz w:val="22"/>
          <w:szCs w:val="22"/>
          <w:lang w:eastAsia="en-US"/>
        </w:rPr>
        <w:t>Оригинал Экспертного Заключения с индивидуальным номером, протокол лабораторных испытаний.</w:t>
      </w:r>
    </w:p>
    <w:p w14:paraId="5B821D46" w14:textId="77777777" w:rsidR="004C0B75" w:rsidRPr="004C0B75" w:rsidRDefault="004C0B75" w:rsidP="004C0B75">
      <w:pPr>
        <w:numPr>
          <w:ilvl w:val="0"/>
          <w:numId w:val="19"/>
        </w:numPr>
        <w:spacing w:line="276" w:lineRule="auto"/>
        <w:ind w:left="0" w:firstLine="567"/>
        <w:rPr>
          <w:rFonts w:eastAsia="Calibri"/>
          <w:sz w:val="22"/>
          <w:szCs w:val="22"/>
          <w:lang w:eastAsia="en-US"/>
        </w:rPr>
      </w:pPr>
      <w:r w:rsidRPr="004C0B75">
        <w:rPr>
          <w:rFonts w:eastAsia="Calibri"/>
          <w:sz w:val="22"/>
          <w:szCs w:val="22"/>
          <w:lang w:eastAsia="en-US"/>
        </w:rPr>
        <w:t>Оригинал Деклараций ТР ТС сроком на 3 года</w:t>
      </w:r>
    </w:p>
    <w:p w14:paraId="29A9FFF7" w14:textId="77777777" w:rsidR="004C0B75" w:rsidRPr="004C0B75" w:rsidRDefault="004C0B75" w:rsidP="004C0B75">
      <w:pPr>
        <w:numPr>
          <w:ilvl w:val="0"/>
          <w:numId w:val="19"/>
        </w:numPr>
        <w:spacing w:line="276" w:lineRule="auto"/>
        <w:ind w:left="0" w:firstLine="567"/>
        <w:rPr>
          <w:rFonts w:eastAsia="Calibri"/>
          <w:sz w:val="22"/>
          <w:szCs w:val="22"/>
          <w:lang w:eastAsia="en-US"/>
        </w:rPr>
      </w:pPr>
      <w:r w:rsidRPr="004C0B75">
        <w:rPr>
          <w:rFonts w:eastAsia="Calibri"/>
          <w:sz w:val="22"/>
          <w:szCs w:val="22"/>
          <w:lang w:eastAsia="en-US"/>
        </w:rPr>
        <w:t>Образец маркировки</w:t>
      </w:r>
    </w:p>
    <w:p w14:paraId="79CD7208" w14:textId="77777777" w:rsidR="004C0B75" w:rsidRPr="004C0B75" w:rsidRDefault="004C0B75" w:rsidP="004C0B75">
      <w:pPr>
        <w:numPr>
          <w:ilvl w:val="0"/>
          <w:numId w:val="19"/>
        </w:numPr>
        <w:spacing w:after="200" w:line="276" w:lineRule="auto"/>
        <w:ind w:left="0" w:firstLine="567"/>
        <w:rPr>
          <w:rFonts w:eastAsia="Calibri"/>
          <w:sz w:val="22"/>
          <w:szCs w:val="22"/>
          <w:lang w:eastAsia="en-US"/>
        </w:rPr>
      </w:pPr>
      <w:r w:rsidRPr="004C0B75">
        <w:rPr>
          <w:rFonts w:eastAsia="Calibri"/>
          <w:sz w:val="22"/>
          <w:szCs w:val="22"/>
          <w:lang w:eastAsia="en-US"/>
        </w:rPr>
        <w:t>Свидетельство о присвоении штрих-кодов</w:t>
      </w:r>
    </w:p>
    <w:p w14:paraId="599C8BCD" w14:textId="77777777" w:rsidR="004C0B75" w:rsidRPr="004C0B75" w:rsidRDefault="004C0B75" w:rsidP="004C0B75">
      <w:pPr>
        <w:widowControl w:val="0"/>
        <w:numPr>
          <w:ilvl w:val="0"/>
          <w:numId w:val="20"/>
        </w:numPr>
        <w:tabs>
          <w:tab w:val="left" w:pos="993"/>
          <w:tab w:val="left" w:pos="1134"/>
        </w:tabs>
        <w:suppressAutoHyphens/>
        <w:spacing w:after="200" w:line="276" w:lineRule="auto"/>
        <w:ind w:left="142" w:firstLine="426"/>
        <w:contextualSpacing/>
        <w:jc w:val="both"/>
        <w:rPr>
          <w:rFonts w:eastAsia="Calibri"/>
          <w:bCs/>
          <w:sz w:val="22"/>
          <w:szCs w:val="22"/>
        </w:rPr>
      </w:pPr>
      <w:r w:rsidRPr="004C0B75">
        <w:rPr>
          <w:rFonts w:eastAsia="Calibri"/>
          <w:bCs/>
          <w:sz w:val="22"/>
          <w:szCs w:val="22"/>
        </w:rPr>
        <w:t xml:space="preserve">По требованию Получателя услуги Исполнитель должен учитывать все предложения и </w:t>
      </w:r>
      <w:r w:rsidRPr="004C0B75">
        <w:rPr>
          <w:rFonts w:eastAsia="Calibri"/>
          <w:bCs/>
          <w:sz w:val="22"/>
          <w:szCs w:val="22"/>
        </w:rPr>
        <w:lastRenderedPageBreak/>
        <w:t>устранять замечания, направляемые надлежащим образом Получателя услуги.</w:t>
      </w:r>
    </w:p>
    <w:p w14:paraId="65AC0AB7" w14:textId="77777777" w:rsidR="004C0B75" w:rsidRPr="004C0B75" w:rsidRDefault="004C0B75" w:rsidP="004C0B75">
      <w:pPr>
        <w:widowControl w:val="0"/>
        <w:numPr>
          <w:ilvl w:val="0"/>
          <w:numId w:val="20"/>
        </w:numPr>
        <w:tabs>
          <w:tab w:val="left" w:pos="993"/>
          <w:tab w:val="left" w:pos="1134"/>
        </w:tabs>
        <w:suppressAutoHyphens/>
        <w:spacing w:after="200" w:line="276" w:lineRule="auto"/>
        <w:ind w:left="142" w:firstLine="426"/>
        <w:contextualSpacing/>
        <w:jc w:val="both"/>
        <w:rPr>
          <w:rFonts w:eastAsia="Calibri"/>
          <w:bCs/>
          <w:sz w:val="22"/>
          <w:szCs w:val="22"/>
        </w:rPr>
      </w:pPr>
      <w:r w:rsidRPr="004C0B75">
        <w:rPr>
          <w:rFonts w:eastAsia="Calibri"/>
          <w:sz w:val="22"/>
          <w:szCs w:val="22"/>
          <w:lang w:eastAsia="en-US"/>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1424071E" w14:textId="77777777" w:rsidR="004C0B75" w:rsidRPr="004C0B75" w:rsidRDefault="004C0B75" w:rsidP="004C0B75">
      <w:pPr>
        <w:widowControl w:val="0"/>
        <w:numPr>
          <w:ilvl w:val="0"/>
          <w:numId w:val="20"/>
        </w:numPr>
        <w:tabs>
          <w:tab w:val="left" w:pos="993"/>
          <w:tab w:val="left" w:pos="1134"/>
        </w:tabs>
        <w:suppressAutoHyphens/>
        <w:spacing w:after="200" w:line="276" w:lineRule="auto"/>
        <w:ind w:left="142" w:firstLine="426"/>
        <w:contextualSpacing/>
        <w:jc w:val="both"/>
        <w:rPr>
          <w:rFonts w:eastAsia="Calibri"/>
          <w:bCs/>
          <w:sz w:val="22"/>
          <w:szCs w:val="22"/>
        </w:rPr>
      </w:pPr>
      <w:r w:rsidRPr="004C0B75">
        <w:rPr>
          <w:rFonts w:eastAsia="Calibri"/>
          <w:bCs/>
          <w:sz w:val="22"/>
          <w:szCs w:val="22"/>
        </w:rPr>
        <w:t>Место предоставления отчетных документов: г. Улан-Удэ, ул. Смолина, 65 Центр предпринимательства «Мой бизнес».</w:t>
      </w:r>
    </w:p>
    <w:p w14:paraId="06190C48" w14:textId="77777777" w:rsidR="004C0B75" w:rsidRPr="00F734D8" w:rsidRDefault="004C0B75" w:rsidP="00974326">
      <w:pPr>
        <w:tabs>
          <w:tab w:val="left" w:pos="0"/>
        </w:tabs>
        <w:spacing w:line="300" w:lineRule="auto"/>
        <w:ind w:firstLine="567"/>
        <w:jc w:val="right"/>
        <w:rPr>
          <w:sz w:val="20"/>
          <w:szCs w:val="20"/>
        </w:rPr>
      </w:pPr>
    </w:p>
    <w:sectPr w:rsidR="004C0B75"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BD2FE7"/>
    <w:multiLevelType w:val="multilevel"/>
    <w:tmpl w:val="F8EE4AC8"/>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5E8C5E80"/>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15:restartNumberingAfterBreak="0">
    <w:nsid w:val="6A337574"/>
    <w:multiLevelType w:val="hybridMultilevel"/>
    <w:tmpl w:val="52FE61F8"/>
    <w:lvl w:ilvl="0" w:tplc="66646146">
      <w:start w:val="8"/>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16cid:durableId="1656101960">
    <w:abstractNumId w:val="11"/>
  </w:num>
  <w:num w:numId="2" w16cid:durableId="1558322698">
    <w:abstractNumId w:val="13"/>
  </w:num>
  <w:num w:numId="3" w16cid:durableId="620766623">
    <w:abstractNumId w:val="8"/>
  </w:num>
  <w:num w:numId="4" w16cid:durableId="1477726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370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9461470">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5077339">
    <w:abstractNumId w:val="3"/>
  </w:num>
  <w:num w:numId="8" w16cid:durableId="2075621532">
    <w:abstractNumId w:val="14"/>
  </w:num>
  <w:num w:numId="9" w16cid:durableId="2059353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1488005">
    <w:abstractNumId w:val="6"/>
  </w:num>
  <w:num w:numId="11" w16cid:durableId="1109856291">
    <w:abstractNumId w:val="7"/>
  </w:num>
  <w:num w:numId="12" w16cid:durableId="1398939413">
    <w:abstractNumId w:val="2"/>
  </w:num>
  <w:num w:numId="13" w16cid:durableId="1827162439">
    <w:abstractNumId w:val="15"/>
  </w:num>
  <w:num w:numId="14" w16cid:durableId="668488344">
    <w:abstractNumId w:val="4"/>
  </w:num>
  <w:num w:numId="15" w16cid:durableId="970865214">
    <w:abstractNumId w:val="0"/>
    <w:lvlOverride w:ilvl="0">
      <w:startOverride w:val="1"/>
    </w:lvlOverride>
  </w:num>
  <w:num w:numId="16" w16cid:durableId="1795757988">
    <w:abstractNumId w:val="16"/>
  </w:num>
  <w:num w:numId="17" w16cid:durableId="9555276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561710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6728700">
    <w:abstractNumId w:val="17"/>
  </w:num>
  <w:num w:numId="20" w16cid:durableId="1533230591">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6D3248"/>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4C0B75"/>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3248"/>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029397"/>
  <w15:docId w15:val="{72D737F1-638E-42D3-8F73-4AA42FD4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28316">
      <w:bodyDiv w:val="1"/>
      <w:marLeft w:val="0"/>
      <w:marRight w:val="0"/>
      <w:marTop w:val="0"/>
      <w:marBottom w:val="0"/>
      <w:divBdr>
        <w:top w:val="none" w:sz="0" w:space="0" w:color="auto"/>
        <w:left w:val="none" w:sz="0" w:space="0" w:color="auto"/>
        <w:bottom w:val="none" w:sz="0" w:space="0" w:color="auto"/>
        <w:right w:val="none" w:sz="0" w:space="0" w:color="auto"/>
      </w:divBdr>
    </w:div>
    <w:div w:id="1147280234">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17</Pages>
  <Words>5697</Words>
  <Characters>32478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2</cp:revision>
  <dcterms:created xsi:type="dcterms:W3CDTF">2023-04-03T07:37:00Z</dcterms:created>
  <dcterms:modified xsi:type="dcterms:W3CDTF">2023-04-03T07:39:00Z</dcterms:modified>
</cp:coreProperties>
</file>