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F120E5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511D7">
        <w:rPr>
          <w:rFonts w:ascii="Times New Roman" w:eastAsia="Times New Roman" w:hAnsi="Times New Roman" w:cs="Times New Roman"/>
          <w:b/>
          <w:color w:val="000000" w:themeColor="text1"/>
          <w:lang w:eastAsia="ru-RU"/>
        </w:rPr>
        <w:t>1</w:t>
      </w:r>
      <w:r w:rsidR="00AC0917">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AC0917">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383392D"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C0917">
        <w:rPr>
          <w:rFonts w:ascii="Times New Roman" w:eastAsiaTheme="minorEastAsia" w:hAnsi="Times New Roman" w:cs="Times New Roman"/>
          <w:b/>
          <w:bCs/>
          <w:color w:val="000000"/>
          <w:lang w:eastAsia="ru-RU"/>
        </w:rPr>
        <w:t>127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6E4A9D1"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D41707">
              <w:rPr>
                <w:rFonts w:ascii="Times New Roman" w:eastAsiaTheme="minorEastAsia" w:hAnsi="Times New Roman"/>
                <w:color w:val="000000"/>
                <w:lang w:eastAsia="ru-RU"/>
              </w:rPr>
              <w:t>с</w:t>
            </w:r>
            <w:r w:rsidR="00D41707" w:rsidRPr="00D41707">
              <w:rPr>
                <w:rFonts w:ascii="Times New Roman" w:eastAsiaTheme="minorEastAsia" w:hAnsi="Times New Roman"/>
                <w:color w:val="000000"/>
                <w:lang w:eastAsia="ru-RU"/>
              </w:rPr>
              <w:t>одействи</w:t>
            </w:r>
            <w:r w:rsidR="00D41707">
              <w:rPr>
                <w:rFonts w:ascii="Times New Roman" w:eastAsiaTheme="minorEastAsia" w:hAnsi="Times New Roman"/>
                <w:color w:val="000000"/>
                <w:lang w:eastAsia="ru-RU"/>
              </w:rPr>
              <w:t>ю</w:t>
            </w:r>
            <w:r w:rsidR="00D41707"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5A45C11" w:rsidR="00A731BF" w:rsidRPr="003D59FC" w:rsidRDefault="00D41707"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AC0917">
              <w:rPr>
                <w:rFonts w:ascii="Times New Roman" w:eastAsiaTheme="minorEastAsia" w:hAnsi="Times New Roman" w:cs="Times New Roman"/>
                <w:color w:val="000000"/>
                <w:lang w:eastAsia="ru-RU"/>
              </w:rPr>
              <w:t>4</w:t>
            </w:r>
            <w:r>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F0692">
              <w:rPr>
                <w:rFonts w:ascii="Times New Roman" w:eastAsia="Times New Roman" w:hAnsi="Times New Roman" w:cs="Times New Roman"/>
                <w:color w:val="000000" w:themeColor="text1"/>
                <w:lang w:eastAsia="ru-RU"/>
              </w:rPr>
              <w:t xml:space="preserve"> </w:t>
            </w:r>
            <w:r w:rsidR="00AC0917">
              <w:rPr>
                <w:rFonts w:ascii="Times New Roman" w:eastAsia="Times New Roman" w:hAnsi="Times New Roman" w:cs="Times New Roman"/>
                <w:color w:val="000000" w:themeColor="text1"/>
                <w:lang w:eastAsia="ru-RU"/>
              </w:rPr>
              <w:t xml:space="preserve">сорок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31C43054"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D41707">
              <w:rPr>
                <w:rFonts w:ascii="Times New Roman" w:hAnsi="Times New Roman" w:cs="Times New Roman"/>
                <w:color w:val="000000" w:themeColor="text1"/>
              </w:rPr>
              <w:t>90</w:t>
            </w:r>
            <w:r w:rsidRPr="00AC7EFE">
              <w:rPr>
                <w:rFonts w:ascii="Times New Roman" w:hAnsi="Times New Roman" w:cs="Times New Roman"/>
                <w:color w:val="000000" w:themeColor="text1"/>
              </w:rPr>
              <w:t xml:space="preserve"> календарных дней с момента заключения договора</w:t>
            </w:r>
            <w:r>
              <w:rPr>
                <w:rFonts w:ascii="Times New Roman" w:hAnsi="Times New Roman" w:cs="Times New Roman"/>
                <w:color w:val="000000" w:themeColor="text1"/>
              </w:rPr>
              <w:t xml:space="preserve">. </w:t>
            </w:r>
          </w:p>
          <w:p w14:paraId="1545DA00" w14:textId="61DF0F5E"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C0917">
              <w:rPr>
                <w:rFonts w:ascii="Times New Roman" w:eastAsia="Times New Roman" w:hAnsi="Times New Roman" w:cs="Times New Roman"/>
                <w:lang w:eastAsia="ru-RU"/>
              </w:rPr>
              <w:t>05</w:t>
            </w:r>
            <w:r>
              <w:rPr>
                <w:rFonts w:ascii="Times New Roman" w:eastAsia="Times New Roman" w:hAnsi="Times New Roman" w:cs="Times New Roman"/>
                <w:lang w:eastAsia="ru-RU"/>
              </w:rPr>
              <w:t>.0</w:t>
            </w:r>
            <w:r w:rsidR="00AC0917">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.2022 г. </w:t>
            </w:r>
          </w:p>
          <w:p w14:paraId="664A960E" w14:textId="50A0F580"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AC0917">
              <w:rPr>
                <w:rFonts w:ascii="Times New Roman" w:eastAsia="Times New Roman" w:hAnsi="Times New Roman" w:cs="Times New Roman"/>
                <w:lang w:eastAsia="ru-RU"/>
              </w:rPr>
              <w:t>310</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8415C8B" w:rsidR="00B86534" w:rsidRPr="00BF0692" w:rsidRDefault="00AC0917"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ИП Миронов Николай Николаевич</w:t>
            </w:r>
          </w:p>
          <w:p w14:paraId="4BD6A6B2" w14:textId="5C8FDF51"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51EB7">
              <w:rPr>
                <w:rFonts w:ascii="Times New Roman" w:eastAsiaTheme="minorEastAsia" w:hAnsi="Times New Roman" w:cs="Times New Roman"/>
                <w:color w:val="000000"/>
                <w:lang w:eastAsia="ru-RU"/>
              </w:rPr>
              <w:t>032500290935</w:t>
            </w:r>
          </w:p>
          <w:p w14:paraId="68C6D344" w14:textId="05D304C7" w:rsidR="00BF0692"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AC0917">
              <w:rPr>
                <w:rFonts w:ascii="Times New Roman" w:eastAsiaTheme="minorEastAsia" w:hAnsi="Times New Roman" w:cs="Times New Roman"/>
                <w:color w:val="000000"/>
                <w:lang w:eastAsia="ru-RU"/>
              </w:rPr>
              <w:t>311032714000267</w:t>
            </w:r>
          </w:p>
          <w:p w14:paraId="7EC20C39" w14:textId="77777777" w:rsidR="00A731BF" w:rsidRDefault="00600097" w:rsidP="00AC0917">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6F195D">
              <w:rPr>
                <w:rFonts w:ascii="Times New Roman" w:eastAsiaTheme="minorEastAsia" w:hAnsi="Times New Roman" w:cs="Times New Roman"/>
                <w:color w:val="000000"/>
                <w:lang w:eastAsia="ru-RU"/>
              </w:rPr>
              <w:t>Юридический адрес:</w:t>
            </w:r>
            <w:r w:rsidR="006B7655" w:rsidRPr="006F195D">
              <w:rPr>
                <w:rFonts w:ascii="Times New Roman" w:eastAsiaTheme="minorEastAsia" w:hAnsi="Times New Roman"/>
                <w:color w:val="000000"/>
                <w:lang w:eastAsia="ru-RU"/>
              </w:rPr>
              <w:t xml:space="preserve"> </w:t>
            </w:r>
          </w:p>
          <w:p w14:paraId="3BC4087D" w14:textId="072F1965" w:rsidR="00AC0917" w:rsidRPr="003D59FC" w:rsidRDefault="00AC0917" w:rsidP="00AC0917">
            <w:pPr>
              <w:autoSpaceDE w:val="0"/>
              <w:autoSpaceDN w:val="0"/>
              <w:adjustRightInd w:val="0"/>
              <w:spacing w:after="0" w:line="240"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Телефон: </w:t>
            </w:r>
            <w:r w:rsidR="00851EB7">
              <w:rPr>
                <w:rFonts w:ascii="Times New Roman" w:eastAsiaTheme="minorEastAsia" w:hAnsi="Times New Roman" w:cs="Times New Roman"/>
                <w:color w:val="000000"/>
                <w:lang w:eastAsia="ru-RU"/>
              </w:rPr>
              <w:t>89676212902 – Николай Николаевич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D74999C"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51EB7">
              <w:rPr>
                <w:rFonts w:ascii="Times New Roman" w:hAnsi="Times New Roman"/>
                <w:b/>
                <w:bCs/>
                <w:color w:val="000000" w:themeColor="text1"/>
              </w:rPr>
              <w:t>23</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851EB7">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975FE4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851EB7">
              <w:rPr>
                <w:rFonts w:ascii="Times New Roman" w:eastAsiaTheme="minorEastAsia" w:hAnsi="Times New Roman" w:cs="Times New Roman"/>
                <w:b/>
                <w:bCs/>
                <w:i/>
                <w:color w:val="000000"/>
                <w:lang w:eastAsia="ru-RU"/>
              </w:rPr>
              <w:t>127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30BE3">
              <w:rPr>
                <w:rFonts w:ascii="Times New Roman" w:eastAsia="Calibri" w:hAnsi="Times New Roman" w:cs="Times New Roman"/>
                <w:b/>
                <w:bCs/>
                <w:i/>
              </w:rPr>
              <w:t>1</w:t>
            </w:r>
            <w:r w:rsidR="00851EB7">
              <w:rPr>
                <w:rFonts w:ascii="Times New Roman" w:eastAsia="Calibri" w:hAnsi="Times New Roman" w:cs="Times New Roman"/>
                <w:b/>
                <w:bCs/>
                <w:i/>
              </w:rPr>
              <w:t>3</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851EB7">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05793E2" w:rsidR="00A731BF" w:rsidRPr="00BC682F" w:rsidRDefault="00851EB7"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D4ACC5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14094A">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1B8506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4094A">
        <w:rPr>
          <w:rFonts w:ascii="Times New Roman" w:eastAsia="Times New Roman" w:hAnsi="Times New Roman" w:cs="Times New Roman"/>
          <w:b/>
          <w:color w:val="000000" w:themeColor="text1"/>
          <w:lang w:eastAsia="ru-RU"/>
        </w:rPr>
        <w:t>127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30BE3">
        <w:rPr>
          <w:rFonts w:ascii="Times New Roman" w:eastAsia="Times New Roman" w:hAnsi="Times New Roman" w:cs="Times New Roman"/>
          <w:b/>
          <w:color w:val="000000" w:themeColor="text1"/>
          <w:lang w:eastAsia="ru-RU"/>
        </w:rPr>
        <w:t>1</w:t>
      </w:r>
      <w:r w:rsidR="0014094A">
        <w:rPr>
          <w:rFonts w:ascii="Times New Roman" w:eastAsia="Times New Roman" w:hAnsi="Times New Roman" w:cs="Times New Roman"/>
          <w:b/>
          <w:color w:val="000000" w:themeColor="text1"/>
          <w:lang w:eastAsia="ru-RU"/>
        </w:rPr>
        <w:t>3</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4094A">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3681F24D" w:rsidR="00A731BF" w:rsidRPr="0014094A" w:rsidRDefault="00A731BF" w:rsidP="0014094A">
      <w:pPr>
        <w:spacing w:after="0" w:line="240" w:lineRule="auto"/>
        <w:jc w:val="both"/>
        <w:rPr>
          <w:rFonts w:ascii="Times New Roman" w:eastAsia="Times New Roman" w:hAnsi="Times New Roman"/>
          <w:b/>
          <w:bCs/>
          <w:color w:val="000000"/>
        </w:rPr>
      </w:pPr>
      <w:r w:rsidRPr="00BC682F">
        <w:rPr>
          <w:rFonts w:ascii="Times New Roman" w:hAnsi="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Pr="00BC682F">
        <w:rPr>
          <w:rFonts w:ascii="Times New Roman" w:hAnsi="Times New Roman"/>
        </w:rPr>
        <w:t xml:space="preserve"> </w:t>
      </w:r>
      <w:r w:rsidR="006F195D">
        <w:rPr>
          <w:rFonts w:ascii="Times New Roman" w:eastAsiaTheme="minorEastAsia" w:hAnsi="Times New Roman"/>
          <w:color w:val="000000"/>
          <w:lang w:eastAsia="ru-RU"/>
        </w:rPr>
        <w:t>с</w:t>
      </w:r>
      <w:r w:rsidR="006F195D" w:rsidRPr="00D41707">
        <w:rPr>
          <w:rFonts w:ascii="Times New Roman" w:eastAsiaTheme="minorEastAsia" w:hAnsi="Times New Roman"/>
          <w:color w:val="000000"/>
          <w:lang w:eastAsia="ru-RU"/>
        </w:rPr>
        <w:t>одействи</w:t>
      </w:r>
      <w:r w:rsidR="006F195D">
        <w:rPr>
          <w:rFonts w:ascii="Times New Roman" w:eastAsiaTheme="minorEastAsia" w:hAnsi="Times New Roman"/>
          <w:color w:val="000000"/>
          <w:lang w:eastAsia="ru-RU"/>
        </w:rPr>
        <w:t>ю</w:t>
      </w:r>
      <w:r w:rsidR="006F195D"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r w:rsidRPr="00BC682F">
        <w:rPr>
          <w:rFonts w:ascii="Times New Roman" w:hAnsi="Times New Roman"/>
          <w:bCs/>
          <w:color w:val="000000" w:themeColor="text1"/>
        </w:rPr>
        <w:t xml:space="preserve"> </w:t>
      </w:r>
      <w:r w:rsidRPr="00BC682F">
        <w:rPr>
          <w:rFonts w:ascii="Times New Roman" w:hAnsi="Times New Roman"/>
          <w:color w:val="000000" w:themeColor="text1"/>
        </w:rPr>
        <w:t xml:space="preserve">для </w:t>
      </w:r>
      <w:r w:rsidR="0014094A">
        <w:rPr>
          <w:rFonts w:ascii="Times New Roman" w:hAnsi="Times New Roman"/>
          <w:b/>
          <w:bCs/>
          <w:color w:val="000000" w:themeColor="text1"/>
        </w:rPr>
        <w:t>ИП Миронов Николай Николаевич</w:t>
      </w:r>
      <w:r w:rsidR="006B7D2E">
        <w:rPr>
          <w:rFonts w:ascii="Times New Roman" w:hAnsi="Times New Roman"/>
          <w:b/>
          <w:bCs/>
          <w:color w:val="000000" w:themeColor="text1"/>
          <w:sz w:val="24"/>
          <w:szCs w:val="24"/>
        </w:rPr>
        <w:t>________</w:t>
      </w:r>
      <w:r w:rsidR="00600097" w:rsidRPr="00600097">
        <w:rPr>
          <w:rFonts w:ascii="Times New Roman" w:eastAsiaTheme="minorEastAsia" w:hAnsi="Times New Roman"/>
          <w:color w:val="000000"/>
        </w:rPr>
        <w:t>_____</w:t>
      </w:r>
      <w:r w:rsidRPr="00BC682F">
        <w:rPr>
          <w:rFonts w:ascii="Times New Roman" w:hAnsi="Times New Roman"/>
          <w:color w:val="000000" w:themeColor="text1"/>
        </w:rPr>
        <w:t xml:space="preserve">___________________________________ </w:t>
      </w:r>
      <w:r w:rsidRPr="00BC682F">
        <w:rPr>
          <w:rFonts w:ascii="Times New Roman" w:hAnsi="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858FA">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317E5ED" w:rsidR="00A731BF" w:rsidRPr="0014094A" w:rsidRDefault="00A731BF" w:rsidP="0014094A">
      <w:pPr>
        <w:spacing w:after="0" w:line="240" w:lineRule="auto"/>
        <w:jc w:val="both"/>
        <w:rPr>
          <w:rFonts w:ascii="Times New Roman" w:eastAsia="Times New Roman" w:hAnsi="Times New Roman"/>
          <w:b/>
          <w:bCs/>
          <w:color w:val="000000"/>
        </w:rPr>
      </w:pPr>
      <w:r w:rsidRPr="00AA0FBF">
        <w:rPr>
          <w:rFonts w:ascii="Times New Roman" w:hAnsi="Times New Roman"/>
          <w:color w:val="000000" w:themeColor="text1"/>
        </w:rPr>
        <w:lastRenderedPageBreak/>
        <w:t xml:space="preserve">Предлагаемая нами стоимость услуг на проведение мероприятия на оказание услуги по </w:t>
      </w:r>
      <w:r w:rsidR="006F195D">
        <w:rPr>
          <w:rFonts w:ascii="Times New Roman" w:eastAsiaTheme="minorEastAsia" w:hAnsi="Times New Roman"/>
          <w:color w:val="000000"/>
          <w:lang w:eastAsia="ru-RU"/>
        </w:rPr>
        <w:t>с</w:t>
      </w:r>
      <w:r w:rsidR="006F195D" w:rsidRPr="00D41707">
        <w:rPr>
          <w:rFonts w:ascii="Times New Roman" w:eastAsiaTheme="minorEastAsia" w:hAnsi="Times New Roman"/>
          <w:color w:val="000000"/>
          <w:lang w:eastAsia="ru-RU"/>
        </w:rPr>
        <w:t>одействи</w:t>
      </w:r>
      <w:r w:rsidR="006F195D">
        <w:rPr>
          <w:rFonts w:ascii="Times New Roman" w:eastAsiaTheme="minorEastAsia" w:hAnsi="Times New Roman"/>
          <w:color w:val="000000"/>
          <w:lang w:eastAsia="ru-RU"/>
        </w:rPr>
        <w:t>ю</w:t>
      </w:r>
      <w:r w:rsidR="006F195D"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r w:rsidR="002A5032">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r w:rsidR="0014094A">
        <w:rPr>
          <w:rFonts w:ascii="Times New Roman" w:hAnsi="Times New Roman"/>
          <w:b/>
          <w:bCs/>
          <w:color w:val="000000" w:themeColor="text1"/>
        </w:rPr>
        <w:t>ИП Миронов Николай Николаевич</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36DC8F89" w:rsidR="009D6218" w:rsidRDefault="009D6218" w:rsidP="00D32AF1">
      <w:pPr>
        <w:spacing w:after="0" w:line="300" w:lineRule="auto"/>
        <w:ind w:firstLine="709"/>
        <w:jc w:val="right"/>
        <w:rPr>
          <w:rFonts w:ascii="Times New Roman" w:hAnsi="Times New Roman" w:cs="Times New Roman"/>
          <w:color w:val="000000" w:themeColor="text1"/>
        </w:rPr>
      </w:pPr>
    </w:p>
    <w:p w14:paraId="467B5DD3" w14:textId="05CB4671" w:rsidR="0014094A" w:rsidRDefault="0014094A" w:rsidP="00D32AF1">
      <w:pPr>
        <w:spacing w:after="0" w:line="300" w:lineRule="auto"/>
        <w:ind w:firstLine="709"/>
        <w:jc w:val="right"/>
        <w:rPr>
          <w:rFonts w:ascii="Times New Roman" w:hAnsi="Times New Roman" w:cs="Times New Roman"/>
          <w:color w:val="000000" w:themeColor="text1"/>
        </w:rPr>
      </w:pPr>
    </w:p>
    <w:p w14:paraId="625A07E8" w14:textId="77777777" w:rsidR="0014094A" w:rsidRPr="00BC682F" w:rsidRDefault="0014094A"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49EF6D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14094A">
        <w:rPr>
          <w:rFonts w:ascii="Times New Roman" w:eastAsiaTheme="minorEastAsia" w:hAnsi="Times New Roman" w:cs="Times New Roman"/>
          <w:b/>
          <w:bCs/>
          <w:color w:val="000000"/>
          <w:lang w:eastAsia="ru-RU"/>
        </w:rPr>
        <w:t>127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30BE3">
        <w:rPr>
          <w:rFonts w:ascii="Times New Roman" w:eastAsiaTheme="minorEastAsia" w:hAnsi="Times New Roman" w:cs="Times New Roman"/>
          <w:b/>
          <w:bCs/>
          <w:color w:val="000000"/>
          <w:lang w:eastAsia="ru-RU"/>
        </w:rPr>
        <w:t>1</w:t>
      </w:r>
      <w:r w:rsidR="0014094A">
        <w:rPr>
          <w:rFonts w:ascii="Times New Roman" w:eastAsiaTheme="minorEastAsia" w:hAnsi="Times New Roman" w:cs="Times New Roman"/>
          <w:b/>
          <w:bCs/>
          <w:color w:val="000000"/>
          <w:lang w:eastAsia="ru-RU"/>
        </w:rPr>
        <w:t>3</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4094A">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016314D"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14094A">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6323D94B" w:rsidR="00A93FC9"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7153FAFE" w14:textId="77777777" w:rsidR="002660CA" w:rsidRPr="00BC682F" w:rsidRDefault="002660CA"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32674C9" w:rsidR="00631B7B" w:rsidRPr="0014094A"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14094A">
        <w:rPr>
          <w:rFonts w:ascii="Times New Roman" w:hAnsi="Times New Roman"/>
          <w:b/>
          <w:bCs/>
          <w:color w:val="000000" w:themeColor="text1"/>
        </w:rPr>
        <w:t>ИП Миронов Николай Николаевич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120C0EEF" w14:textId="755B004F" w:rsidR="006F195D" w:rsidRPr="003D59FC" w:rsidRDefault="00631B7B" w:rsidP="003858FA">
      <w:pPr>
        <w:pStyle w:val="a6"/>
        <w:jc w:val="both"/>
        <w:rPr>
          <w:rFonts w:ascii="Times New Roman" w:eastAsiaTheme="minorEastAsia" w:hAnsi="Times New Roman"/>
          <w:color w:val="000000"/>
          <w:lang w:eastAsia="ru-RU"/>
        </w:rPr>
      </w:pPr>
      <w:r w:rsidRPr="00631B7B">
        <w:rPr>
          <w:rFonts w:ascii="Times New Roman" w:eastAsia="Times New Roman" w:hAnsi="Times New Roman"/>
          <w:b/>
          <w:bCs/>
          <w:color w:val="000000"/>
          <w:lang w:eastAsia="ru-RU"/>
        </w:rPr>
        <w:t>4.</w:t>
      </w:r>
      <w:r w:rsidR="003D59FC">
        <w:rPr>
          <w:rFonts w:ascii="Times New Roman" w:eastAsia="Times New Roman" w:hAnsi="Times New Roman"/>
          <w:b/>
          <w:bCs/>
          <w:color w:val="000000"/>
          <w:lang w:eastAsia="ru-RU"/>
        </w:rPr>
        <w:t xml:space="preserve"> </w:t>
      </w:r>
      <w:r w:rsidRPr="00631B7B">
        <w:rPr>
          <w:rFonts w:ascii="Times New Roman" w:eastAsia="Times New Roman" w:hAnsi="Times New Roman"/>
          <w:b/>
          <w:bCs/>
          <w:color w:val="000000"/>
          <w:lang w:eastAsia="ru-RU"/>
        </w:rPr>
        <w:t xml:space="preserve">Наименование услуг: </w:t>
      </w:r>
      <w:r w:rsidR="006F195D">
        <w:rPr>
          <w:rFonts w:ascii="Times New Roman" w:eastAsiaTheme="minorEastAsia" w:hAnsi="Times New Roman"/>
          <w:color w:val="000000"/>
          <w:lang w:eastAsia="ru-RU"/>
        </w:rPr>
        <w:t>с</w:t>
      </w:r>
      <w:r w:rsidR="006F195D" w:rsidRPr="00D41707">
        <w:rPr>
          <w:rFonts w:ascii="Times New Roman" w:eastAsiaTheme="minorEastAsia" w:hAnsi="Times New Roman"/>
          <w:color w:val="000000"/>
          <w:lang w:eastAsia="ru-RU"/>
        </w:rPr>
        <w:t>одействи</w:t>
      </w:r>
      <w:r w:rsidR="006F195D">
        <w:rPr>
          <w:rFonts w:ascii="Times New Roman" w:eastAsiaTheme="minorEastAsia" w:hAnsi="Times New Roman"/>
          <w:color w:val="000000"/>
          <w:lang w:eastAsia="ru-RU"/>
        </w:rPr>
        <w:t>е</w:t>
      </w:r>
      <w:r w:rsidR="006F195D"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r w:rsidR="0014094A">
        <w:rPr>
          <w:rFonts w:ascii="Times New Roman" w:eastAsiaTheme="minorEastAsia" w:hAnsi="Times New Roman"/>
          <w:color w:val="000000"/>
          <w:lang w:eastAsia="ru-RU"/>
        </w:rPr>
        <w:t>.</w:t>
      </w:r>
    </w:p>
    <w:p w14:paraId="22FCD65D" w14:textId="6537F06E" w:rsidR="00125F06" w:rsidRPr="00597842" w:rsidRDefault="00631B7B" w:rsidP="00125F06">
      <w:pPr>
        <w:spacing w:after="0" w:line="240" w:lineRule="auto"/>
        <w:jc w:val="both"/>
        <w:rPr>
          <w:rFonts w:ascii="Times New Roman" w:hAnsi="Times New Roman"/>
          <w:bCs/>
          <w:color w:val="000000" w:themeColor="text1"/>
          <w:sz w:val="24"/>
          <w:szCs w:val="24"/>
        </w:rPr>
      </w:pPr>
      <w:r w:rsidRPr="00E66895">
        <w:rPr>
          <w:rFonts w:ascii="Times New Roman" w:eastAsia="Calibri" w:hAnsi="Times New Roman" w:cs="Times New Roman"/>
          <w:b/>
          <w:color w:val="000000"/>
        </w:rPr>
        <w:t>5.</w:t>
      </w:r>
      <w:r w:rsidR="00125F06">
        <w:rPr>
          <w:rFonts w:ascii="Times New Roman" w:eastAsia="Calibri" w:hAnsi="Times New Roman" w:cs="Times New Roman"/>
          <w:b/>
          <w:color w:val="000000"/>
        </w:rPr>
        <w:t xml:space="preserve"> </w:t>
      </w:r>
      <w:r w:rsidR="00125F06" w:rsidRPr="00597842">
        <w:rPr>
          <w:rFonts w:ascii="Times New Roman" w:hAnsi="Times New Roman"/>
          <w:b/>
          <w:color w:val="000000" w:themeColor="text1"/>
          <w:sz w:val="24"/>
          <w:szCs w:val="24"/>
        </w:rPr>
        <w:t>Класс МКТУ</w:t>
      </w:r>
      <w:r w:rsidR="00125F06" w:rsidRPr="0014094A">
        <w:rPr>
          <w:rFonts w:ascii="Times New Roman" w:hAnsi="Times New Roman"/>
          <w:b/>
          <w:color w:val="000000" w:themeColor="text1"/>
          <w:sz w:val="24"/>
          <w:szCs w:val="24"/>
        </w:rPr>
        <w:t xml:space="preserve">: </w:t>
      </w:r>
      <w:r w:rsidR="0014094A" w:rsidRPr="0014094A">
        <w:rPr>
          <w:rFonts w:ascii="Times New Roman" w:hAnsi="Times New Roman"/>
          <w:b/>
          <w:color w:val="000000" w:themeColor="text1"/>
          <w:sz w:val="24"/>
          <w:szCs w:val="24"/>
        </w:rPr>
        <w:t>25,35</w:t>
      </w:r>
    </w:p>
    <w:p w14:paraId="58B8848D" w14:textId="33B44CA3" w:rsidR="00125F06" w:rsidRDefault="00125F06" w:rsidP="00125F06">
      <w:pPr>
        <w:spacing w:after="0" w:line="240" w:lineRule="auto"/>
        <w:ind w:left="709" w:hanging="709"/>
        <w:jc w:val="both"/>
        <w:rPr>
          <w:rFonts w:ascii="Times New Roman" w:hAnsi="Times New Roman"/>
          <w:b/>
          <w:color w:val="000000" w:themeColor="text1"/>
          <w:sz w:val="24"/>
          <w:szCs w:val="24"/>
        </w:rPr>
      </w:pPr>
      <w:r>
        <w:rPr>
          <w:rFonts w:ascii="Times New Roman" w:hAnsi="Times New Roman"/>
          <w:b/>
          <w:color w:val="000000" w:themeColor="text1"/>
          <w:sz w:val="24"/>
          <w:szCs w:val="24"/>
        </w:rPr>
        <w:t>6. Основное содержание услуг</w:t>
      </w:r>
      <w:r w:rsidRPr="00E172DD">
        <w:rPr>
          <w:rFonts w:ascii="Times New Roman" w:hAnsi="Times New Roman"/>
          <w:b/>
          <w:color w:val="000000" w:themeColor="text1"/>
          <w:sz w:val="24"/>
          <w:szCs w:val="24"/>
        </w:rPr>
        <w:t>:</w:t>
      </w:r>
    </w:p>
    <w:p w14:paraId="3E0A384A" w14:textId="00DC7B53" w:rsidR="0014094A" w:rsidRPr="0014094A" w:rsidRDefault="0014094A" w:rsidP="0014094A">
      <w:pPr>
        <w:spacing w:after="0" w:line="240" w:lineRule="auto"/>
        <w:ind w:left="709" w:hanging="709"/>
        <w:jc w:val="center"/>
        <w:rPr>
          <w:rFonts w:ascii="Times New Roman" w:eastAsia="Calibri" w:hAnsi="Times New Roman" w:cs="Times New Roman"/>
          <w:b/>
          <w:color w:val="000000" w:themeColor="text1"/>
          <w:sz w:val="24"/>
          <w:szCs w:val="24"/>
        </w:rPr>
      </w:pPr>
      <w:r w:rsidRPr="0014094A">
        <w:rPr>
          <w:rFonts w:ascii="Times New Roman" w:eastAsia="Calibri" w:hAnsi="Times New Roman" w:cs="Times New Roman"/>
          <w:b/>
          <w:color w:val="000000" w:themeColor="text1"/>
          <w:sz w:val="24"/>
          <w:szCs w:val="24"/>
        </w:rPr>
        <w:t>Доработка товарн</w:t>
      </w:r>
      <w:r w:rsidR="0078385A">
        <w:rPr>
          <w:rFonts w:ascii="Times New Roman" w:eastAsia="Calibri" w:hAnsi="Times New Roman" w:cs="Times New Roman"/>
          <w:b/>
          <w:color w:val="000000" w:themeColor="text1"/>
          <w:sz w:val="24"/>
          <w:szCs w:val="24"/>
        </w:rPr>
        <w:t>ых</w:t>
      </w:r>
      <w:r w:rsidRPr="0014094A">
        <w:rPr>
          <w:rFonts w:ascii="Times New Roman" w:eastAsia="Calibri" w:hAnsi="Times New Roman" w:cs="Times New Roman"/>
          <w:b/>
          <w:color w:val="000000" w:themeColor="text1"/>
          <w:sz w:val="24"/>
          <w:szCs w:val="24"/>
        </w:rPr>
        <w:t xml:space="preserve"> знак</w:t>
      </w:r>
      <w:r w:rsidR="0078385A">
        <w:rPr>
          <w:rFonts w:ascii="Times New Roman" w:eastAsia="Calibri" w:hAnsi="Times New Roman" w:cs="Times New Roman"/>
          <w:b/>
          <w:color w:val="000000" w:themeColor="text1"/>
          <w:sz w:val="24"/>
          <w:szCs w:val="24"/>
        </w:rPr>
        <w:t>ов</w:t>
      </w:r>
    </w:p>
    <w:p w14:paraId="291E32FF" w14:textId="6F31742D" w:rsidR="0014094A" w:rsidRPr="0014094A" w:rsidRDefault="0014094A" w:rsidP="0014094A">
      <w:pPr>
        <w:autoSpaceDE w:val="0"/>
        <w:autoSpaceDN w:val="0"/>
        <w:spacing w:before="4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4094A">
        <w:rPr>
          <w:rFonts w:ascii="Times New Roman" w:eastAsia="Times New Roman" w:hAnsi="Times New Roman" w:cs="Times New Roman"/>
          <w:bCs/>
          <w:sz w:val="24"/>
          <w:szCs w:val="24"/>
          <w:lang w:eastAsia="ru-RU"/>
        </w:rPr>
        <w:t xml:space="preserve"> Бренд организации должен быть понятен и доступен для людей легко восприниматься;</w:t>
      </w:r>
    </w:p>
    <w:p w14:paraId="06971863" w14:textId="5742E698" w:rsidR="0014094A" w:rsidRPr="0014094A" w:rsidRDefault="0014094A" w:rsidP="0014094A">
      <w:pPr>
        <w:autoSpaceDE w:val="0"/>
        <w:autoSpaceDN w:val="0"/>
        <w:spacing w:before="4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4094A">
        <w:rPr>
          <w:rFonts w:ascii="Times New Roman" w:eastAsia="Times New Roman" w:hAnsi="Times New Roman" w:cs="Times New Roman"/>
          <w:bCs/>
          <w:sz w:val="24"/>
          <w:szCs w:val="24"/>
          <w:lang w:eastAsia="ru-RU"/>
        </w:rPr>
        <w:t xml:space="preserve"> Логотип: - товарный знак (варианты использования цвета)</w:t>
      </w:r>
    </w:p>
    <w:p w14:paraId="6D8F46D5" w14:textId="42102532" w:rsidR="0014094A" w:rsidRPr="0014094A" w:rsidRDefault="0014094A" w:rsidP="0014094A">
      <w:pPr>
        <w:autoSpaceDE w:val="0"/>
        <w:autoSpaceDN w:val="0"/>
        <w:spacing w:before="40" w:after="0" w:line="240" w:lineRule="auto"/>
        <w:jc w:val="both"/>
        <w:rPr>
          <w:rFonts w:ascii="TimesET" w:eastAsia="Times New Roman" w:hAnsi="TimesET" w:cs="TimesET"/>
          <w:sz w:val="20"/>
          <w:szCs w:val="20"/>
          <w:lang w:eastAsia="ru-RU"/>
        </w:rPr>
      </w:pPr>
      <w:r>
        <w:rPr>
          <w:rFonts w:ascii="Times New Roman" w:eastAsia="Times New Roman" w:hAnsi="Times New Roman" w:cs="Times New Roman"/>
          <w:bCs/>
          <w:sz w:val="24"/>
          <w:szCs w:val="24"/>
          <w:lang w:eastAsia="ru-RU"/>
        </w:rPr>
        <w:t>*</w:t>
      </w:r>
      <w:r w:rsidRPr="0014094A">
        <w:rPr>
          <w:rFonts w:ascii="Times New Roman" w:eastAsia="Times New Roman" w:hAnsi="Times New Roman" w:cs="Times New Roman"/>
          <w:bCs/>
          <w:sz w:val="24"/>
          <w:szCs w:val="24"/>
          <w:lang w:eastAsia="ru-RU"/>
        </w:rPr>
        <w:t xml:space="preserve"> Иконка (</w:t>
      </w:r>
      <w:r w:rsidRPr="0014094A">
        <w:rPr>
          <w:rFonts w:ascii="Times New Roman" w:eastAsia="Times New Roman" w:hAnsi="Times New Roman" w:cs="Times New Roman"/>
          <w:bCs/>
          <w:sz w:val="24"/>
          <w:szCs w:val="24"/>
          <w:lang w:val="en-US" w:eastAsia="ru-RU"/>
        </w:rPr>
        <w:t>Favicon</w:t>
      </w:r>
      <w:r w:rsidRPr="0014094A">
        <w:rPr>
          <w:rFonts w:ascii="Times New Roman" w:eastAsia="Times New Roman" w:hAnsi="Times New Roman" w:cs="Times New Roman"/>
          <w:bCs/>
          <w:sz w:val="24"/>
          <w:szCs w:val="24"/>
          <w:lang w:eastAsia="ru-RU"/>
        </w:rPr>
        <w:t xml:space="preserve">) </w:t>
      </w:r>
    </w:p>
    <w:p w14:paraId="2ABC23E0" w14:textId="40099E37" w:rsidR="0014094A" w:rsidRPr="0014094A" w:rsidRDefault="0014094A" w:rsidP="0014094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r w:rsidRPr="0014094A">
        <w:rPr>
          <w:rFonts w:ascii="Times New Roman" w:eastAsiaTheme="minorEastAsia" w:hAnsi="Times New Roman" w:cs="Times New Roman"/>
          <w:color w:val="000000"/>
          <w:sz w:val="24"/>
          <w:szCs w:val="24"/>
          <w:lang w:eastAsia="ru-RU"/>
        </w:rPr>
        <w:t xml:space="preserve"> требования к результату выполнения работ: должно быть понятно, чем организация занимается, направленность.</w:t>
      </w:r>
    </w:p>
    <w:p w14:paraId="26ECEA66" w14:textId="77777777" w:rsidR="0014094A" w:rsidRDefault="0014094A" w:rsidP="00125F06">
      <w:pPr>
        <w:spacing w:after="0" w:line="240" w:lineRule="auto"/>
        <w:ind w:left="709" w:hanging="709"/>
        <w:jc w:val="both"/>
        <w:rPr>
          <w:rFonts w:ascii="Times New Roman" w:hAnsi="Times New Roman"/>
          <w:b/>
          <w:color w:val="000000" w:themeColor="text1"/>
          <w:sz w:val="24"/>
          <w:szCs w:val="24"/>
        </w:rPr>
      </w:pPr>
    </w:p>
    <w:p w14:paraId="29ABA02C" w14:textId="1171FE03" w:rsidR="0014094A" w:rsidRDefault="0014094A" w:rsidP="0014094A">
      <w:pPr>
        <w:pStyle w:val="before"/>
        <w:spacing w:before="40"/>
        <w:jc w:val="center"/>
        <w:rPr>
          <w:rFonts w:ascii="Times New Roman" w:eastAsiaTheme="minorEastAsia" w:hAnsi="Times New Roman" w:cs="Times New Roman"/>
          <w:b/>
          <w:bCs/>
          <w:color w:val="000000"/>
          <w:sz w:val="24"/>
          <w:szCs w:val="24"/>
          <w:lang w:val="ru-RU"/>
        </w:rPr>
      </w:pPr>
      <w:r w:rsidRPr="008E2533">
        <w:rPr>
          <w:noProof/>
        </w:rPr>
        <w:drawing>
          <wp:inline distT="0" distB="0" distL="0" distR="0" wp14:anchorId="6484EFB2" wp14:editId="024584F0">
            <wp:extent cx="2095500" cy="1044604"/>
            <wp:effectExtent l="0" t="0" r="0" b="3175"/>
            <wp:docPr id="1" name="Рисунок 1" descr="C:\Users\NikolayMironov\Desktop\черный знак без ф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olayMironov\Desktop\черный знак без ф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989" cy="1046343"/>
                    </a:xfrm>
                    <a:prstGeom prst="rect">
                      <a:avLst/>
                    </a:prstGeom>
                    <a:noFill/>
                    <a:ln>
                      <a:noFill/>
                    </a:ln>
                  </pic:spPr>
                </pic:pic>
              </a:graphicData>
            </a:graphic>
          </wp:inline>
        </w:drawing>
      </w:r>
    </w:p>
    <w:p w14:paraId="5D2A7E9F" w14:textId="2573C418" w:rsidR="0014094A" w:rsidRDefault="0014094A" w:rsidP="0014094A">
      <w:pPr>
        <w:pStyle w:val="before"/>
        <w:spacing w:before="40"/>
        <w:jc w:val="center"/>
        <w:rPr>
          <w:rFonts w:ascii="Times New Roman" w:eastAsiaTheme="minorEastAsia" w:hAnsi="Times New Roman" w:cs="Times New Roman"/>
          <w:b/>
          <w:bCs/>
          <w:color w:val="000000"/>
          <w:sz w:val="24"/>
          <w:szCs w:val="24"/>
          <w:lang w:val="ru-RU"/>
        </w:rPr>
      </w:pPr>
      <w:r w:rsidRPr="008E2533">
        <w:rPr>
          <w:noProof/>
        </w:rPr>
        <w:drawing>
          <wp:inline distT="0" distB="0" distL="0" distR="0" wp14:anchorId="73C3875E" wp14:editId="78211AEA">
            <wp:extent cx="2457450" cy="1962424"/>
            <wp:effectExtent l="0" t="0" r="0" b="0"/>
            <wp:docPr id="3" name="Рисунок 3" descr="C:\Users\NikolayMironov\Desktop\черное лого без фона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olayMironov\Desktop\черное лого без фона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782" cy="1965883"/>
                    </a:xfrm>
                    <a:prstGeom prst="rect">
                      <a:avLst/>
                    </a:prstGeom>
                    <a:noFill/>
                    <a:ln>
                      <a:noFill/>
                    </a:ln>
                  </pic:spPr>
                </pic:pic>
              </a:graphicData>
            </a:graphic>
          </wp:inline>
        </w:drawing>
      </w:r>
    </w:p>
    <w:p w14:paraId="65369540" w14:textId="7A0896FE" w:rsidR="0078385A" w:rsidRDefault="0078385A" w:rsidP="0014094A">
      <w:pPr>
        <w:pStyle w:val="before"/>
        <w:spacing w:before="40"/>
        <w:jc w:val="center"/>
        <w:rPr>
          <w:rFonts w:ascii="Times New Roman" w:eastAsiaTheme="minorEastAsia" w:hAnsi="Times New Roman" w:cs="Times New Roman"/>
          <w:b/>
          <w:bCs/>
          <w:color w:val="000000"/>
          <w:sz w:val="24"/>
          <w:szCs w:val="24"/>
          <w:lang w:val="ru-RU"/>
        </w:rPr>
      </w:pPr>
    </w:p>
    <w:p w14:paraId="36959598" w14:textId="77777777" w:rsidR="0078385A" w:rsidRDefault="0078385A" w:rsidP="0014094A">
      <w:pPr>
        <w:pStyle w:val="before"/>
        <w:spacing w:before="40"/>
        <w:jc w:val="center"/>
        <w:rPr>
          <w:rFonts w:ascii="Times New Roman" w:eastAsiaTheme="minorEastAsia" w:hAnsi="Times New Roman" w:cs="Times New Roman"/>
          <w:b/>
          <w:bCs/>
          <w:color w:val="000000"/>
          <w:sz w:val="24"/>
          <w:szCs w:val="24"/>
          <w:lang w:val="ru-RU"/>
        </w:rPr>
      </w:pPr>
    </w:p>
    <w:p w14:paraId="1BE8FC44" w14:textId="25C57714" w:rsidR="0014094A" w:rsidRDefault="0014094A" w:rsidP="0078385A">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w:t>
      </w:r>
      <w:r w:rsidR="0078385A">
        <w:rPr>
          <w:rFonts w:ascii="Times New Roman" w:eastAsiaTheme="minorEastAsia" w:hAnsi="Times New Roman" w:cs="Times New Roman"/>
          <w:b/>
          <w:bCs/>
          <w:color w:val="000000"/>
          <w:sz w:val="24"/>
          <w:szCs w:val="24"/>
          <w:lang w:val="ru-RU"/>
        </w:rPr>
        <w:t>ых</w:t>
      </w:r>
      <w:r w:rsidRPr="00EB0132">
        <w:rPr>
          <w:rFonts w:ascii="Times New Roman" w:eastAsiaTheme="minorEastAsia" w:hAnsi="Times New Roman" w:cs="Times New Roman"/>
          <w:b/>
          <w:bCs/>
          <w:color w:val="000000"/>
          <w:sz w:val="24"/>
          <w:szCs w:val="24"/>
          <w:lang w:val="ru-RU"/>
        </w:rPr>
        <w:t xml:space="preserve"> зна</w:t>
      </w:r>
      <w:r w:rsidR="0078385A">
        <w:rPr>
          <w:rFonts w:ascii="Times New Roman" w:eastAsiaTheme="minorEastAsia" w:hAnsi="Times New Roman" w:cs="Times New Roman"/>
          <w:b/>
          <w:bCs/>
          <w:color w:val="000000"/>
          <w:sz w:val="24"/>
          <w:szCs w:val="24"/>
          <w:lang w:val="ru-RU"/>
        </w:rPr>
        <w:t>ков</w:t>
      </w:r>
    </w:p>
    <w:p w14:paraId="35FF8452" w14:textId="1AC10905" w:rsidR="006220F7" w:rsidRPr="00EB0132" w:rsidRDefault="0014094A" w:rsidP="0014094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Изучение и предварительная экспертиза товарного знака.</w:t>
      </w:r>
    </w:p>
    <w:p w14:paraId="2683FC35" w14:textId="7A83B418" w:rsidR="006220F7" w:rsidRPr="00EB0132"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306F3C7F" w14:textId="29A0EE29" w:rsidR="006220F7" w:rsidRPr="00EB0132"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006220F7" w:rsidRPr="00EB0132">
        <w:rPr>
          <w:rFonts w:ascii="Times New Roman" w:eastAsiaTheme="minorEastAsia" w:hAnsi="Times New Roman" w:cs="Times New Roman"/>
          <w:color w:val="000000"/>
          <w:sz w:val="24"/>
          <w:szCs w:val="24"/>
          <w:lang w:val="ru-RU"/>
        </w:rPr>
        <w:t>охраноспособности</w:t>
      </w:r>
      <w:proofErr w:type="spellEnd"/>
      <w:r w:rsidR="006220F7" w:rsidRPr="00EB0132">
        <w:rPr>
          <w:rFonts w:ascii="Times New Roman" w:eastAsiaTheme="minorEastAsia" w:hAnsi="Times New Roman" w:cs="Times New Roman"/>
          <w:color w:val="000000"/>
          <w:sz w:val="24"/>
          <w:szCs w:val="24"/>
          <w:lang w:val="ru-RU"/>
        </w:rPr>
        <w:t xml:space="preserve">. </w:t>
      </w:r>
    </w:p>
    <w:p w14:paraId="3670934D" w14:textId="1DDD7509" w:rsidR="006220F7" w:rsidRPr="00EB0132"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lastRenderedPageBreak/>
        <w:t xml:space="preserve">  *</w:t>
      </w:r>
      <w:r w:rsidR="006220F7" w:rsidRPr="00EB0132">
        <w:rPr>
          <w:rFonts w:ascii="Times New Roman" w:eastAsiaTheme="minorEastAsia" w:hAnsi="Times New Roman" w:cs="Times New Roman"/>
          <w:color w:val="000000"/>
          <w:sz w:val="24"/>
          <w:szCs w:val="24"/>
          <w:lang w:val="ru-RU"/>
        </w:rPr>
        <w:t>Подбор классов Международной классификации товаров и услуг, учрежденной Международным Соглашением о классификациях (</w:t>
      </w:r>
      <w:proofErr w:type="spellStart"/>
      <w:r w:rsidR="006220F7" w:rsidRPr="00EB0132">
        <w:rPr>
          <w:rFonts w:ascii="Times New Roman" w:eastAsiaTheme="minorEastAsia" w:hAnsi="Times New Roman" w:cs="Times New Roman"/>
          <w:color w:val="000000"/>
          <w:sz w:val="24"/>
          <w:szCs w:val="24"/>
          <w:lang w:val="ru-RU"/>
        </w:rPr>
        <w:t>Ниццкое</w:t>
      </w:r>
      <w:proofErr w:type="spellEnd"/>
      <w:r w:rsidR="006220F7" w:rsidRPr="00EB0132">
        <w:rPr>
          <w:rFonts w:ascii="Times New Roman" w:eastAsiaTheme="minorEastAsia" w:hAnsi="Times New Roman" w:cs="Times New Roman"/>
          <w:color w:val="000000"/>
          <w:sz w:val="24"/>
          <w:szCs w:val="24"/>
          <w:lang w:val="ru-RU"/>
        </w:rPr>
        <w:t xml:space="preserve"> соглашение), в рамках которых будет действовать правовая охрана товарного знак.</w:t>
      </w:r>
    </w:p>
    <w:p w14:paraId="17CFCF89" w14:textId="53DFA173" w:rsidR="006220F7" w:rsidRPr="00EB0132"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1A597717" w14:textId="4541A80C" w:rsidR="006220F7" w:rsidRPr="00EB0132"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753A694C" w14:textId="02D8A416" w:rsidR="006220F7" w:rsidRPr="00EB0132"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Формирование и направление в уполномоченный орган пакета документов, необходимого для регистрации товарного знака.</w:t>
      </w:r>
    </w:p>
    <w:p w14:paraId="5CE66E6F" w14:textId="4C1B9DA8" w:rsidR="006220F7" w:rsidRPr="00EB0132"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0F2792D6" w14:textId="5A7C22AE" w:rsidR="006220F7" w:rsidRPr="00EA09A3" w:rsidRDefault="0014094A" w:rsidP="006220F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sidR="006220F7" w:rsidRPr="00EB0132">
        <w:rPr>
          <w:rFonts w:ascii="Times New Roman" w:eastAsiaTheme="minorEastAsia" w:hAnsi="Times New Roman" w:cs="Times New Roman"/>
          <w:color w:val="000000"/>
          <w:sz w:val="24"/>
          <w:szCs w:val="24"/>
          <w:lang w:val="ru-RU"/>
        </w:rPr>
        <w:t>Получение от имени и в интересах Получателя услуг свидетельства о праве на товарный знак.</w:t>
      </w:r>
    </w:p>
    <w:p w14:paraId="7AB1F15E" w14:textId="3672F270" w:rsidR="00631B7B" w:rsidRPr="0027638B" w:rsidRDefault="00125F06" w:rsidP="00631B7B">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
          <w:bCs/>
        </w:rPr>
        <w:t>7</w:t>
      </w:r>
      <w:r w:rsidR="00631B7B" w:rsidRPr="0027638B">
        <w:rPr>
          <w:rFonts w:ascii="Times New Roman" w:eastAsia="Calibri" w:hAnsi="Times New Roman" w:cs="Times New Roman"/>
          <w:b/>
          <w:bCs/>
        </w:rPr>
        <w:t xml:space="preserve">. Конфиденциальность информации: </w:t>
      </w:r>
      <w:r w:rsidR="00631B7B" w:rsidRPr="0027638B">
        <w:rPr>
          <w:rFonts w:ascii="Times New Roman" w:eastAsia="Calibri" w:hAnsi="Times New Roman" w:cs="Times New Roman"/>
          <w:bCs/>
        </w:rPr>
        <w:t xml:space="preserve">Результаты работы являются конфиденциальной информацией. </w:t>
      </w:r>
      <w:r w:rsidR="00631B7B" w:rsidRPr="0027638B">
        <w:rPr>
          <w:rFonts w:ascii="Times New Roman" w:eastAsia="Calibri" w:hAnsi="Times New Roman" w:cs="Times New Roman"/>
        </w:rPr>
        <w:t>Получатель услуги</w:t>
      </w:r>
      <w:r w:rsidR="00631B7B"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w:t>
      </w:r>
    </w:p>
    <w:p w14:paraId="17858DC6" w14:textId="04B895C8" w:rsidR="00631B7B" w:rsidRPr="0027638B" w:rsidRDefault="00125F0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631B7B" w:rsidRPr="0027638B">
        <w:rPr>
          <w:rFonts w:ascii="Times New Roman" w:eastAsia="Times New Roman" w:hAnsi="Times New Roman" w:cs="Times New Roman"/>
          <w:b/>
          <w:bCs/>
          <w:color w:val="000000"/>
          <w:lang w:eastAsia="ru-RU"/>
        </w:rPr>
        <w:t>. По требованию Получателя</w:t>
      </w:r>
      <w:r w:rsidR="00631B7B"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41CADA0" w:rsidR="00631B7B" w:rsidRPr="0027638B" w:rsidRDefault="00125F0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9</w:t>
      </w:r>
      <w:r w:rsidR="00631B7B" w:rsidRPr="0027638B">
        <w:rPr>
          <w:rFonts w:ascii="Times New Roman" w:eastAsia="Times New Roman" w:hAnsi="Times New Roman" w:cs="Times New Roman"/>
          <w:b/>
          <w:bCs/>
          <w:color w:val="000000"/>
          <w:lang w:eastAsia="ru-RU"/>
        </w:rPr>
        <w:t>. Исполнитель обязуется</w:t>
      </w:r>
      <w:r w:rsidR="00631B7B"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1785911" w:rsidR="00631B7B" w:rsidRPr="0027638B" w:rsidRDefault="00125F06"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10</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7449741A"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w:t>
      </w:r>
      <w:r w:rsidR="00125F06">
        <w:rPr>
          <w:rFonts w:ascii="Times New Roman" w:eastAsia="Times New Roman" w:hAnsi="Times New Roman" w:cs="Times New Roman"/>
          <w:b/>
          <w:bCs/>
          <w:color w:val="000000"/>
          <w:lang w:eastAsia="ru-RU"/>
        </w:rPr>
        <w:t>1</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705A2B" w:rsidRPr="0027638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3253399">
    <w:abstractNumId w:val="22"/>
  </w:num>
  <w:num w:numId="2" w16cid:durableId="1535115972">
    <w:abstractNumId w:val="14"/>
  </w:num>
  <w:num w:numId="3" w16cid:durableId="662976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817083">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013534">
    <w:abstractNumId w:val="6"/>
  </w:num>
  <w:num w:numId="6" w16cid:durableId="1720058084">
    <w:abstractNumId w:val="24"/>
  </w:num>
  <w:num w:numId="7" w16cid:durableId="888230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7714837">
    <w:abstractNumId w:val="10"/>
  </w:num>
  <w:num w:numId="9" w16cid:durableId="540433734">
    <w:abstractNumId w:val="25"/>
  </w:num>
  <w:num w:numId="10" w16cid:durableId="1300188267">
    <w:abstractNumId w:val="7"/>
  </w:num>
  <w:num w:numId="11" w16cid:durableId="356279625">
    <w:abstractNumId w:val="4"/>
    <w:lvlOverride w:ilvl="0">
      <w:startOverride w:val="1"/>
    </w:lvlOverride>
  </w:num>
  <w:num w:numId="12" w16cid:durableId="1175534723">
    <w:abstractNumId w:val="28"/>
  </w:num>
  <w:num w:numId="13" w16cid:durableId="1545288343">
    <w:abstractNumId w:val="11"/>
  </w:num>
  <w:num w:numId="14" w16cid:durableId="1637642984">
    <w:abstractNumId w:val="31"/>
  </w:num>
  <w:num w:numId="15" w16cid:durableId="336621175">
    <w:abstractNumId w:val="27"/>
  </w:num>
  <w:num w:numId="16" w16cid:durableId="1161854495">
    <w:abstractNumId w:val="30"/>
  </w:num>
  <w:num w:numId="17" w16cid:durableId="434986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37716">
    <w:abstractNumId w:val="19"/>
  </w:num>
  <w:num w:numId="19" w16cid:durableId="585573809">
    <w:abstractNumId w:val="33"/>
  </w:num>
  <w:num w:numId="20" w16cid:durableId="583031773">
    <w:abstractNumId w:val="21"/>
  </w:num>
  <w:num w:numId="21" w16cid:durableId="1135443452">
    <w:abstractNumId w:val="32"/>
  </w:num>
  <w:num w:numId="22" w16cid:durableId="281351770">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3477794">
    <w:abstractNumId w:val="17"/>
  </w:num>
  <w:num w:numId="24" w16cid:durableId="795946809">
    <w:abstractNumId w:val="23"/>
  </w:num>
  <w:num w:numId="25" w16cid:durableId="1272396656">
    <w:abstractNumId w:val="13"/>
  </w:num>
  <w:num w:numId="26" w16cid:durableId="137841561">
    <w:abstractNumId w:val="16"/>
  </w:num>
  <w:num w:numId="27" w16cid:durableId="677318198">
    <w:abstractNumId w:val="32"/>
  </w:num>
  <w:num w:numId="28" w16cid:durableId="434907694">
    <w:abstractNumId w:val="20"/>
  </w:num>
  <w:num w:numId="29" w16cid:durableId="1289167618">
    <w:abstractNumId w:val="32"/>
  </w:num>
  <w:num w:numId="30" w16cid:durableId="1620336703">
    <w:abstractNumId w:val="32"/>
  </w:num>
  <w:num w:numId="31" w16cid:durableId="510605262">
    <w:abstractNumId w:val="17"/>
  </w:num>
  <w:num w:numId="32" w16cid:durableId="744378389">
    <w:abstractNumId w:val="23"/>
  </w:num>
  <w:num w:numId="33" w16cid:durableId="1246767521">
    <w:abstractNumId w:val="32"/>
  </w:num>
  <w:num w:numId="34" w16cid:durableId="1097023622">
    <w:abstractNumId w:val="17"/>
  </w:num>
  <w:num w:numId="35" w16cid:durableId="1137259475">
    <w:abstractNumId w:val="0"/>
  </w:num>
  <w:num w:numId="36" w16cid:durableId="457917579">
    <w:abstractNumId w:val="1"/>
  </w:num>
  <w:num w:numId="37" w16cid:durableId="246966136">
    <w:abstractNumId w:val="2"/>
  </w:num>
  <w:num w:numId="38" w16cid:durableId="1251738813">
    <w:abstractNumId w:val="3"/>
  </w:num>
  <w:num w:numId="39" w16cid:durableId="1626691197">
    <w:abstractNumId w:val="29"/>
  </w:num>
  <w:num w:numId="40" w16cid:durableId="1231573635">
    <w:abstractNumId w:val="18"/>
  </w:num>
  <w:num w:numId="41" w16cid:durableId="592586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3BF8"/>
    <w:rsid w:val="000642E0"/>
    <w:rsid w:val="00066C33"/>
    <w:rsid w:val="000730D3"/>
    <w:rsid w:val="00077537"/>
    <w:rsid w:val="00077663"/>
    <w:rsid w:val="0007781A"/>
    <w:rsid w:val="000838EA"/>
    <w:rsid w:val="000901B9"/>
    <w:rsid w:val="00092611"/>
    <w:rsid w:val="00092772"/>
    <w:rsid w:val="000A5ED6"/>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5F06"/>
    <w:rsid w:val="00127711"/>
    <w:rsid w:val="0013696B"/>
    <w:rsid w:val="0014094A"/>
    <w:rsid w:val="00141820"/>
    <w:rsid w:val="001511D7"/>
    <w:rsid w:val="00151311"/>
    <w:rsid w:val="00165480"/>
    <w:rsid w:val="00185EF1"/>
    <w:rsid w:val="0019227D"/>
    <w:rsid w:val="001951C7"/>
    <w:rsid w:val="00196F5C"/>
    <w:rsid w:val="001A3592"/>
    <w:rsid w:val="001A705E"/>
    <w:rsid w:val="001B519C"/>
    <w:rsid w:val="001B567B"/>
    <w:rsid w:val="001D754E"/>
    <w:rsid w:val="001D7B4B"/>
    <w:rsid w:val="001E278A"/>
    <w:rsid w:val="001F1BC7"/>
    <w:rsid w:val="001F272C"/>
    <w:rsid w:val="00200DB2"/>
    <w:rsid w:val="002014D4"/>
    <w:rsid w:val="00201694"/>
    <w:rsid w:val="00211551"/>
    <w:rsid w:val="00213AE0"/>
    <w:rsid w:val="00215EFA"/>
    <w:rsid w:val="0024001D"/>
    <w:rsid w:val="00242149"/>
    <w:rsid w:val="0025343F"/>
    <w:rsid w:val="00254008"/>
    <w:rsid w:val="00265AF3"/>
    <w:rsid w:val="002660CA"/>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06BB"/>
    <w:rsid w:val="003243C1"/>
    <w:rsid w:val="00330A0B"/>
    <w:rsid w:val="00330BE3"/>
    <w:rsid w:val="0033322B"/>
    <w:rsid w:val="00341669"/>
    <w:rsid w:val="003424ED"/>
    <w:rsid w:val="00342BA5"/>
    <w:rsid w:val="00345B20"/>
    <w:rsid w:val="00355797"/>
    <w:rsid w:val="00361440"/>
    <w:rsid w:val="003653F5"/>
    <w:rsid w:val="003670CB"/>
    <w:rsid w:val="00382317"/>
    <w:rsid w:val="003858FA"/>
    <w:rsid w:val="0038716A"/>
    <w:rsid w:val="003877DF"/>
    <w:rsid w:val="00392549"/>
    <w:rsid w:val="003937DE"/>
    <w:rsid w:val="003972A2"/>
    <w:rsid w:val="003D59FC"/>
    <w:rsid w:val="003D739C"/>
    <w:rsid w:val="00404D1F"/>
    <w:rsid w:val="0041452E"/>
    <w:rsid w:val="004346B6"/>
    <w:rsid w:val="004409F3"/>
    <w:rsid w:val="00452B72"/>
    <w:rsid w:val="00454240"/>
    <w:rsid w:val="00461A9A"/>
    <w:rsid w:val="00463681"/>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5030"/>
    <w:rsid w:val="004E20C8"/>
    <w:rsid w:val="004E301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220F7"/>
    <w:rsid w:val="00630DAE"/>
    <w:rsid w:val="00631B7B"/>
    <w:rsid w:val="00634C48"/>
    <w:rsid w:val="00637C1C"/>
    <w:rsid w:val="00637D0E"/>
    <w:rsid w:val="00645882"/>
    <w:rsid w:val="006549FD"/>
    <w:rsid w:val="00657D28"/>
    <w:rsid w:val="00663E6A"/>
    <w:rsid w:val="006775AA"/>
    <w:rsid w:val="00677BB0"/>
    <w:rsid w:val="00682B25"/>
    <w:rsid w:val="00687F59"/>
    <w:rsid w:val="0069527D"/>
    <w:rsid w:val="006A60FF"/>
    <w:rsid w:val="006B7655"/>
    <w:rsid w:val="006B7D2E"/>
    <w:rsid w:val="006C1BCF"/>
    <w:rsid w:val="006C4082"/>
    <w:rsid w:val="006C58A0"/>
    <w:rsid w:val="006F0AC3"/>
    <w:rsid w:val="006F0C66"/>
    <w:rsid w:val="006F195D"/>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385A"/>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15FA9"/>
    <w:rsid w:val="00843544"/>
    <w:rsid w:val="008438E7"/>
    <w:rsid w:val="008447AC"/>
    <w:rsid w:val="00846ECE"/>
    <w:rsid w:val="00851EB7"/>
    <w:rsid w:val="00856B47"/>
    <w:rsid w:val="00860C4C"/>
    <w:rsid w:val="00860DDA"/>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023F9"/>
    <w:rsid w:val="0091095C"/>
    <w:rsid w:val="009144C4"/>
    <w:rsid w:val="00915C86"/>
    <w:rsid w:val="00923DFA"/>
    <w:rsid w:val="00926D59"/>
    <w:rsid w:val="009401B3"/>
    <w:rsid w:val="00942582"/>
    <w:rsid w:val="0094271E"/>
    <w:rsid w:val="0095026B"/>
    <w:rsid w:val="009573A9"/>
    <w:rsid w:val="00980CB5"/>
    <w:rsid w:val="0098552A"/>
    <w:rsid w:val="00992C84"/>
    <w:rsid w:val="009944F0"/>
    <w:rsid w:val="00996E79"/>
    <w:rsid w:val="009978F9"/>
    <w:rsid w:val="009A7551"/>
    <w:rsid w:val="009B1EBA"/>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87A1A"/>
    <w:rsid w:val="00A931EE"/>
    <w:rsid w:val="00A93FC9"/>
    <w:rsid w:val="00A96059"/>
    <w:rsid w:val="00A9722E"/>
    <w:rsid w:val="00AA0FBF"/>
    <w:rsid w:val="00AA277F"/>
    <w:rsid w:val="00AA5276"/>
    <w:rsid w:val="00AA5BFC"/>
    <w:rsid w:val="00AC0917"/>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1578"/>
    <w:rsid w:val="00D25E6B"/>
    <w:rsid w:val="00D32AF1"/>
    <w:rsid w:val="00D41707"/>
    <w:rsid w:val="00D47A54"/>
    <w:rsid w:val="00D613CE"/>
    <w:rsid w:val="00D623C2"/>
    <w:rsid w:val="00D76D12"/>
    <w:rsid w:val="00D858E7"/>
    <w:rsid w:val="00D959B6"/>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1172"/>
    <w:rsid w:val="00EE2A97"/>
    <w:rsid w:val="00EE5342"/>
    <w:rsid w:val="00EE7EEF"/>
    <w:rsid w:val="00EF4609"/>
    <w:rsid w:val="00F01377"/>
    <w:rsid w:val="00F0492D"/>
    <w:rsid w:val="00F06E69"/>
    <w:rsid w:val="00F06FAC"/>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A0644"/>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paragraph" w:customStyle="1" w:styleId="before">
    <w:name w:val="before"/>
    <w:basedOn w:val="a"/>
    <w:rsid w:val="003858FA"/>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16</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64</cp:revision>
  <cp:lastPrinted>2022-04-12T02:18:00Z</cp:lastPrinted>
  <dcterms:created xsi:type="dcterms:W3CDTF">2021-07-27T07:59:00Z</dcterms:created>
  <dcterms:modified xsi:type="dcterms:W3CDTF">2022-05-13T07:09:00Z</dcterms:modified>
</cp:coreProperties>
</file>