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88E0" w14:textId="77777777" w:rsidR="001E3F95" w:rsidRDefault="001E3F95" w:rsidP="001E3F95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2"/>
          <w:lang w:val="pt-BR" w:eastAsia="ru-RU"/>
        </w:rPr>
      </w:pPr>
      <w:r>
        <w:rPr>
          <w:rFonts w:ascii="Times New Roman" w:eastAsia="DejaVu Sans" w:hAnsi="Times New Roman" w:cs="Times New Roman"/>
          <w:b/>
          <w:kern w:val="2"/>
          <w:lang w:val="pt-BR" w:eastAsia="ru-RU"/>
        </w:rPr>
        <w:t>ТЕХНИЧЕСКОЕ ЗАДАНИЕ</w:t>
      </w:r>
    </w:p>
    <w:p w14:paraId="3B53BD22" w14:textId="77777777" w:rsidR="001E3F95" w:rsidRDefault="001E3F95" w:rsidP="001E3F9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0A30915" w14:textId="08FF0AF3" w:rsidR="001E3F95" w:rsidRDefault="001E3F95" w:rsidP="001E3F9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Заказчик: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Гарантийный фонд Бурятии</w:t>
      </w:r>
    </w:p>
    <w:p w14:paraId="39A051E1" w14:textId="77777777" w:rsidR="001E3F95" w:rsidRDefault="001E3F95" w:rsidP="001E3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Получатель услуги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СМСП и физические лица, применяющие специальный налоговый режим "Налог на профессиональный доход»</w:t>
      </w:r>
    </w:p>
    <w:p w14:paraId="56720A44" w14:textId="77777777" w:rsidR="001E3F95" w:rsidRDefault="001E3F95" w:rsidP="001E3F95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Источник финансирования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средства субсидии на развитие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Центра предпринимательства «Мой бизнес»</w:t>
      </w:r>
    </w:p>
    <w:p w14:paraId="6F99597E" w14:textId="77777777" w:rsidR="005B5161" w:rsidRPr="00631B7B" w:rsidRDefault="005B5161" w:rsidP="005B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631B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631B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услуг: </w:t>
      </w:r>
      <w:r>
        <w:rPr>
          <w:rFonts w:ascii="Times New Roman" w:eastAsiaTheme="minorEastAsia" w:hAnsi="Times New Roman"/>
          <w:color w:val="000000"/>
          <w:lang w:eastAsia="ru-RU"/>
        </w:rPr>
        <w:t>с</w:t>
      </w:r>
      <w:r w:rsidRPr="005C62CB">
        <w:rPr>
          <w:rFonts w:ascii="Times New Roman" w:eastAsiaTheme="minorEastAsia" w:hAnsi="Times New Roman"/>
          <w:color w:val="000000"/>
          <w:lang w:eastAsia="ru-RU"/>
        </w:rPr>
        <w:t>одействи</w:t>
      </w:r>
      <w:r>
        <w:rPr>
          <w:rFonts w:ascii="Times New Roman" w:eastAsiaTheme="minorEastAsia" w:hAnsi="Times New Roman"/>
          <w:color w:val="000000"/>
          <w:lang w:eastAsia="ru-RU"/>
        </w:rPr>
        <w:t>е</w:t>
      </w:r>
      <w:r w:rsidRPr="005C62CB">
        <w:rPr>
          <w:rFonts w:ascii="Times New Roman" w:eastAsiaTheme="minorEastAsia" w:hAnsi="Times New Roman"/>
          <w:color w:val="000000"/>
          <w:lang w:eastAsia="ru-RU"/>
        </w:rPr>
        <w:t xml:space="preserve"> в разработке средств индивидуализации субъекта малого и среднего предпринимательства, физического лица, применяющего специальный налоговый режим "Налог на профессиональный доход", предназначенного для идентификации субъекта малого и среднего предпринимательства, физического лица, применяющего специальный налоговый режим "Налог на профессиональный доход" (разработка логотипа, фирменного стиля и другое)</w:t>
      </w:r>
      <w:r>
        <w:rPr>
          <w:rFonts w:ascii="Times New Roman" w:eastAsiaTheme="minorEastAsia" w:hAnsi="Times New Roman"/>
          <w:color w:val="000000"/>
          <w:lang w:eastAsia="ru-RU"/>
        </w:rPr>
        <w:t>.</w:t>
      </w:r>
    </w:p>
    <w:p w14:paraId="690B2271" w14:textId="77777777" w:rsidR="005B5161" w:rsidRDefault="005B5161" w:rsidP="005B5161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000000"/>
        </w:rPr>
      </w:pPr>
      <w:r w:rsidRPr="00631B7B">
        <w:rPr>
          <w:rFonts w:ascii="Times New Roman" w:eastAsia="Calibri" w:hAnsi="Times New Roman" w:cs="Times New Roman"/>
          <w:b/>
          <w:color w:val="000000"/>
        </w:rPr>
        <w:t>5.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631B7B">
        <w:rPr>
          <w:rFonts w:ascii="Times New Roman" w:eastAsia="Calibri" w:hAnsi="Times New Roman" w:cs="Times New Roman"/>
          <w:b/>
          <w:color w:val="000000"/>
        </w:rPr>
        <w:t>Основное содержание услуг: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</w:p>
    <w:tbl>
      <w:tblPr>
        <w:tblW w:w="9997" w:type="dxa"/>
        <w:jc w:val="center"/>
        <w:tblLook w:val="04A0" w:firstRow="1" w:lastRow="0" w:firstColumn="1" w:lastColumn="0" w:noHBand="0" w:noVBand="1"/>
      </w:tblPr>
      <w:tblGrid>
        <w:gridCol w:w="821"/>
        <w:gridCol w:w="6391"/>
        <w:gridCol w:w="1372"/>
        <w:gridCol w:w="1413"/>
      </w:tblGrid>
      <w:tr w:rsidR="005B5161" w:rsidRPr="004D7C10" w14:paraId="14FF30D2" w14:textId="77777777" w:rsidTr="00DA4587">
        <w:trPr>
          <w:trHeight w:val="631"/>
          <w:jc w:val="center"/>
        </w:trPr>
        <w:tc>
          <w:tcPr>
            <w:tcW w:w="8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54A00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Hlk157428828"/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Разработка фирменного стиля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4D2FD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B5161" w:rsidRPr="004D7C10" w14:paraId="15A7D757" w14:textId="77777777" w:rsidTr="00DA4587">
        <w:trPr>
          <w:trHeight w:val="778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93FA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 п/п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8D53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923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Стоимость, руб.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C6CD158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 Получателя услуг</w:t>
            </w:r>
          </w:p>
        </w:tc>
      </w:tr>
      <w:tr w:rsidR="005B5161" w:rsidRPr="004D7C10" w14:paraId="4B07B1F0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FCEB30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D76E53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Стандартные пункты</w:t>
            </w: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B0307B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0BFB8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B5161" w:rsidRPr="004D7C10" w14:paraId="632FC85F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1198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9AE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Логотип, варианты логотипа (графическая часть логотипа). 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A186" w14:textId="570C55F2" w:rsidR="005B5161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436538A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47EA158C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CC70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BC0D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Слоган: Клиентский логотип со слоганом (с дескриптором); </w:t>
            </w: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36FC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</w:tcPr>
          <w:p w14:paraId="4ADE297A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502029C2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68BC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DC12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фирменные цвета</w:t>
            </w: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8E68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</w:tcPr>
          <w:p w14:paraId="498A0CF7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18FB0790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E2FF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4393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фирменные шрифты</w:t>
            </w: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50D2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</w:tcPr>
          <w:p w14:paraId="368149DA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1F123B6D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F135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6C8D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Допустимые варианты использования логотипа</w:t>
            </w: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1F16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</w:tcPr>
          <w:p w14:paraId="49355BDE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3CDA7A53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8E08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7CAF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Недопустимые варианты использования логотипа</w:t>
            </w: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0CC1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</w:tcPr>
          <w:p w14:paraId="45753762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34CC4540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A62F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1F5B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размер логотипа</w:t>
            </w: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CE6E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</w:tcPr>
          <w:p w14:paraId="19D25324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7BFF075B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726E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B90F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допустимые фоновые изображения</w:t>
            </w: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38C8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</w:tcPr>
          <w:p w14:paraId="692643AC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1C60471F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2127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88A5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Недопустимые фоновые изображения</w:t>
            </w: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F39D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</w:tcPr>
          <w:p w14:paraId="5752BE6D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4A115B9D" w14:textId="77777777" w:rsidTr="00DA4587">
        <w:trPr>
          <w:trHeight w:val="587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3CD7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1.1.9.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D002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 электронного письма: базовая конструкция письма, пример электронной подписи.</w:t>
            </w: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B6A4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</w:tcPr>
          <w:p w14:paraId="02A68A39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352CC179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4A4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A073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Фирменные бланки писем</w:t>
            </w: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3073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</w:tcPr>
          <w:p w14:paraId="45B468FE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5123B9AC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19B3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9A3A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Визитные карточки (корпоративная и персональная)</w:t>
            </w: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97BD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67DA04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509F3605" w14:textId="77777777" w:rsidTr="00DA4587">
        <w:trPr>
          <w:trHeight w:val="1263"/>
          <w:jc w:val="center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DCBD" w14:textId="77777777" w:rsidR="005B5161" w:rsidRPr="004D7C10" w:rsidRDefault="005B5161" w:rsidP="00DA4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 предлагает на выбор Получателя услуги не более 3 вариантов логотипа</w:t>
            </w: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Исполнитель осуществляет изучение и предварительную экспертизу разработанного товарного знака (логотипа) по открытым базам Роспатента (ФИПС) и прочим источникам.</w:t>
            </w:r>
          </w:p>
        </w:tc>
      </w:tr>
      <w:tr w:rsidR="005B5161" w:rsidRPr="004D7C10" w14:paraId="6B069CB7" w14:textId="77777777" w:rsidTr="00DA4587">
        <w:trPr>
          <w:trHeight w:val="558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E84539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B4424C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Дополнительные пункты (разработка эскиза)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25FD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Стоимость, руб.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E4694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 Получателя услуг</w:t>
            </w:r>
          </w:p>
        </w:tc>
      </w:tr>
      <w:tr w:rsidR="005B5161" w:rsidRPr="004D7C10" w14:paraId="18586FD3" w14:textId="77777777" w:rsidTr="00DA4587">
        <w:trPr>
          <w:trHeight w:val="293"/>
          <w:jc w:val="center"/>
        </w:trPr>
        <w:tc>
          <w:tcPr>
            <w:tcW w:w="9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B7098B" w14:textId="030C22D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 Полиграфия</w:t>
            </w:r>
          </w:p>
          <w:p w14:paraId="43F61D72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(из предложенного перечня можно выбрать не более 4-х вариантов)</w:t>
            </w:r>
          </w:p>
          <w:p w14:paraId="53D4734F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B5161" w:rsidRPr="004D7C10" w14:paraId="07B30C67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A821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AF7D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подарочные сертификаты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551C6A" w14:textId="7E66D4ED" w:rsidR="005B5161" w:rsidRPr="004D7C10" w:rsidRDefault="00403697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FC55C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1AF1EAB3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84CF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FEA5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дисконтная карта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23ED1C" w14:textId="7F2D210E" w:rsidR="005B5161" w:rsidRPr="004D7C10" w:rsidRDefault="00403697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C3DF7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60E208F9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90D2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A02E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фирменная папка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7AE105" w14:textId="6CFA88F0" w:rsidR="005B5161" w:rsidRPr="004D7C10" w:rsidRDefault="00403697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774A1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161" w:rsidRPr="004D7C10" w14:paraId="74373C6F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130B" w14:textId="77777777" w:rsidR="005B5161" w:rsidRPr="004D7C10" w:rsidRDefault="005B5161" w:rsidP="00DA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7DFD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фирменный конверт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902974" w14:textId="46DFA0C9" w:rsidR="005B5161" w:rsidRPr="004D7C10" w:rsidRDefault="00403697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3191D" w14:textId="77777777" w:rsidR="005B5161" w:rsidRPr="004D7C10" w:rsidRDefault="005B5161" w:rsidP="00DA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25E1608B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526F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2.1.5.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1337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9EE2DF" w14:textId="007B779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26034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25C6EE51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6A12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2.1.6.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0982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блокнот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6C9951" w14:textId="1BA78166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9124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7D474E91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63E7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2.1.7.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83E3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бейджик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9A75AD" w14:textId="041BD99C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1625C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27698FA0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0723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2.1.8.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AA4C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буклет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86049F" w14:textId="3B77F373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C0787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1A7F1A68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ED7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2.1.9.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2D0B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листовка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BBEF04" w14:textId="03C366B3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D3535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0677B25B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CDB1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2.1.10.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C4D6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этикетка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D30ECD" w14:textId="7A4789A3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B85C6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68C970DA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1417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2.1.11.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97B1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 (шаблон, 1 стр. А4)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CD12E8" w14:textId="25781D4A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B0B33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1617FBD2" w14:textId="77777777" w:rsidTr="00DA4587">
        <w:trPr>
          <w:trHeight w:val="293"/>
          <w:jc w:val="center"/>
        </w:trPr>
        <w:tc>
          <w:tcPr>
            <w:tcW w:w="9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FB466C" w14:textId="5C0001EC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 Электронные носители</w:t>
            </w:r>
          </w:p>
          <w:p w14:paraId="4CC94DF0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(из предложенного перечня можно выбрать не более 1 варианта)</w:t>
            </w:r>
          </w:p>
          <w:p w14:paraId="61BFCC93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3697" w:rsidRPr="004D7C10" w14:paraId="6E17F82E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67A7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CA1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шаблон презентаций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EDA9F5" w14:textId="5DF8A35A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E044D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7E75088D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E05E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401B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сети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7C0A00" w14:textId="072E426F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72B4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1127E63A" w14:textId="77777777" w:rsidTr="00DA4587">
        <w:trPr>
          <w:trHeight w:val="293"/>
          <w:jc w:val="center"/>
        </w:trPr>
        <w:tc>
          <w:tcPr>
            <w:tcW w:w="9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D60D05" w14:textId="65BBD1DA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2.3. Наружная реклама </w:t>
            </w:r>
          </w:p>
          <w:p w14:paraId="30BE6623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(из предложенного перечня можно выбрать не более 2-х вариантов)</w:t>
            </w:r>
          </w:p>
          <w:p w14:paraId="13612728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03697" w:rsidRPr="004D7C10" w14:paraId="080F2D5A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F77E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6DFF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Штендер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EEA595" w14:textId="12A48A14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305B8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39A75A28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9070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2.3.2.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021C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стенд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EADBD1" w14:textId="4D51D231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FAD48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6FC86995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7071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2.3.3.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9CEE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 работы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A9364B" w14:textId="56F9931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C14D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16C120E2" w14:textId="77777777" w:rsidTr="00DA4587">
        <w:trPr>
          <w:trHeight w:val="293"/>
          <w:jc w:val="center"/>
        </w:trPr>
        <w:tc>
          <w:tcPr>
            <w:tcW w:w="9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876553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2.4. Одежда</w:t>
            </w:r>
          </w:p>
          <w:p w14:paraId="43470615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3697" w:rsidRPr="004D7C10" w14:paraId="280B44D1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3BFF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2.4.1.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5A76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фирменная одежда для персонала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4C3CE2" w14:textId="58EB4A5C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85FAD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3B5A9867" w14:textId="77777777" w:rsidTr="00DA4587">
        <w:trPr>
          <w:trHeight w:val="293"/>
          <w:jc w:val="center"/>
        </w:trPr>
        <w:tc>
          <w:tcPr>
            <w:tcW w:w="9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5BDF04" w14:textId="25244A92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2.5. Сувенирная продукция</w:t>
            </w:r>
          </w:p>
          <w:p w14:paraId="0687752C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(из предложенного перечня можно выбрать не более 2- х вариантов)</w:t>
            </w:r>
          </w:p>
          <w:p w14:paraId="15A6CEDC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3697" w:rsidRPr="004D7C10" w14:paraId="7322E4B5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7007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2.5.1.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7066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A0D8" w14:textId="0C805A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4340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5EB9EC8E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FAA1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2.5.2.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A42B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значок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C982" w14:textId="331B3AEF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496F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571C019D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FD7F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2.5.3.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B8EB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E9A8" w14:textId="36B0A30A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CD83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60D0065F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DADF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2.5.4.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7A00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1570" w14:textId="316B83A9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2F73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56BC2709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791622D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F700EE6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Дизайн сайтов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4A05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Стоимость, руб.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920F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 Получателя услуг</w:t>
            </w:r>
          </w:p>
        </w:tc>
      </w:tr>
      <w:tr w:rsidR="00403697" w:rsidRPr="004D7C10" w14:paraId="3DB809D6" w14:textId="77777777" w:rsidTr="0040369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5918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9283" w14:textId="77777777" w:rsidR="00403697" w:rsidRPr="004D7C10" w:rsidRDefault="00403697" w:rsidP="0040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Концепция сайта (изучение рынка, целевой аудитории, написание УТП, написание продающих текстов и работа с информацией Получателя услуги)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662F" w14:textId="5140517E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F48F" w14:textId="77777777" w:rsidR="00403697" w:rsidRPr="004D7C10" w:rsidRDefault="00403697" w:rsidP="004036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07446480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2232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AEA2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сайта (разработка прототипа)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47DB" w14:textId="0763D730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6F95" w14:textId="77777777" w:rsidR="00403697" w:rsidRPr="004D7C10" w:rsidRDefault="00403697" w:rsidP="004036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61DE8FA4" w14:textId="77777777" w:rsidTr="00521D1A">
        <w:trPr>
          <w:trHeight w:val="293"/>
          <w:jc w:val="center"/>
        </w:trPr>
        <w:tc>
          <w:tcPr>
            <w:tcW w:w="9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C2EE2B9" w14:textId="50E7AF91" w:rsidR="00403697" w:rsidRPr="00521D1A" w:rsidRDefault="00403697" w:rsidP="0040369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3.3. Визуальное оформление</w:t>
            </w:r>
          </w:p>
          <w:p w14:paraId="47534DDA" w14:textId="3317800E" w:rsidR="00403697" w:rsidRPr="00521D1A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(из предложенного перечня можно выбрать не более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одного</w:t>
            </w: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вариант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403697" w:rsidRPr="004D7C10" w14:paraId="7857E5C4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2CE8" w14:textId="6CD70B0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B923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Визуальное оформление </w:t>
            </w: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одностраничного сайта</w:t>
            </w:r>
          </w:p>
          <w:p w14:paraId="06667366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 более 20 позиций: продукции, товаров, услуг)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B0F3" w14:textId="346DEBA9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2A27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68081B3E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9AF8" w14:textId="2C00569E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0539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Визуальное оформление </w:t>
            </w: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бизнес-сайта</w:t>
            </w: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 6 стр.)</w:t>
            </w:r>
          </w:p>
          <w:p w14:paraId="2989091E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 более 20 позиций: продукции, товаров, услуг)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7A3A" w14:textId="77F68663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B621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2E47882D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F683" w14:textId="014007C4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C307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Визуальное оформление </w:t>
            </w: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интернет-магазина</w:t>
            </w:r>
          </w:p>
          <w:p w14:paraId="1B40A94E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 более 20 позиций: продукции, товаров, услуг)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CCEF" w14:textId="478E758E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BE1F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6F7EEACA" w14:textId="77777777" w:rsidTr="00521D1A">
        <w:trPr>
          <w:trHeight w:val="293"/>
          <w:jc w:val="center"/>
        </w:trPr>
        <w:tc>
          <w:tcPr>
            <w:tcW w:w="9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2B51788" w14:textId="32CEAE0E" w:rsidR="00403697" w:rsidRPr="00521D1A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3.4. </w:t>
            </w:r>
            <w:r w:rsidRPr="00521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фотографа</w:t>
            </w:r>
          </w:p>
          <w:p w14:paraId="2854A8D4" w14:textId="3D154F3A" w:rsidR="00403697" w:rsidRPr="00521D1A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(из предложенного перечня можно выбрать не более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одного</w:t>
            </w:r>
            <w:r w:rsidRPr="00521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вариант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1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  <w:p w14:paraId="7AB79292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77B02096" w14:textId="77777777" w:rsidTr="0040369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E2D2" w14:textId="3C87B71F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35CD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фотографа </w:t>
            </w:r>
          </w:p>
          <w:p w14:paraId="1135FD6D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(1 выезд к Получателю услуги или съемка в студии, </w:t>
            </w: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схема, однородный фон</w:t>
            </w: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более 20 фотографий)</w:t>
            </w:r>
          </w:p>
          <w:p w14:paraId="5F47ED20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0DD1C" w14:textId="043AF2F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5802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395EEE22" w14:textId="77777777" w:rsidTr="0040369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0EDB" w14:textId="66CF9EEB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C4D9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фотографа </w:t>
            </w:r>
          </w:p>
          <w:p w14:paraId="1B1171C8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(1 выезд к Получателю услуги или съемка в студии, </w:t>
            </w: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раскладка композиции из товара</w:t>
            </w: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более 20 фотографий)</w:t>
            </w:r>
          </w:p>
          <w:p w14:paraId="0746BAEF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E1BEC" w14:textId="64879CA2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EFF1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6160D814" w14:textId="77777777" w:rsidTr="0040369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5251" w14:textId="75DDD2AC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973C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фотографа </w:t>
            </w:r>
          </w:p>
          <w:p w14:paraId="28C2C046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(1 выезд к Получателю услуги или съемка в студии, </w:t>
            </w: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схема</w:t>
            </w: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не более 10 </w:t>
            </w: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портретных фотографий)</w:t>
            </w:r>
          </w:p>
          <w:p w14:paraId="52571159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16DF4" w14:textId="4190E7D1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15AF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16E85307" w14:textId="77777777" w:rsidTr="00DA4587">
        <w:trPr>
          <w:trHeight w:val="293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5AB2" w14:textId="497549DC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39ED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услуги самостоятельно предоставляет фото для наполнения сайта</w:t>
            </w:r>
          </w:p>
          <w:p w14:paraId="058D1C15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0316" w14:textId="77777777" w:rsidR="00403697" w:rsidRPr="004D7C10" w:rsidRDefault="00403697" w:rsidP="004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11F9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697" w:rsidRPr="004D7C10" w14:paraId="14907488" w14:textId="77777777" w:rsidTr="00DA4587">
        <w:trPr>
          <w:trHeight w:val="293"/>
          <w:jc w:val="center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F7A7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п.1, п.2. Исполнитель разрабатывает эскизы (макеты) в векторном формате</w:t>
            </w:r>
          </w:p>
          <w:p w14:paraId="6ABA9FC7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03697" w:rsidRPr="004D7C10" w14:paraId="3573B0B3" w14:textId="77777777" w:rsidTr="00DA4587">
        <w:trPr>
          <w:trHeight w:val="293"/>
          <w:jc w:val="center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33B7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п.3. Дизайн сайта должен быть разработан в графических программах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Figma</w:t>
            </w:r>
            <w:r w:rsidRPr="00346D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Coreldraw</w:t>
            </w:r>
            <w:proofErr w:type="spellEnd"/>
            <w:r w:rsidRPr="00346D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или </w:t>
            </w: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основе фирменного стиля клиента.</w:t>
            </w:r>
          </w:p>
        </w:tc>
      </w:tr>
      <w:tr w:rsidR="00403697" w:rsidRPr="004D7C10" w14:paraId="09724A07" w14:textId="77777777" w:rsidTr="00DA4587">
        <w:trPr>
          <w:trHeight w:val="293"/>
          <w:jc w:val="center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85DD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п.3.3., п. 3. 4., п.3.5. – визуальное оформление основного сайта и его мобильной версии </w:t>
            </w:r>
          </w:p>
        </w:tc>
      </w:tr>
      <w:tr w:rsidR="00403697" w:rsidRPr="004D7C10" w14:paraId="7AB98DAF" w14:textId="77777777" w:rsidTr="00DA4587">
        <w:trPr>
          <w:trHeight w:val="293"/>
          <w:jc w:val="center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A0C0" w14:textId="77777777" w:rsidR="00403697" w:rsidRPr="004D7C10" w:rsidRDefault="00403697" w:rsidP="0040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п.3.6., п.3.7., п.3.8., п. 3.9. - фото в формате </w:t>
            </w:r>
            <w:r w:rsidRPr="004D7C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JPG</w:t>
            </w:r>
          </w:p>
        </w:tc>
      </w:tr>
      <w:bookmarkEnd w:id="0"/>
    </w:tbl>
    <w:p w14:paraId="3B7D6BA9" w14:textId="77777777" w:rsidR="005B5161" w:rsidRPr="00260ED4" w:rsidRDefault="005B5161" w:rsidP="005B516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559805CA" w14:textId="77777777" w:rsidR="005B5161" w:rsidRPr="0027638B" w:rsidRDefault="005B5161" w:rsidP="005B5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27638B">
        <w:rPr>
          <w:rFonts w:ascii="Times New Roman" w:eastAsia="Calibri" w:hAnsi="Times New Roman" w:cs="Times New Roman"/>
          <w:b/>
          <w:bCs/>
        </w:rPr>
        <w:t xml:space="preserve">6. Конфиденциальность информации: </w:t>
      </w:r>
      <w:r w:rsidRPr="0027638B">
        <w:rPr>
          <w:rFonts w:ascii="Times New Roman" w:eastAsia="Calibri" w:hAnsi="Times New Roman" w:cs="Times New Roman"/>
          <w:bCs/>
        </w:rPr>
        <w:t xml:space="preserve">Результаты работы являются конфиденциальной информацией. </w:t>
      </w:r>
      <w:r w:rsidRPr="0027638B">
        <w:rPr>
          <w:rFonts w:ascii="Times New Roman" w:eastAsia="Calibri" w:hAnsi="Times New Roman" w:cs="Times New Roman"/>
        </w:rPr>
        <w:t>Получатель услуги</w:t>
      </w:r>
      <w:r w:rsidRPr="0027638B">
        <w:rPr>
          <w:rFonts w:ascii="Times New Roman" w:eastAsia="Calibri" w:hAnsi="Times New Roman" w:cs="Times New Roman"/>
          <w:bCs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27638B">
        <w:rPr>
          <w:rFonts w:ascii="Times New Roman" w:eastAsia="Calibri" w:hAnsi="Times New Roman" w:cs="Times New Roman"/>
        </w:rPr>
        <w:t>Получателя услуги</w:t>
      </w:r>
      <w:r w:rsidRPr="0027638B">
        <w:rPr>
          <w:rFonts w:ascii="Times New Roman" w:eastAsia="Calibri" w:hAnsi="Times New Roman" w:cs="Times New Roman"/>
          <w:bCs/>
        </w:rPr>
        <w:t xml:space="preserve">. Исполнитель не имеет права передавать эти материалы третьим лицам без согласия </w:t>
      </w:r>
      <w:r w:rsidRPr="0027638B">
        <w:rPr>
          <w:rFonts w:ascii="Times New Roman" w:eastAsia="Calibri" w:hAnsi="Times New Roman" w:cs="Times New Roman"/>
        </w:rPr>
        <w:t>Получателя услуги</w:t>
      </w:r>
      <w:r w:rsidRPr="0027638B">
        <w:rPr>
          <w:rFonts w:ascii="Times New Roman" w:eastAsia="Calibri" w:hAnsi="Times New Roman" w:cs="Times New Roman"/>
          <w:bCs/>
        </w:rPr>
        <w:t xml:space="preserve">. </w:t>
      </w:r>
    </w:p>
    <w:p w14:paraId="4422F697" w14:textId="77777777" w:rsidR="005B5161" w:rsidRPr="0027638B" w:rsidRDefault="005B5161" w:rsidP="005B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63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По требованию Получателя</w:t>
      </w:r>
      <w:r w:rsidRPr="0027638B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0C5AE164" w14:textId="77777777" w:rsidR="005B5161" w:rsidRPr="0027638B" w:rsidRDefault="005B5161" w:rsidP="005B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63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Исполнитель обязуется</w:t>
      </w:r>
      <w:r w:rsidRPr="0027638B">
        <w:rPr>
          <w:rFonts w:ascii="Times New Roman" w:eastAsia="Times New Roman" w:hAnsi="Times New Roman" w:cs="Times New Roman"/>
          <w:color w:val="000000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15856756" w14:textId="77777777" w:rsidR="005B5161" w:rsidRPr="0027638B" w:rsidRDefault="005B5161" w:rsidP="005B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7638B">
        <w:rPr>
          <w:rFonts w:ascii="Times New Roman" w:eastAsia="Times New Roman" w:hAnsi="Times New Roman" w:cs="Times New Roman"/>
          <w:b/>
          <w:bCs/>
          <w:lang w:eastAsia="ru-RU"/>
        </w:rPr>
        <w:t>9. Сроки могут быть изменены</w:t>
      </w:r>
      <w:r w:rsidRPr="0027638B">
        <w:rPr>
          <w:rFonts w:ascii="Times New Roman" w:eastAsia="Times New Roman" w:hAnsi="Times New Roman" w:cs="Times New Roman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39DA15F3" w14:textId="77777777" w:rsidR="005B5161" w:rsidRDefault="005B5161" w:rsidP="005B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63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Место предоставления отчетных документов</w:t>
      </w:r>
      <w:r w:rsidRPr="0027638B">
        <w:rPr>
          <w:rFonts w:ascii="Times New Roman" w:eastAsia="Times New Roman" w:hAnsi="Times New Roman" w:cs="Times New Roman"/>
          <w:color w:val="000000"/>
          <w:lang w:eastAsia="ru-RU"/>
        </w:rPr>
        <w:t>: 670000,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7638B">
        <w:rPr>
          <w:rFonts w:ascii="Times New Roman" w:eastAsia="Times New Roman" w:hAnsi="Times New Roman" w:cs="Times New Roman"/>
          <w:color w:val="000000"/>
          <w:lang w:eastAsia="ru-RU"/>
        </w:rPr>
        <w:t>Улан-Удэ, ул. Смолина 65.</w:t>
      </w:r>
    </w:p>
    <w:p w14:paraId="7E88DE98" w14:textId="77777777" w:rsidR="005B5161" w:rsidRPr="0027638B" w:rsidRDefault="005B5161" w:rsidP="005B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123E">
        <w:rPr>
          <w:rFonts w:ascii="Times New Roman" w:eastAsia="Times New Roman" w:hAnsi="Times New Roman" w:cs="Times New Roman"/>
          <w:color w:val="000000" w:themeColor="text1"/>
          <w:lang w:eastAsia="ru-RU"/>
        </w:rPr>
        <w:t>Отчет должен быть представлен на бумажном носителе, в цветном варианте, сшитый и подписанный Исполнителем.</w:t>
      </w:r>
    </w:p>
    <w:p w14:paraId="63D06CD2" w14:textId="77777777" w:rsidR="005B5161" w:rsidRDefault="005B5161" w:rsidP="005B5161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02E4E63" w14:textId="77777777" w:rsidR="001E3F95" w:rsidRDefault="001E3F95" w:rsidP="001E3F9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53905F40" w14:textId="77777777" w:rsidR="001E3F95" w:rsidRDefault="001E3F95" w:rsidP="001E3F9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5E7A39FC" w14:textId="77777777" w:rsidR="001E3F95" w:rsidRDefault="001E3F95" w:rsidP="001E3F9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7522803B" w14:textId="77777777" w:rsidR="001E3F95" w:rsidRDefault="001E3F95" w:rsidP="001E3F9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204FDD11" w14:textId="77777777" w:rsidR="001E3F95" w:rsidRDefault="001E3F95" w:rsidP="001E3F9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668DEF7B" w14:textId="77777777" w:rsidR="00C74C5F" w:rsidRDefault="00C74C5F" w:rsidP="001E3F9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3CDD7526" w14:textId="77777777" w:rsidR="00C74C5F" w:rsidRDefault="00C74C5F" w:rsidP="001E3F9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33C26157" w14:textId="4C1B581D" w:rsidR="002F755B" w:rsidRDefault="001E3F95" w:rsidP="00C74C5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Подпись__________________/ Ф.И.О.___________________________________________</w:t>
      </w:r>
    </w:p>
    <w:p w14:paraId="18786811" w14:textId="3F9A7D7B" w:rsidR="00C74C5F" w:rsidRDefault="00C74C5F" w:rsidP="00C74C5F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                                                   </w:t>
      </w:r>
      <w:r w:rsidR="006443AB">
        <w:rPr>
          <w:rFonts w:ascii="Times New Roman" w:eastAsia="Times New Roman" w:hAnsi="Times New Roman"/>
          <w:color w:val="000000" w:themeColor="text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 w:themeColor="text1"/>
          <w:lang w:eastAsia="ru-RU"/>
        </w:rPr>
        <w:t>м.п</w:t>
      </w:r>
      <w:proofErr w:type="spellEnd"/>
    </w:p>
    <w:sectPr w:rsidR="00C7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16D3"/>
    <w:multiLevelType w:val="hybridMultilevel"/>
    <w:tmpl w:val="1108D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5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8"/>
    <w:rsid w:val="001C5088"/>
    <w:rsid w:val="001E3F95"/>
    <w:rsid w:val="002F755B"/>
    <w:rsid w:val="00403697"/>
    <w:rsid w:val="00521D1A"/>
    <w:rsid w:val="005B5161"/>
    <w:rsid w:val="006443AB"/>
    <w:rsid w:val="00C7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F2EB"/>
  <w15:chartTrackingRefBased/>
  <w15:docId w15:val="{C6210AF2-6945-4001-8DCC-7E8AF650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16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barsovaai</dc:creator>
  <cp:keywords/>
  <dc:description/>
  <cp:lastModifiedBy>medvedkovais@AD.MSP03.RU</cp:lastModifiedBy>
  <cp:revision>2</cp:revision>
  <cp:lastPrinted>2024-02-15T06:50:00Z</cp:lastPrinted>
  <dcterms:created xsi:type="dcterms:W3CDTF">2024-02-15T07:19:00Z</dcterms:created>
  <dcterms:modified xsi:type="dcterms:W3CDTF">2024-02-15T07:19:00Z</dcterms:modified>
</cp:coreProperties>
</file>