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77777777" w:rsidR="00D56FAA" w:rsidRPr="00204B5D" w:rsidRDefault="00D56FAA" w:rsidP="00D051AA">
      <w:pPr>
        <w:pStyle w:val="2"/>
        <w:tabs>
          <w:tab w:val="left" w:pos="7373"/>
          <w:tab w:val="left" w:pos="8211"/>
        </w:tabs>
        <w:spacing w:before="0" w:after="0"/>
        <w:ind w:right="121"/>
        <w:jc w:val="center"/>
        <w:rPr>
          <w:rFonts w:ascii="Times New Roman" w:hAnsi="Times New Roman" w:cs="Times New Roman"/>
          <w:b/>
          <w:bCs/>
          <w:color w:val="000000" w:themeColor="text1"/>
          <w:sz w:val="24"/>
          <w:szCs w:val="24"/>
        </w:rPr>
      </w:pPr>
      <w:r w:rsidRPr="00204B5D">
        <w:rPr>
          <w:rFonts w:ascii="Times New Roman" w:hAnsi="Times New Roman" w:cs="Times New Roman"/>
          <w:b/>
          <w:bCs/>
          <w:color w:val="000000" w:themeColor="text1"/>
          <w:sz w:val="24"/>
          <w:szCs w:val="24"/>
        </w:rPr>
        <w:t xml:space="preserve">ИЗВЕЩЕНИЕ </w:t>
      </w:r>
      <w:bookmarkStart w:id="0" w:name="_Hlk205286522"/>
      <w:r w:rsidRPr="00204B5D">
        <w:rPr>
          <w:rFonts w:ascii="Times New Roman" w:hAnsi="Times New Roman" w:cs="Times New Roman"/>
          <w:b/>
          <w:bCs/>
          <w:color w:val="000000" w:themeColor="text1"/>
          <w:sz w:val="24"/>
          <w:szCs w:val="24"/>
        </w:rPr>
        <w:t>О ПРОВЕДЕНИИ КОНКУРЕНТНОГО ОТБОРА</w:t>
      </w:r>
    </w:p>
    <w:p w14:paraId="7DDAD3BF" w14:textId="17D236F6" w:rsidR="00D56FAA" w:rsidRPr="00204B5D" w:rsidRDefault="00D56FAA" w:rsidP="00D051AA">
      <w:pPr>
        <w:pStyle w:val="2"/>
        <w:tabs>
          <w:tab w:val="left" w:pos="7373"/>
          <w:tab w:val="left" w:pos="8211"/>
        </w:tabs>
        <w:spacing w:before="0" w:after="0"/>
        <w:ind w:right="121"/>
        <w:jc w:val="center"/>
        <w:rPr>
          <w:rFonts w:ascii="Times New Roman" w:hAnsi="Times New Roman" w:cs="Times New Roman"/>
          <w:b/>
          <w:bCs/>
          <w:color w:val="000000" w:themeColor="text1"/>
          <w:sz w:val="24"/>
          <w:szCs w:val="24"/>
          <w:lang w:val="ru-RU"/>
        </w:rPr>
      </w:pPr>
      <w:r w:rsidRPr="00204B5D">
        <w:rPr>
          <w:rFonts w:ascii="Times New Roman" w:hAnsi="Times New Roman" w:cs="Times New Roman"/>
          <w:b/>
          <w:bCs/>
          <w:color w:val="000000" w:themeColor="text1"/>
          <w:sz w:val="24"/>
          <w:szCs w:val="24"/>
        </w:rPr>
        <w:t>№</w:t>
      </w:r>
      <w:r w:rsidR="0008771B" w:rsidRPr="00204B5D">
        <w:rPr>
          <w:rFonts w:ascii="Times New Roman" w:hAnsi="Times New Roman" w:cs="Times New Roman"/>
          <w:b/>
          <w:bCs/>
          <w:color w:val="000000" w:themeColor="text1"/>
          <w:sz w:val="24"/>
          <w:szCs w:val="24"/>
          <w:lang w:val="ru-RU"/>
        </w:rPr>
        <w:t>10-</w:t>
      </w:r>
      <w:r w:rsidR="00E42331" w:rsidRPr="00204B5D">
        <w:rPr>
          <w:rFonts w:ascii="Times New Roman" w:hAnsi="Times New Roman" w:cs="Times New Roman"/>
          <w:b/>
          <w:bCs/>
          <w:color w:val="000000" w:themeColor="text1"/>
          <w:sz w:val="24"/>
          <w:szCs w:val="24"/>
          <w:lang w:val="ru-RU"/>
        </w:rPr>
        <w:t>10</w:t>
      </w:r>
      <w:r w:rsidR="0008771B" w:rsidRPr="00204B5D">
        <w:rPr>
          <w:rFonts w:ascii="Times New Roman" w:hAnsi="Times New Roman" w:cs="Times New Roman"/>
          <w:b/>
          <w:bCs/>
          <w:color w:val="000000" w:themeColor="text1"/>
          <w:sz w:val="24"/>
          <w:szCs w:val="24"/>
          <w:lang w:val="ru-RU"/>
        </w:rPr>
        <w:t>/</w:t>
      </w:r>
      <w:r w:rsidR="00153424" w:rsidRPr="00204B5D">
        <w:rPr>
          <w:rFonts w:ascii="Times New Roman" w:hAnsi="Times New Roman" w:cs="Times New Roman"/>
          <w:b/>
          <w:bCs/>
          <w:color w:val="000000" w:themeColor="text1"/>
          <w:sz w:val="24"/>
          <w:szCs w:val="24"/>
          <w:lang w:val="ru-RU"/>
        </w:rPr>
        <w:t>10</w:t>
      </w:r>
      <w:r w:rsidR="009F2E71" w:rsidRPr="00204B5D">
        <w:rPr>
          <w:rFonts w:ascii="Times New Roman" w:hAnsi="Times New Roman" w:cs="Times New Roman"/>
          <w:b/>
          <w:bCs/>
          <w:color w:val="000000" w:themeColor="text1"/>
          <w:sz w:val="24"/>
          <w:szCs w:val="24"/>
          <w:lang w:val="ru-RU"/>
        </w:rPr>
        <w:t xml:space="preserve"> </w:t>
      </w:r>
      <w:r w:rsidRPr="00204B5D">
        <w:rPr>
          <w:rFonts w:ascii="Times New Roman" w:hAnsi="Times New Roman" w:cs="Times New Roman"/>
          <w:b/>
          <w:bCs/>
          <w:color w:val="000000" w:themeColor="text1"/>
          <w:sz w:val="24"/>
          <w:szCs w:val="24"/>
        </w:rPr>
        <w:t>от</w:t>
      </w:r>
      <w:r w:rsidR="0008771B" w:rsidRPr="00204B5D">
        <w:rPr>
          <w:rFonts w:ascii="Times New Roman" w:hAnsi="Times New Roman" w:cs="Times New Roman"/>
          <w:b/>
          <w:bCs/>
          <w:color w:val="000000" w:themeColor="text1"/>
          <w:sz w:val="24"/>
          <w:szCs w:val="24"/>
          <w:lang w:val="ru-RU"/>
        </w:rPr>
        <w:t xml:space="preserve"> </w:t>
      </w:r>
      <w:r w:rsidR="002F2D2A">
        <w:rPr>
          <w:rFonts w:ascii="Times New Roman" w:hAnsi="Times New Roman" w:cs="Times New Roman"/>
          <w:b/>
          <w:bCs/>
          <w:color w:val="000000" w:themeColor="text1"/>
          <w:sz w:val="24"/>
          <w:szCs w:val="24"/>
          <w:lang w:val="ru-RU"/>
        </w:rPr>
        <w:t>12</w:t>
      </w:r>
      <w:r w:rsidR="00A465A5" w:rsidRPr="00204B5D">
        <w:rPr>
          <w:rFonts w:ascii="Times New Roman" w:hAnsi="Times New Roman" w:cs="Times New Roman"/>
          <w:b/>
          <w:bCs/>
          <w:color w:val="000000" w:themeColor="text1"/>
          <w:sz w:val="24"/>
          <w:szCs w:val="24"/>
          <w:lang w:val="ru-RU"/>
        </w:rPr>
        <w:t>.1</w:t>
      </w:r>
      <w:r w:rsidR="002F2D2A">
        <w:rPr>
          <w:rFonts w:ascii="Times New Roman" w:hAnsi="Times New Roman" w:cs="Times New Roman"/>
          <w:b/>
          <w:bCs/>
          <w:color w:val="000000" w:themeColor="text1"/>
          <w:sz w:val="24"/>
          <w:szCs w:val="24"/>
          <w:lang w:val="ru-RU"/>
        </w:rPr>
        <w:t>2</w:t>
      </w:r>
      <w:r w:rsidR="0008771B" w:rsidRPr="00204B5D">
        <w:rPr>
          <w:rFonts w:ascii="Times New Roman" w:hAnsi="Times New Roman" w:cs="Times New Roman"/>
          <w:b/>
          <w:bCs/>
          <w:color w:val="000000" w:themeColor="text1"/>
          <w:sz w:val="24"/>
          <w:szCs w:val="24"/>
          <w:lang w:val="ru-RU"/>
        </w:rPr>
        <w:t>.2025 г.</w:t>
      </w:r>
    </w:p>
    <w:bookmarkEnd w:id="0"/>
    <w:p w14:paraId="4EFA3774" w14:textId="77777777" w:rsidR="00D56FAA" w:rsidRPr="00204B5D" w:rsidRDefault="00D56FAA" w:rsidP="00D051AA">
      <w:pPr>
        <w:pBdr>
          <w:top w:val="nil"/>
          <w:left w:val="nil"/>
          <w:bottom w:val="nil"/>
          <w:right w:val="nil"/>
          <w:between w:val="nil"/>
        </w:pBdr>
        <w:rPr>
          <w:b/>
          <w:color w:val="000000"/>
          <w:sz w:val="24"/>
          <w:szCs w:val="24"/>
        </w:rPr>
      </w:pPr>
    </w:p>
    <w:tbl>
      <w:tblPr>
        <w:tblW w:w="986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371"/>
      </w:tblGrid>
      <w:tr w:rsidR="00D56FAA" w:rsidRPr="00204B5D" w14:paraId="7E783F36" w14:textId="77777777" w:rsidTr="00B4545F">
        <w:trPr>
          <w:trHeight w:val="890"/>
        </w:trPr>
        <w:tc>
          <w:tcPr>
            <w:tcW w:w="2490" w:type="dxa"/>
          </w:tcPr>
          <w:p w14:paraId="702E3AB9" w14:textId="77777777" w:rsidR="00D56FAA" w:rsidRPr="00204B5D" w:rsidRDefault="00D56FAA" w:rsidP="00D051AA">
            <w:pPr>
              <w:pBdr>
                <w:top w:val="nil"/>
                <w:left w:val="nil"/>
                <w:bottom w:val="nil"/>
                <w:right w:val="nil"/>
                <w:between w:val="nil"/>
              </w:pBdr>
              <w:rPr>
                <w:b/>
                <w:color w:val="000000"/>
                <w:sz w:val="24"/>
                <w:szCs w:val="24"/>
              </w:rPr>
            </w:pPr>
          </w:p>
          <w:p w14:paraId="388FC664" w14:textId="77777777" w:rsidR="00D56FAA" w:rsidRPr="00204B5D" w:rsidRDefault="00D56FAA" w:rsidP="00D051AA">
            <w:pPr>
              <w:pBdr>
                <w:top w:val="nil"/>
                <w:left w:val="nil"/>
                <w:bottom w:val="nil"/>
                <w:right w:val="nil"/>
                <w:between w:val="nil"/>
              </w:pBdr>
              <w:ind w:left="107"/>
              <w:rPr>
                <w:color w:val="000000"/>
                <w:sz w:val="24"/>
                <w:szCs w:val="24"/>
              </w:rPr>
            </w:pPr>
            <w:r w:rsidRPr="00204B5D">
              <w:rPr>
                <w:color w:val="000000"/>
                <w:sz w:val="24"/>
                <w:szCs w:val="24"/>
              </w:rPr>
              <w:t>Организатор конкурентного отбора</w:t>
            </w:r>
          </w:p>
        </w:tc>
        <w:tc>
          <w:tcPr>
            <w:tcW w:w="7371" w:type="dxa"/>
          </w:tcPr>
          <w:p w14:paraId="5BD110A4" w14:textId="2D8AF971" w:rsidR="00D56FAA" w:rsidRPr="00204B5D" w:rsidRDefault="00D56FAA" w:rsidP="008376DD">
            <w:pPr>
              <w:pBdr>
                <w:top w:val="nil"/>
                <w:left w:val="nil"/>
                <w:bottom w:val="nil"/>
                <w:right w:val="nil"/>
                <w:between w:val="nil"/>
              </w:pBdr>
              <w:ind w:left="104"/>
              <w:jc w:val="both"/>
              <w:rPr>
                <w:i/>
                <w:color w:val="000000"/>
                <w:sz w:val="24"/>
                <w:szCs w:val="24"/>
              </w:rPr>
            </w:pPr>
            <w:r w:rsidRPr="00204B5D">
              <w:rPr>
                <w:color w:val="000000"/>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0008771B" w:rsidRPr="00204B5D">
              <w:rPr>
                <w:color w:val="000000"/>
                <w:sz w:val="24"/>
                <w:szCs w:val="24"/>
                <w:lang w:val="ru-RU"/>
              </w:rPr>
              <w:t xml:space="preserve"> – Центр народно-художественных промыслов, ремесленной деятельности, сельского и экологического туризма</w:t>
            </w:r>
          </w:p>
        </w:tc>
      </w:tr>
      <w:tr w:rsidR="00D56FAA" w:rsidRPr="00204B5D" w14:paraId="7B42AA23" w14:textId="77777777" w:rsidTr="00B4545F">
        <w:trPr>
          <w:trHeight w:val="1012"/>
        </w:trPr>
        <w:tc>
          <w:tcPr>
            <w:tcW w:w="2490" w:type="dxa"/>
          </w:tcPr>
          <w:p w14:paraId="661E0070" w14:textId="77777777" w:rsidR="00D56FAA" w:rsidRPr="00204B5D" w:rsidRDefault="00D56FAA" w:rsidP="00D051AA">
            <w:pPr>
              <w:pBdr>
                <w:top w:val="nil"/>
                <w:left w:val="nil"/>
                <w:bottom w:val="nil"/>
                <w:right w:val="nil"/>
                <w:between w:val="nil"/>
              </w:pBdr>
              <w:ind w:left="107"/>
              <w:rPr>
                <w:color w:val="000000"/>
                <w:sz w:val="24"/>
                <w:szCs w:val="24"/>
              </w:rPr>
            </w:pPr>
            <w:r w:rsidRPr="00204B5D">
              <w:rPr>
                <w:color w:val="000000"/>
                <w:sz w:val="24"/>
                <w:szCs w:val="24"/>
              </w:rPr>
              <w:t>Место нахождения, почтовый адрес, номер контактного телефона</w:t>
            </w:r>
          </w:p>
        </w:tc>
        <w:tc>
          <w:tcPr>
            <w:tcW w:w="7371" w:type="dxa"/>
          </w:tcPr>
          <w:p w14:paraId="2803B26A" w14:textId="77777777" w:rsidR="00D56FAA" w:rsidRPr="00204B5D" w:rsidRDefault="00D56FAA" w:rsidP="008376DD">
            <w:pPr>
              <w:pBdr>
                <w:top w:val="nil"/>
                <w:left w:val="nil"/>
                <w:bottom w:val="nil"/>
                <w:right w:val="nil"/>
                <w:between w:val="nil"/>
              </w:pBdr>
              <w:ind w:left="104"/>
              <w:jc w:val="both"/>
              <w:rPr>
                <w:color w:val="000000"/>
                <w:sz w:val="24"/>
                <w:szCs w:val="24"/>
                <w:lang w:val="ru-RU"/>
              </w:rPr>
            </w:pPr>
            <w:r w:rsidRPr="00204B5D">
              <w:rPr>
                <w:color w:val="000000"/>
                <w:sz w:val="24"/>
                <w:szCs w:val="24"/>
              </w:rPr>
              <w:t>670000, Республика Бурятия, г. Улан-Удэ, ул. Смолина 65</w:t>
            </w:r>
          </w:p>
          <w:p w14:paraId="79B04B38" w14:textId="12251208" w:rsidR="00D56FAA" w:rsidRPr="00204B5D" w:rsidRDefault="0008771B" w:rsidP="007558E7">
            <w:pPr>
              <w:pBdr>
                <w:top w:val="nil"/>
                <w:left w:val="nil"/>
                <w:bottom w:val="nil"/>
                <w:right w:val="nil"/>
                <w:between w:val="nil"/>
              </w:pBdr>
              <w:ind w:left="104"/>
              <w:jc w:val="both"/>
              <w:rPr>
                <w:color w:val="000000"/>
                <w:sz w:val="24"/>
                <w:szCs w:val="24"/>
                <w:lang w:val="ru-RU"/>
              </w:rPr>
            </w:pPr>
            <w:r w:rsidRPr="00204B5D">
              <w:rPr>
                <w:color w:val="000000"/>
                <w:sz w:val="24"/>
                <w:szCs w:val="24"/>
                <w:lang w:val="ru-RU"/>
              </w:rPr>
              <w:t xml:space="preserve">Тел. 8(3012)379845, </w:t>
            </w:r>
            <w:r w:rsidR="007558E7" w:rsidRPr="00204B5D">
              <w:rPr>
                <w:color w:val="000000"/>
                <w:sz w:val="24"/>
                <w:szCs w:val="24"/>
                <w:lang w:val="ru-RU"/>
              </w:rPr>
              <w:t>д</w:t>
            </w:r>
            <w:r w:rsidRPr="00204B5D">
              <w:rPr>
                <w:color w:val="000000"/>
                <w:sz w:val="24"/>
                <w:szCs w:val="24"/>
                <w:lang w:val="ru-RU"/>
              </w:rPr>
              <w:t>об</w:t>
            </w:r>
            <w:r w:rsidR="007558E7" w:rsidRPr="00204B5D">
              <w:rPr>
                <w:color w:val="000000"/>
                <w:sz w:val="24"/>
                <w:szCs w:val="24"/>
                <w:lang w:val="ru-RU"/>
              </w:rPr>
              <w:t>авочны</w:t>
            </w:r>
            <w:r w:rsidR="00BC19D4" w:rsidRPr="00204B5D">
              <w:rPr>
                <w:color w:val="000000"/>
                <w:sz w:val="24"/>
                <w:szCs w:val="24"/>
                <w:lang w:val="ru-RU"/>
              </w:rPr>
              <w:t>й</w:t>
            </w:r>
            <w:r w:rsidRPr="00204B5D">
              <w:rPr>
                <w:color w:val="000000"/>
                <w:sz w:val="24"/>
                <w:szCs w:val="24"/>
                <w:lang w:val="ru-RU"/>
              </w:rPr>
              <w:t xml:space="preserve"> 8-16</w:t>
            </w:r>
            <w:r w:rsidR="000757D8" w:rsidRPr="00204B5D">
              <w:rPr>
                <w:color w:val="000000"/>
                <w:sz w:val="24"/>
                <w:szCs w:val="24"/>
                <w:lang w:val="ru-RU"/>
              </w:rPr>
              <w:t>3</w:t>
            </w:r>
          </w:p>
        </w:tc>
      </w:tr>
      <w:tr w:rsidR="00D56FAA" w:rsidRPr="00204B5D" w14:paraId="3B28A8F1" w14:textId="77777777" w:rsidTr="00B4545F">
        <w:trPr>
          <w:trHeight w:val="1015"/>
        </w:trPr>
        <w:tc>
          <w:tcPr>
            <w:tcW w:w="2490" w:type="dxa"/>
          </w:tcPr>
          <w:p w14:paraId="4785F83A" w14:textId="77777777" w:rsidR="00D56FAA" w:rsidRPr="00204B5D" w:rsidRDefault="00D56FAA" w:rsidP="00D051AA">
            <w:pPr>
              <w:pBdr>
                <w:top w:val="nil"/>
                <w:left w:val="nil"/>
                <w:bottom w:val="nil"/>
                <w:right w:val="nil"/>
                <w:between w:val="nil"/>
              </w:pBdr>
              <w:ind w:left="107"/>
              <w:rPr>
                <w:color w:val="000000"/>
                <w:sz w:val="24"/>
                <w:szCs w:val="24"/>
              </w:rPr>
            </w:pPr>
            <w:r w:rsidRPr="00204B5D">
              <w:rPr>
                <w:color w:val="000000"/>
                <w:sz w:val="24"/>
                <w:szCs w:val="24"/>
              </w:rPr>
              <w:t>Предмет конкурентного отбора</w:t>
            </w:r>
          </w:p>
        </w:tc>
        <w:tc>
          <w:tcPr>
            <w:tcW w:w="7371" w:type="dxa"/>
          </w:tcPr>
          <w:p w14:paraId="60CAE629" w14:textId="0E487521" w:rsidR="00204B5D" w:rsidRPr="00204B5D" w:rsidRDefault="00204B5D" w:rsidP="00204B5D">
            <w:pPr>
              <w:pBdr>
                <w:top w:val="nil"/>
                <w:left w:val="nil"/>
                <w:bottom w:val="nil"/>
                <w:right w:val="nil"/>
                <w:between w:val="nil"/>
              </w:pBdr>
              <w:jc w:val="both"/>
              <w:rPr>
                <w:color w:val="000000"/>
                <w:sz w:val="24"/>
                <w:szCs w:val="24"/>
                <w:lang w:val="ru-RU"/>
              </w:rPr>
            </w:pPr>
            <w:r w:rsidRPr="00204B5D">
              <w:rPr>
                <w:color w:val="000000"/>
                <w:sz w:val="24"/>
                <w:szCs w:val="24"/>
                <w:lang w:val="ru-RU"/>
              </w:rPr>
              <w:t>Выбор Исполнителя на право заключения договора на оказание услуг по обеспечению участия в мероприятиях на крупных российских и международных выставочных площадках, конгрессно-выставочных мероприятиях с целью продвижения товаров (работ, услуг) – оказание услуг по монтажу/демонтажу каркасно-тентовых конструкций (палаток) Гарантийного фонда Бурятии с брендированием</w:t>
            </w:r>
            <w:r w:rsidR="00486F63">
              <w:rPr>
                <w:color w:val="000000"/>
                <w:sz w:val="24"/>
                <w:szCs w:val="24"/>
                <w:lang w:val="ru-RU"/>
              </w:rPr>
              <w:t xml:space="preserve"> (Приложение № 1)</w:t>
            </w:r>
            <w:r w:rsidRPr="00204B5D">
              <w:rPr>
                <w:color w:val="000000"/>
                <w:sz w:val="24"/>
                <w:szCs w:val="24"/>
                <w:lang w:val="ru-RU"/>
              </w:rPr>
              <w:t>:</w:t>
            </w:r>
          </w:p>
          <w:p w14:paraId="62EC8E75" w14:textId="77777777" w:rsidR="00204B5D" w:rsidRPr="00204B5D" w:rsidRDefault="00204B5D" w:rsidP="00204B5D">
            <w:pPr>
              <w:pBdr>
                <w:top w:val="nil"/>
                <w:left w:val="nil"/>
                <w:bottom w:val="nil"/>
                <w:right w:val="nil"/>
                <w:between w:val="nil"/>
              </w:pBdr>
              <w:jc w:val="both"/>
              <w:rPr>
                <w:color w:val="000000"/>
                <w:sz w:val="24"/>
                <w:szCs w:val="24"/>
                <w:lang w:val="ru-RU"/>
              </w:rPr>
            </w:pPr>
            <w:r w:rsidRPr="00204B5D">
              <w:rPr>
                <w:color w:val="000000"/>
                <w:sz w:val="24"/>
                <w:szCs w:val="24"/>
                <w:lang w:val="ru-RU"/>
              </w:rPr>
              <w:t>- установки двух торговых палатко-мест (одной палатки), с использованием утяжелителей (до 20 шт. на одно мероприятие);</w:t>
            </w:r>
          </w:p>
          <w:p w14:paraId="2821F6FF" w14:textId="77777777" w:rsidR="00204B5D" w:rsidRPr="00204B5D" w:rsidRDefault="00204B5D" w:rsidP="00204B5D">
            <w:pPr>
              <w:pBdr>
                <w:top w:val="nil"/>
                <w:left w:val="nil"/>
                <w:bottom w:val="nil"/>
                <w:right w:val="nil"/>
                <w:between w:val="nil"/>
              </w:pBdr>
              <w:jc w:val="both"/>
              <w:rPr>
                <w:color w:val="000000"/>
                <w:sz w:val="24"/>
                <w:szCs w:val="24"/>
                <w:lang w:val="ru-RU"/>
              </w:rPr>
            </w:pPr>
            <w:r w:rsidRPr="00204B5D">
              <w:rPr>
                <w:color w:val="000000"/>
                <w:sz w:val="24"/>
                <w:szCs w:val="24"/>
                <w:lang w:val="ru-RU"/>
              </w:rPr>
              <w:t>- торгового оборудования: двух столов (до 40 шт. на одно мероприятие) и двух стульев (до 40 шт. на одно мероприятие).</w:t>
            </w:r>
          </w:p>
          <w:p w14:paraId="7990981E" w14:textId="3A0D5BF8" w:rsidR="00D56FAA" w:rsidRPr="00204B5D" w:rsidRDefault="00204B5D" w:rsidP="00204B5D">
            <w:pPr>
              <w:pBdr>
                <w:top w:val="nil"/>
                <w:left w:val="nil"/>
                <w:bottom w:val="nil"/>
                <w:right w:val="nil"/>
                <w:between w:val="nil"/>
              </w:pBdr>
              <w:jc w:val="both"/>
              <w:rPr>
                <w:color w:val="000000"/>
                <w:sz w:val="24"/>
                <w:szCs w:val="24"/>
                <w:lang w:val="ru-RU"/>
              </w:rPr>
            </w:pPr>
            <w:r w:rsidRPr="00204B5D">
              <w:rPr>
                <w:color w:val="000000"/>
                <w:sz w:val="24"/>
                <w:szCs w:val="24"/>
                <w:lang w:val="ru-RU"/>
              </w:rPr>
              <w:t>План республиканских выставочно-ярмарочных мероприятий прилагается (Приложение № 1)</w:t>
            </w:r>
          </w:p>
        </w:tc>
      </w:tr>
      <w:tr w:rsidR="00D56FAA" w:rsidRPr="00204B5D" w14:paraId="5CA8BC91" w14:textId="77777777" w:rsidTr="00B4545F">
        <w:trPr>
          <w:trHeight w:val="1010"/>
        </w:trPr>
        <w:tc>
          <w:tcPr>
            <w:tcW w:w="2490" w:type="dxa"/>
          </w:tcPr>
          <w:p w14:paraId="21E5EAB6" w14:textId="77777777" w:rsidR="00D56FAA" w:rsidRPr="00204B5D" w:rsidRDefault="00D56FAA" w:rsidP="00D051AA">
            <w:pPr>
              <w:pBdr>
                <w:top w:val="nil"/>
                <w:left w:val="nil"/>
                <w:bottom w:val="nil"/>
                <w:right w:val="nil"/>
                <w:between w:val="nil"/>
              </w:pBdr>
              <w:ind w:left="107"/>
              <w:rPr>
                <w:color w:val="000000"/>
                <w:sz w:val="24"/>
                <w:szCs w:val="24"/>
              </w:rPr>
            </w:pPr>
            <w:r w:rsidRPr="00204B5D">
              <w:rPr>
                <w:color w:val="000000"/>
                <w:sz w:val="24"/>
                <w:szCs w:val="24"/>
              </w:rPr>
              <w:t>Начальная (максимальная) цена</w:t>
            </w:r>
            <w:r w:rsidRPr="00204B5D">
              <w:rPr>
                <w:color w:val="000000"/>
              </w:rPr>
              <w:t xml:space="preserve"> </w:t>
            </w:r>
            <w:r w:rsidRPr="00204B5D">
              <w:rPr>
                <w:color w:val="000000"/>
                <w:sz w:val="24"/>
                <w:szCs w:val="24"/>
              </w:rPr>
              <w:t xml:space="preserve">либо формула цены и максимальное значение цены договора, либо цена единицы работы, услуги и максимальное значение цены договора </w:t>
            </w:r>
          </w:p>
        </w:tc>
        <w:tc>
          <w:tcPr>
            <w:tcW w:w="7371" w:type="dxa"/>
          </w:tcPr>
          <w:p w14:paraId="119A8A0F" w14:textId="77777777" w:rsidR="00204B5D" w:rsidRPr="00204B5D" w:rsidRDefault="00204B5D" w:rsidP="00204B5D">
            <w:pPr>
              <w:pBdr>
                <w:top w:val="nil"/>
                <w:left w:val="nil"/>
                <w:bottom w:val="nil"/>
                <w:right w:val="nil"/>
                <w:between w:val="nil"/>
              </w:pBdr>
              <w:jc w:val="both"/>
              <w:rPr>
                <w:sz w:val="24"/>
                <w:szCs w:val="24"/>
                <w:lang w:val="ru-RU"/>
              </w:rPr>
            </w:pPr>
            <w:r w:rsidRPr="00204B5D">
              <w:rPr>
                <w:sz w:val="24"/>
                <w:szCs w:val="24"/>
                <w:lang w:val="ru-RU"/>
              </w:rPr>
              <w:t>12 000,0 (двенадцать тысяч) рублей 00 копеек, в том числе НДС за обеспечение установки на территории Республики Бурятия (кроме г. Улан-Удэ):</w:t>
            </w:r>
          </w:p>
          <w:p w14:paraId="70AF251B" w14:textId="77777777" w:rsidR="00204B5D" w:rsidRPr="00204B5D" w:rsidRDefault="00204B5D" w:rsidP="00204B5D">
            <w:pPr>
              <w:pBdr>
                <w:top w:val="nil"/>
                <w:left w:val="nil"/>
                <w:bottom w:val="nil"/>
                <w:right w:val="nil"/>
                <w:between w:val="nil"/>
              </w:pBdr>
              <w:jc w:val="both"/>
              <w:rPr>
                <w:sz w:val="24"/>
                <w:szCs w:val="24"/>
                <w:lang w:val="ru-RU"/>
              </w:rPr>
            </w:pPr>
            <w:r w:rsidRPr="00204B5D">
              <w:rPr>
                <w:sz w:val="24"/>
                <w:szCs w:val="24"/>
                <w:lang w:val="ru-RU"/>
              </w:rPr>
              <w:t>- двух торговых палатко-мест (одной палатки), с использованием утяжелителей;</w:t>
            </w:r>
          </w:p>
          <w:p w14:paraId="0A2F7DD7" w14:textId="77777777" w:rsidR="00204B5D" w:rsidRPr="00204B5D" w:rsidRDefault="00204B5D" w:rsidP="00204B5D">
            <w:pPr>
              <w:pBdr>
                <w:top w:val="nil"/>
                <w:left w:val="nil"/>
                <w:bottom w:val="nil"/>
                <w:right w:val="nil"/>
                <w:between w:val="nil"/>
              </w:pBdr>
              <w:jc w:val="both"/>
              <w:rPr>
                <w:sz w:val="24"/>
                <w:szCs w:val="24"/>
                <w:lang w:val="ru-RU"/>
              </w:rPr>
            </w:pPr>
            <w:r w:rsidRPr="00204B5D">
              <w:rPr>
                <w:sz w:val="24"/>
                <w:szCs w:val="24"/>
                <w:lang w:val="ru-RU"/>
              </w:rPr>
              <w:t>- торгового оборудования: двух столов и двух стульев.</w:t>
            </w:r>
          </w:p>
          <w:p w14:paraId="5AFB4C7D" w14:textId="30496392" w:rsidR="00204B5D" w:rsidRPr="00204B5D" w:rsidRDefault="00204B5D" w:rsidP="00204B5D">
            <w:pPr>
              <w:pBdr>
                <w:top w:val="nil"/>
                <w:left w:val="nil"/>
                <w:bottom w:val="nil"/>
                <w:right w:val="nil"/>
                <w:between w:val="nil"/>
              </w:pBdr>
              <w:jc w:val="both"/>
              <w:rPr>
                <w:sz w:val="24"/>
                <w:szCs w:val="24"/>
                <w:lang w:val="ru-RU"/>
              </w:rPr>
            </w:pPr>
            <w:r w:rsidRPr="00204B5D">
              <w:rPr>
                <w:sz w:val="24"/>
                <w:szCs w:val="24"/>
                <w:lang w:val="ru-RU"/>
              </w:rPr>
              <w:t>7 000,0 (семь тысяч) рублей 00 копеек, в том числе НДС за обеспечение установки на территории г. Улан-Удэ:</w:t>
            </w:r>
          </w:p>
          <w:p w14:paraId="75B237C4" w14:textId="77777777" w:rsidR="00204B5D" w:rsidRPr="00204B5D" w:rsidRDefault="00204B5D" w:rsidP="00204B5D">
            <w:pPr>
              <w:pBdr>
                <w:top w:val="nil"/>
                <w:left w:val="nil"/>
                <w:bottom w:val="nil"/>
                <w:right w:val="nil"/>
                <w:between w:val="nil"/>
              </w:pBdr>
              <w:jc w:val="both"/>
              <w:rPr>
                <w:sz w:val="24"/>
                <w:szCs w:val="24"/>
                <w:lang w:val="ru-RU"/>
              </w:rPr>
            </w:pPr>
            <w:r w:rsidRPr="00204B5D">
              <w:rPr>
                <w:sz w:val="24"/>
                <w:szCs w:val="24"/>
                <w:lang w:val="ru-RU"/>
              </w:rPr>
              <w:t>- двух торговых палатко-мест (одной палатки), с использованием утяжелителей;</w:t>
            </w:r>
          </w:p>
          <w:p w14:paraId="51124AAB" w14:textId="77777777" w:rsidR="00204B5D" w:rsidRPr="00204B5D" w:rsidRDefault="00204B5D" w:rsidP="00204B5D">
            <w:pPr>
              <w:pBdr>
                <w:top w:val="nil"/>
                <w:left w:val="nil"/>
                <w:bottom w:val="nil"/>
                <w:right w:val="nil"/>
                <w:between w:val="nil"/>
              </w:pBdr>
              <w:jc w:val="both"/>
              <w:rPr>
                <w:sz w:val="24"/>
                <w:szCs w:val="24"/>
                <w:lang w:val="ru-RU"/>
              </w:rPr>
            </w:pPr>
            <w:r w:rsidRPr="00204B5D">
              <w:rPr>
                <w:sz w:val="24"/>
                <w:szCs w:val="24"/>
                <w:lang w:val="ru-RU"/>
              </w:rPr>
              <w:t>- торгового оборудования: двух столов и двух стульев.</w:t>
            </w:r>
          </w:p>
          <w:p w14:paraId="0C6A14B3" w14:textId="45C774B0" w:rsidR="008376DD" w:rsidRPr="00204B5D" w:rsidRDefault="00204B5D" w:rsidP="00204B5D">
            <w:pPr>
              <w:pBdr>
                <w:top w:val="nil"/>
                <w:left w:val="nil"/>
                <w:bottom w:val="nil"/>
                <w:right w:val="nil"/>
                <w:between w:val="nil"/>
              </w:pBdr>
              <w:jc w:val="both"/>
              <w:rPr>
                <w:color w:val="000000"/>
                <w:sz w:val="24"/>
                <w:szCs w:val="24"/>
                <w:lang w:val="ru-RU"/>
              </w:rPr>
            </w:pPr>
            <w:r w:rsidRPr="00204B5D">
              <w:rPr>
                <w:sz w:val="24"/>
                <w:szCs w:val="24"/>
                <w:lang w:val="ru-RU"/>
              </w:rPr>
              <w:t xml:space="preserve"> Общее количество торговых палатко-мест и торгового оборудования устанавливается на каждое мероприятие согласно Заявки на оказание услуг.</w:t>
            </w:r>
          </w:p>
        </w:tc>
      </w:tr>
      <w:tr w:rsidR="00FE7FA1" w:rsidRPr="00204B5D" w14:paraId="7169014E" w14:textId="77777777" w:rsidTr="00B4545F">
        <w:trPr>
          <w:trHeight w:val="1012"/>
        </w:trPr>
        <w:tc>
          <w:tcPr>
            <w:tcW w:w="2490" w:type="dxa"/>
          </w:tcPr>
          <w:p w14:paraId="5056E097" w14:textId="77777777" w:rsidR="00FE7FA1" w:rsidRPr="00204B5D" w:rsidRDefault="00FE7FA1" w:rsidP="00D051AA">
            <w:pPr>
              <w:pBdr>
                <w:top w:val="nil"/>
                <w:left w:val="nil"/>
                <w:bottom w:val="nil"/>
                <w:right w:val="nil"/>
                <w:between w:val="nil"/>
              </w:pBdr>
              <w:ind w:left="107"/>
              <w:rPr>
                <w:color w:val="000000"/>
                <w:sz w:val="24"/>
                <w:szCs w:val="24"/>
              </w:rPr>
            </w:pPr>
            <w:r w:rsidRPr="00204B5D">
              <w:rPr>
                <w:color w:val="000000"/>
                <w:sz w:val="24"/>
                <w:szCs w:val="24"/>
              </w:rPr>
              <w:t>Дата и время окончания срока подачи заявок на участие в конкурентном отборе</w:t>
            </w:r>
          </w:p>
        </w:tc>
        <w:tc>
          <w:tcPr>
            <w:tcW w:w="7371" w:type="dxa"/>
          </w:tcPr>
          <w:p w14:paraId="128EB269" w14:textId="50DB49D5" w:rsidR="00F9136C" w:rsidRPr="00204B5D" w:rsidRDefault="009604CE" w:rsidP="008376DD">
            <w:pPr>
              <w:pBdr>
                <w:top w:val="nil"/>
                <w:left w:val="nil"/>
                <w:bottom w:val="nil"/>
                <w:right w:val="nil"/>
                <w:between w:val="nil"/>
              </w:pBdr>
              <w:tabs>
                <w:tab w:val="left" w:pos="567"/>
                <w:tab w:val="left" w:pos="8222"/>
              </w:tabs>
              <w:ind w:firstLine="567"/>
              <w:jc w:val="both"/>
              <w:rPr>
                <w:b/>
                <w:bCs/>
                <w:color w:val="000000"/>
                <w:sz w:val="24"/>
                <w:szCs w:val="24"/>
                <w:lang w:val="ru-RU"/>
              </w:rPr>
            </w:pPr>
            <w:bookmarkStart w:id="1" w:name="_mm1f11btwaj8" w:colFirst="0" w:colLast="0"/>
            <w:bookmarkEnd w:id="1"/>
            <w:r w:rsidRPr="00204B5D">
              <w:rPr>
                <w:b/>
                <w:bCs/>
                <w:color w:val="000000"/>
                <w:sz w:val="24"/>
                <w:szCs w:val="24"/>
                <w:lang w:val="ru-RU"/>
              </w:rPr>
              <w:t xml:space="preserve">До 12:00 </w:t>
            </w:r>
            <w:r w:rsidR="00CA4B61">
              <w:rPr>
                <w:b/>
                <w:bCs/>
                <w:color w:val="000000"/>
                <w:sz w:val="24"/>
                <w:szCs w:val="24"/>
                <w:lang w:val="ru-RU"/>
              </w:rPr>
              <w:t>22</w:t>
            </w:r>
            <w:r w:rsidR="005464EF" w:rsidRPr="00204B5D">
              <w:rPr>
                <w:b/>
                <w:bCs/>
                <w:color w:val="000000"/>
                <w:sz w:val="24"/>
                <w:szCs w:val="24"/>
                <w:lang w:val="ru-RU"/>
              </w:rPr>
              <w:t>.1</w:t>
            </w:r>
            <w:r w:rsidR="00204B5D" w:rsidRPr="00204B5D">
              <w:rPr>
                <w:b/>
                <w:bCs/>
                <w:color w:val="000000"/>
                <w:sz w:val="24"/>
                <w:szCs w:val="24"/>
                <w:lang w:val="ru-RU"/>
              </w:rPr>
              <w:t>2</w:t>
            </w:r>
            <w:r w:rsidRPr="00204B5D">
              <w:rPr>
                <w:b/>
                <w:bCs/>
                <w:color w:val="000000"/>
                <w:sz w:val="24"/>
                <w:szCs w:val="24"/>
                <w:lang w:val="ru-RU"/>
              </w:rPr>
              <w:t>.2025 г.</w:t>
            </w:r>
          </w:p>
          <w:p w14:paraId="075F0E63" w14:textId="77777777" w:rsidR="00F9136C" w:rsidRPr="00204B5D" w:rsidRDefault="00F9136C" w:rsidP="008376DD">
            <w:pPr>
              <w:pBdr>
                <w:top w:val="nil"/>
                <w:left w:val="nil"/>
                <w:bottom w:val="nil"/>
                <w:right w:val="nil"/>
                <w:between w:val="nil"/>
              </w:pBdr>
              <w:tabs>
                <w:tab w:val="left" w:pos="567"/>
                <w:tab w:val="left" w:pos="8222"/>
              </w:tabs>
              <w:ind w:firstLine="567"/>
              <w:jc w:val="both"/>
              <w:rPr>
                <w:color w:val="000000"/>
                <w:sz w:val="24"/>
                <w:szCs w:val="24"/>
                <w:lang w:val="ru-RU"/>
              </w:rPr>
            </w:pPr>
          </w:p>
          <w:p w14:paraId="64B78DD5" w14:textId="77777777" w:rsidR="00025160" w:rsidRPr="00204B5D" w:rsidRDefault="00F9136C" w:rsidP="007558E7">
            <w:pPr>
              <w:pBdr>
                <w:top w:val="nil"/>
                <w:left w:val="nil"/>
                <w:bottom w:val="nil"/>
                <w:right w:val="nil"/>
                <w:between w:val="nil"/>
              </w:pBdr>
              <w:tabs>
                <w:tab w:val="left" w:pos="567"/>
                <w:tab w:val="left" w:pos="8222"/>
              </w:tabs>
              <w:ind w:firstLine="100"/>
              <w:jc w:val="both"/>
              <w:rPr>
                <w:color w:val="000000"/>
                <w:sz w:val="24"/>
                <w:szCs w:val="24"/>
                <w:lang w:val="ru-RU"/>
              </w:rPr>
            </w:pPr>
            <w:r w:rsidRPr="00204B5D">
              <w:rPr>
                <w:color w:val="000000"/>
                <w:sz w:val="24"/>
                <w:szCs w:val="24"/>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6A62F54A" w14:textId="0FE5ADEC" w:rsidR="00FE7FA1" w:rsidRPr="00204B5D" w:rsidRDefault="00F9136C" w:rsidP="00EF63E6">
            <w:pPr>
              <w:pBdr>
                <w:top w:val="nil"/>
                <w:left w:val="nil"/>
                <w:bottom w:val="nil"/>
                <w:right w:val="nil"/>
                <w:between w:val="nil"/>
              </w:pBdr>
              <w:tabs>
                <w:tab w:val="left" w:pos="567"/>
                <w:tab w:val="left" w:pos="8222"/>
              </w:tabs>
              <w:jc w:val="both"/>
              <w:rPr>
                <w:color w:val="000000"/>
                <w:sz w:val="24"/>
                <w:szCs w:val="24"/>
              </w:rPr>
            </w:pPr>
            <w:r w:rsidRPr="00204B5D">
              <w:rPr>
                <w:color w:val="000000"/>
                <w:sz w:val="24"/>
                <w:szCs w:val="24"/>
              </w:rPr>
              <w:t>(</w:t>
            </w:r>
            <w:r w:rsidRPr="00204B5D">
              <w:rPr>
                <w:color w:val="000000"/>
                <w:sz w:val="24"/>
                <w:szCs w:val="24"/>
                <w:lang w:val="ru-RU"/>
              </w:rPr>
              <w:t xml:space="preserve">по </w:t>
            </w:r>
            <w:r w:rsidRPr="00204B5D">
              <w:rPr>
                <w:color w:val="000000"/>
                <w:sz w:val="24"/>
                <w:szCs w:val="24"/>
              </w:rPr>
              <w:t>форм</w:t>
            </w:r>
            <w:r w:rsidRPr="00204B5D">
              <w:rPr>
                <w:color w:val="000000"/>
                <w:sz w:val="24"/>
                <w:szCs w:val="24"/>
                <w:lang w:val="ru-RU"/>
              </w:rPr>
              <w:t xml:space="preserve">е Приложения </w:t>
            </w:r>
            <w:r w:rsidR="00C5766A" w:rsidRPr="00204B5D">
              <w:rPr>
                <w:color w:val="000000"/>
                <w:sz w:val="24"/>
                <w:szCs w:val="24"/>
                <w:lang w:val="ru-RU"/>
              </w:rPr>
              <w:t xml:space="preserve">№ </w:t>
            </w:r>
            <w:r w:rsidR="00486F63">
              <w:rPr>
                <w:color w:val="000000"/>
                <w:sz w:val="24"/>
                <w:szCs w:val="24"/>
                <w:lang w:val="ru-RU"/>
              </w:rPr>
              <w:t>3</w:t>
            </w:r>
            <w:r w:rsidRPr="00204B5D">
              <w:rPr>
                <w:color w:val="000000"/>
                <w:sz w:val="24"/>
                <w:szCs w:val="24"/>
              </w:rPr>
              <w:t>)</w:t>
            </w:r>
          </w:p>
        </w:tc>
      </w:tr>
      <w:tr w:rsidR="00FE7FA1" w:rsidRPr="00486F63" w14:paraId="1F946622" w14:textId="77777777" w:rsidTr="00B4545F">
        <w:trPr>
          <w:trHeight w:val="844"/>
        </w:trPr>
        <w:tc>
          <w:tcPr>
            <w:tcW w:w="2490" w:type="dxa"/>
          </w:tcPr>
          <w:p w14:paraId="6463FCFA" w14:textId="77777777" w:rsidR="00FE7FA1" w:rsidRPr="00486F63" w:rsidRDefault="00FE7FA1" w:rsidP="00D051AA">
            <w:pPr>
              <w:pBdr>
                <w:top w:val="nil"/>
                <w:left w:val="nil"/>
                <w:bottom w:val="nil"/>
                <w:right w:val="nil"/>
                <w:between w:val="nil"/>
              </w:pBdr>
              <w:ind w:left="107" w:right="494"/>
              <w:rPr>
                <w:color w:val="000000"/>
                <w:sz w:val="24"/>
                <w:szCs w:val="24"/>
              </w:rPr>
            </w:pPr>
            <w:r w:rsidRPr="00486F63">
              <w:rPr>
                <w:color w:val="000000"/>
                <w:sz w:val="24"/>
                <w:szCs w:val="24"/>
              </w:rPr>
              <w:t xml:space="preserve">Получатель услуги </w:t>
            </w:r>
          </w:p>
        </w:tc>
        <w:tc>
          <w:tcPr>
            <w:tcW w:w="7371" w:type="dxa"/>
          </w:tcPr>
          <w:p w14:paraId="24971D1F" w14:textId="2A9216A7" w:rsidR="0024402A" w:rsidRPr="00486F63" w:rsidRDefault="0024402A" w:rsidP="00204B5D">
            <w:pPr>
              <w:pBdr>
                <w:top w:val="nil"/>
                <w:left w:val="nil"/>
                <w:bottom w:val="nil"/>
                <w:right w:val="nil"/>
                <w:between w:val="nil"/>
              </w:pBdr>
              <w:tabs>
                <w:tab w:val="left" w:pos="567"/>
                <w:tab w:val="left" w:pos="8222"/>
              </w:tabs>
              <w:jc w:val="both"/>
              <w:rPr>
                <w:color w:val="000000"/>
                <w:sz w:val="24"/>
                <w:szCs w:val="24"/>
                <w:lang w:val="ru-RU"/>
              </w:rPr>
            </w:pPr>
            <w:r w:rsidRPr="00486F63">
              <w:rPr>
                <w:color w:val="000000"/>
                <w:sz w:val="24"/>
                <w:szCs w:val="24"/>
                <w:lang w:val="ru-RU"/>
              </w:rPr>
              <w:t>Субъекты малого и среднего предпринимательства (СМСП)</w:t>
            </w:r>
            <w:r w:rsidR="00204B5D" w:rsidRPr="00486F63">
              <w:rPr>
                <w:color w:val="000000"/>
                <w:sz w:val="24"/>
                <w:szCs w:val="24"/>
                <w:lang w:val="ru-RU"/>
              </w:rPr>
              <w:t>, физические лица, применяющие специальный налоговый режим «Налог на профессиональный доход»</w:t>
            </w:r>
            <w:r w:rsidRPr="00486F63">
              <w:rPr>
                <w:color w:val="000000"/>
                <w:sz w:val="24"/>
                <w:szCs w:val="24"/>
                <w:lang w:val="ru-RU"/>
              </w:rPr>
              <w:t xml:space="preserve">, осуществляющих деятельность в сфере народно-художественных промыслов, ремесленной деятельности и дизайна, зарегистрированных на территории Республики Бурятия. </w:t>
            </w:r>
          </w:p>
          <w:p w14:paraId="2E70D2A8" w14:textId="77777777" w:rsidR="008376DD" w:rsidRPr="00486F63" w:rsidRDefault="008376DD" w:rsidP="00204B5D">
            <w:pPr>
              <w:pBdr>
                <w:top w:val="nil"/>
                <w:left w:val="nil"/>
                <w:bottom w:val="nil"/>
                <w:right w:val="nil"/>
                <w:between w:val="nil"/>
              </w:pBdr>
              <w:tabs>
                <w:tab w:val="left" w:pos="567"/>
                <w:tab w:val="left" w:pos="8222"/>
              </w:tabs>
              <w:jc w:val="both"/>
              <w:rPr>
                <w:color w:val="000000"/>
                <w:sz w:val="24"/>
                <w:szCs w:val="24"/>
                <w:lang w:val="ru-RU"/>
              </w:rPr>
            </w:pPr>
            <w:r w:rsidRPr="00486F63">
              <w:rPr>
                <w:color w:val="000000"/>
                <w:sz w:val="24"/>
                <w:szCs w:val="24"/>
                <w:lang w:val="ru-RU"/>
              </w:rPr>
              <w:t xml:space="preserve">Под СМСП понимается юридическое лицо или индивидуальный </w:t>
            </w:r>
            <w:r w:rsidRPr="00486F63">
              <w:rPr>
                <w:color w:val="000000"/>
                <w:sz w:val="24"/>
                <w:szCs w:val="24"/>
                <w:lang w:val="ru-RU"/>
              </w:rPr>
              <w:lastRenderedPageBreak/>
              <w:t>предприниматель, соответствующие требованиям, предусмотренным статьей 4 Федерального закона от 24.07.2007 года № 209-ФЗ «О развитии малого и среднего предпринимательства в Российской Федерации», сведениях о которых на дату проведения Мероприятия содержатся в Едином реестре СМСП (www.rmsp.nalog.ru).</w:t>
            </w:r>
          </w:p>
          <w:p w14:paraId="394E3765" w14:textId="77777777" w:rsidR="008376DD" w:rsidRPr="00486F63" w:rsidRDefault="008376DD" w:rsidP="00204B5D">
            <w:pPr>
              <w:pBdr>
                <w:top w:val="nil"/>
                <w:left w:val="nil"/>
                <w:bottom w:val="nil"/>
                <w:right w:val="nil"/>
                <w:between w:val="nil"/>
              </w:pBdr>
              <w:tabs>
                <w:tab w:val="left" w:pos="567"/>
                <w:tab w:val="left" w:pos="8222"/>
              </w:tabs>
              <w:jc w:val="both"/>
              <w:rPr>
                <w:color w:val="000000"/>
                <w:sz w:val="24"/>
                <w:szCs w:val="24"/>
                <w:lang w:val="ru-RU"/>
              </w:rPr>
            </w:pPr>
            <w:r w:rsidRPr="00486F63">
              <w:rPr>
                <w:color w:val="000000"/>
                <w:sz w:val="24"/>
                <w:szCs w:val="24"/>
                <w:lang w:val="ru-RU"/>
              </w:rPr>
              <w:t>Принять участие могут CМСП, осуществляющие деятельность в соответствии с общероссийским классификатором видов экономической деятельности (ОКВЭД):</w:t>
            </w:r>
          </w:p>
          <w:p w14:paraId="0BC0CAC9"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13.30.5 Нанесение рисунка на текстильные изделия и готовую одежду не включенных в другие группировки,</w:t>
            </w:r>
          </w:p>
          <w:p w14:paraId="7E304041"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14.11.2 Пошив одежды из кожи по индивидуальному заказу населения,</w:t>
            </w:r>
          </w:p>
          <w:p w14:paraId="1C1E0982"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14.13.3 Пошив и вязание прочей верхней одежды по индивидуальному заказу населения,</w:t>
            </w:r>
          </w:p>
          <w:p w14:paraId="475F787F"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14.19.5 Пошив и вязание прочей одежды и аксессуаров одежды, головных уборов по индивидуальному заказу населения,</w:t>
            </w:r>
          </w:p>
          <w:p w14:paraId="349E89C9"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14.20.2 Пошив меховых изделий по индивидуальному заказу населения,</w:t>
            </w:r>
          </w:p>
          <w:p w14:paraId="4118C234"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14.31.2 Изготовление вязаных и трикотажных чулочно-носочных изделий по индивидуальному заказу населения,</w:t>
            </w:r>
          </w:p>
          <w:p w14:paraId="6DDF2B17"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14.39.2 Изготовление прочих вязаных и трикотажных изделий, не включенных в другие группировки по индивидуальному заказу населения,</w:t>
            </w:r>
          </w:p>
          <w:p w14:paraId="25850845"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15.20.5 Пошив обуви и различных дополнений к обуви по индивидуальному заказу населения,</w:t>
            </w:r>
          </w:p>
          <w:p w14:paraId="7B9AFCBB"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32.99.8 «Производство изделий народных художественных промыслов»,</w:t>
            </w:r>
          </w:p>
          <w:p w14:paraId="03DE7E95"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32.13 Производство бижутерии и подобных товаров</w:t>
            </w:r>
          </w:p>
          <w:p w14:paraId="09AADC4B"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32.20 Производство музыкальных инструментов</w:t>
            </w:r>
          </w:p>
          <w:p w14:paraId="7AD1EBA1"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32.40 Производство игр и игрушек</w:t>
            </w:r>
          </w:p>
          <w:p w14:paraId="62497D24"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55 «Деятельность по предоставлению мест для временного проживания»,</w:t>
            </w:r>
          </w:p>
          <w:p w14:paraId="3852BF72"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55.1 - Деятельность гостиниц и прочих мест для временного проживания,</w:t>
            </w:r>
          </w:p>
          <w:p w14:paraId="59874B6F"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55.2 - Деятельность по предоставлению мест для краткосрочного проживания,</w:t>
            </w:r>
          </w:p>
          <w:p w14:paraId="3665C50E"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55.3 - Деятельность по предоставлению мест для временного проживания в кемпингах, жилых автофургонах и туристических автоприцепах,</w:t>
            </w:r>
          </w:p>
          <w:p w14:paraId="79457ADB" w14:textId="77777777" w:rsidR="00204B5D" w:rsidRPr="00204B5D" w:rsidRDefault="00204B5D" w:rsidP="00204B5D">
            <w:pPr>
              <w:widowControl/>
              <w:tabs>
                <w:tab w:val="left" w:pos="284"/>
                <w:tab w:val="left" w:pos="567"/>
                <w:tab w:val="left" w:pos="8222"/>
              </w:tabs>
              <w:contextualSpacing/>
              <w:jc w:val="both"/>
              <w:rPr>
                <w:color w:val="000000"/>
                <w:sz w:val="24"/>
                <w:szCs w:val="24"/>
                <w:lang w:val="ru-RU"/>
              </w:rPr>
            </w:pPr>
            <w:r w:rsidRPr="00204B5D">
              <w:rPr>
                <w:color w:val="000000"/>
                <w:sz w:val="24"/>
                <w:szCs w:val="24"/>
                <w:lang w:val="ru-RU"/>
              </w:rPr>
              <w:t>74.10 «Деятельность специализированная в области дизайна» в части моделирования текстильных изделий, одежды, обуви, мебели, других предметов интерьера, модных товаров, а также прочих товаров личного и домашнего пользования» (ОСНОВНОЙ),</w:t>
            </w:r>
          </w:p>
          <w:p w14:paraId="79871C6A"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79.1 «Деятельность туристических агентств и туроператоров»,</w:t>
            </w:r>
          </w:p>
          <w:p w14:paraId="4F5A0E43"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79.11 - Деятельность туристических агентств,</w:t>
            </w:r>
          </w:p>
          <w:p w14:paraId="4CE1EEA4"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79.12 - Деятельность туроператоров,</w:t>
            </w:r>
          </w:p>
          <w:p w14:paraId="128CDC4D"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79.9 «Услуги по бронированию прочие и сопутствующая деятельность»,</w:t>
            </w:r>
          </w:p>
          <w:p w14:paraId="40EC3DD4"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79.90.1 - Деятельность по предоставлению туристических информационных услуг,</w:t>
            </w:r>
          </w:p>
          <w:p w14:paraId="420CCF46"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79.90.2 - Деятельность по предоставлению экскурсионных туристических услуг,</w:t>
            </w:r>
          </w:p>
          <w:p w14:paraId="0078816E"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lastRenderedPageBreak/>
              <w:t>79.90.21 - Деятельность туристических агентств по предоставлению экскурсионных туристических,</w:t>
            </w:r>
          </w:p>
          <w:p w14:paraId="2A0A1A00" w14:textId="77777777" w:rsidR="00204B5D" w:rsidRPr="00204B5D"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79.90.22 - Деятельность самостоятельных экскурсоводов и гидов по предоставлению экскурсионных туристических услуг,</w:t>
            </w:r>
          </w:p>
          <w:p w14:paraId="6AECF589" w14:textId="2B33F51E" w:rsidR="00FE7FA1" w:rsidRPr="00486F63" w:rsidRDefault="00204B5D" w:rsidP="00204B5D">
            <w:pPr>
              <w:widowControl/>
              <w:tabs>
                <w:tab w:val="left" w:pos="567"/>
                <w:tab w:val="left" w:pos="8222"/>
              </w:tabs>
              <w:jc w:val="both"/>
              <w:rPr>
                <w:color w:val="000000"/>
                <w:sz w:val="24"/>
                <w:szCs w:val="24"/>
                <w:lang w:val="ru-RU"/>
              </w:rPr>
            </w:pPr>
            <w:r w:rsidRPr="00204B5D">
              <w:rPr>
                <w:color w:val="000000"/>
                <w:sz w:val="24"/>
                <w:szCs w:val="24"/>
                <w:lang w:val="ru-RU"/>
              </w:rPr>
              <w:t>79.90.3 - Деятельность по предоставлению туристических услуг, связанных с бронированием.</w:t>
            </w:r>
          </w:p>
        </w:tc>
      </w:tr>
      <w:tr w:rsidR="00FE7FA1" w:rsidRPr="00204B5D" w14:paraId="6F4095F5" w14:textId="77777777" w:rsidTr="00B4545F">
        <w:trPr>
          <w:trHeight w:val="847"/>
        </w:trPr>
        <w:tc>
          <w:tcPr>
            <w:tcW w:w="2490" w:type="dxa"/>
          </w:tcPr>
          <w:p w14:paraId="1B1EE66B" w14:textId="77777777" w:rsidR="00FE7FA1" w:rsidRPr="00204B5D" w:rsidRDefault="00FE7FA1" w:rsidP="00CA3C18">
            <w:pPr>
              <w:pBdr>
                <w:top w:val="nil"/>
                <w:left w:val="nil"/>
                <w:bottom w:val="nil"/>
                <w:right w:val="nil"/>
                <w:between w:val="nil"/>
              </w:pBdr>
              <w:ind w:left="108"/>
              <w:rPr>
                <w:color w:val="000000"/>
                <w:sz w:val="24"/>
                <w:szCs w:val="24"/>
              </w:rPr>
            </w:pPr>
            <w:r w:rsidRPr="00204B5D">
              <w:rPr>
                <w:color w:val="000000"/>
                <w:sz w:val="24"/>
                <w:szCs w:val="24"/>
              </w:rPr>
              <w:lastRenderedPageBreak/>
              <w:t>Срок (периоды) выполнения работ, оказания услуги</w:t>
            </w:r>
          </w:p>
        </w:tc>
        <w:tc>
          <w:tcPr>
            <w:tcW w:w="7371" w:type="dxa"/>
          </w:tcPr>
          <w:p w14:paraId="0B7A55F7" w14:textId="794DF166" w:rsidR="00FE7FA1" w:rsidRPr="00204B5D" w:rsidRDefault="00204B5D" w:rsidP="00486F63">
            <w:pPr>
              <w:pBdr>
                <w:top w:val="nil"/>
                <w:left w:val="nil"/>
                <w:bottom w:val="nil"/>
                <w:right w:val="nil"/>
                <w:between w:val="nil"/>
              </w:pBdr>
              <w:jc w:val="both"/>
              <w:rPr>
                <w:color w:val="000000"/>
                <w:sz w:val="24"/>
                <w:szCs w:val="24"/>
              </w:rPr>
            </w:pPr>
            <w:r w:rsidRPr="00204B5D">
              <w:rPr>
                <w:color w:val="000000"/>
                <w:sz w:val="24"/>
                <w:szCs w:val="24"/>
                <w:lang w:val="ru-RU"/>
              </w:rPr>
              <w:t>В течение 2026 г</w:t>
            </w:r>
            <w:r w:rsidR="00486F63">
              <w:rPr>
                <w:color w:val="000000"/>
                <w:sz w:val="24"/>
                <w:szCs w:val="24"/>
                <w:lang w:val="ru-RU"/>
              </w:rPr>
              <w:t xml:space="preserve">ода, в соответствии с </w:t>
            </w:r>
            <w:r w:rsidR="00486F63" w:rsidRPr="00486F63">
              <w:rPr>
                <w:color w:val="000000"/>
                <w:sz w:val="24"/>
                <w:szCs w:val="24"/>
                <w:lang w:val="ru-RU"/>
              </w:rPr>
              <w:t>План</w:t>
            </w:r>
            <w:r w:rsidR="00486F63">
              <w:rPr>
                <w:color w:val="000000"/>
                <w:sz w:val="24"/>
                <w:szCs w:val="24"/>
                <w:lang w:val="ru-RU"/>
              </w:rPr>
              <w:t>ом</w:t>
            </w:r>
            <w:r w:rsidR="00486F63" w:rsidRPr="00486F63">
              <w:rPr>
                <w:color w:val="000000"/>
                <w:sz w:val="24"/>
                <w:szCs w:val="24"/>
                <w:lang w:val="ru-RU"/>
              </w:rPr>
              <w:t xml:space="preserve"> республиканских выставочно-ярмарочных мероприятий </w:t>
            </w:r>
            <w:r w:rsidR="00486F63">
              <w:rPr>
                <w:color w:val="000000"/>
                <w:sz w:val="24"/>
                <w:szCs w:val="24"/>
                <w:lang w:val="ru-RU"/>
              </w:rPr>
              <w:t>на</w:t>
            </w:r>
            <w:r w:rsidR="00486F63" w:rsidRPr="00486F63">
              <w:rPr>
                <w:color w:val="000000"/>
                <w:sz w:val="24"/>
                <w:szCs w:val="24"/>
                <w:lang w:val="ru-RU"/>
              </w:rPr>
              <w:t xml:space="preserve"> 2026</w:t>
            </w:r>
            <w:r w:rsidR="00486F63">
              <w:rPr>
                <w:color w:val="000000"/>
                <w:sz w:val="24"/>
                <w:szCs w:val="24"/>
                <w:lang w:val="ru-RU"/>
              </w:rPr>
              <w:t xml:space="preserve"> </w:t>
            </w:r>
            <w:r w:rsidR="00486F63" w:rsidRPr="00486F63">
              <w:rPr>
                <w:color w:val="000000"/>
                <w:sz w:val="24"/>
                <w:szCs w:val="24"/>
                <w:lang w:val="ru-RU"/>
              </w:rPr>
              <w:t>год</w:t>
            </w:r>
            <w:r w:rsidR="00486F63">
              <w:rPr>
                <w:color w:val="000000"/>
                <w:sz w:val="24"/>
                <w:szCs w:val="24"/>
                <w:lang w:val="ru-RU"/>
              </w:rPr>
              <w:t xml:space="preserve"> (Приложение № 2)</w:t>
            </w:r>
          </w:p>
        </w:tc>
      </w:tr>
      <w:tr w:rsidR="00FE7FA1" w:rsidRPr="00A04290" w14:paraId="0617368E" w14:textId="77777777" w:rsidTr="00B4545F">
        <w:trPr>
          <w:trHeight w:val="846"/>
        </w:trPr>
        <w:tc>
          <w:tcPr>
            <w:tcW w:w="2490" w:type="dxa"/>
          </w:tcPr>
          <w:p w14:paraId="1BC5BECF" w14:textId="77777777" w:rsidR="00FE7FA1" w:rsidRPr="00A04290" w:rsidRDefault="00FE7FA1" w:rsidP="00D051AA">
            <w:pPr>
              <w:pBdr>
                <w:top w:val="nil"/>
                <w:left w:val="nil"/>
                <w:bottom w:val="nil"/>
                <w:right w:val="nil"/>
                <w:between w:val="nil"/>
              </w:pBdr>
              <w:ind w:left="167"/>
              <w:rPr>
                <w:color w:val="000000"/>
                <w:sz w:val="24"/>
                <w:szCs w:val="24"/>
              </w:rPr>
            </w:pPr>
            <w:r w:rsidRPr="00A04290">
              <w:rPr>
                <w:color w:val="000000"/>
                <w:sz w:val="24"/>
                <w:szCs w:val="24"/>
              </w:rPr>
              <w:t>Порядок оплаты за выполнение работ, оказание услуг</w:t>
            </w:r>
          </w:p>
        </w:tc>
        <w:tc>
          <w:tcPr>
            <w:tcW w:w="7371" w:type="dxa"/>
          </w:tcPr>
          <w:p w14:paraId="24C1D228" w14:textId="77777777" w:rsidR="00A465A5" w:rsidRPr="00A04290" w:rsidRDefault="00A465A5" w:rsidP="00A465A5">
            <w:pPr>
              <w:pBdr>
                <w:top w:val="nil"/>
                <w:left w:val="nil"/>
                <w:bottom w:val="nil"/>
                <w:right w:val="nil"/>
                <w:between w:val="nil"/>
              </w:pBdr>
              <w:jc w:val="both"/>
              <w:rPr>
                <w:sz w:val="24"/>
                <w:szCs w:val="24"/>
              </w:rPr>
            </w:pPr>
            <w:r w:rsidRPr="00A04290">
              <w:rPr>
                <w:sz w:val="24"/>
                <w:szCs w:val="24"/>
              </w:rPr>
              <w:t>Оплата осуществляется в следующем порядке:</w:t>
            </w:r>
          </w:p>
          <w:p w14:paraId="0F01C950" w14:textId="4A787971" w:rsidR="00A04290" w:rsidRPr="00A04290" w:rsidRDefault="00A04290" w:rsidP="00A04290">
            <w:pPr>
              <w:pBdr>
                <w:top w:val="nil"/>
                <w:left w:val="nil"/>
                <w:bottom w:val="nil"/>
                <w:right w:val="nil"/>
                <w:between w:val="nil"/>
              </w:pBdr>
              <w:jc w:val="both"/>
              <w:rPr>
                <w:sz w:val="24"/>
                <w:szCs w:val="24"/>
              </w:rPr>
            </w:pPr>
            <w:r w:rsidRPr="00A04290">
              <w:rPr>
                <w:sz w:val="24"/>
                <w:szCs w:val="24"/>
              </w:rPr>
              <w:t>1. Оплата услуг производится за общее количество установленных торговых мест и торгового оборудования в соответствии с Заявкой на оказание услуги (Приложение № 2</w:t>
            </w:r>
            <w:r w:rsidRPr="00A04290">
              <w:rPr>
                <w:sz w:val="24"/>
                <w:szCs w:val="24"/>
                <w:lang w:val="ru-RU"/>
              </w:rPr>
              <w:t xml:space="preserve"> к Договору</w:t>
            </w:r>
            <w:r w:rsidRPr="00A04290">
              <w:rPr>
                <w:sz w:val="24"/>
                <w:szCs w:val="24"/>
              </w:rPr>
              <w:t>).</w:t>
            </w:r>
          </w:p>
          <w:p w14:paraId="133A92E1" w14:textId="0507D39D" w:rsidR="00A04290" w:rsidRPr="00A04290" w:rsidRDefault="00A04290" w:rsidP="00A04290">
            <w:pPr>
              <w:pBdr>
                <w:top w:val="nil"/>
                <w:left w:val="nil"/>
                <w:bottom w:val="nil"/>
                <w:right w:val="nil"/>
                <w:between w:val="nil"/>
              </w:pBdr>
              <w:jc w:val="both"/>
              <w:rPr>
                <w:sz w:val="24"/>
                <w:szCs w:val="24"/>
                <w:lang w:val="ru-RU"/>
              </w:rPr>
            </w:pPr>
            <w:r w:rsidRPr="00A04290">
              <w:rPr>
                <w:sz w:val="24"/>
                <w:szCs w:val="24"/>
              </w:rPr>
              <w:t>2. Оплату стоимости услуг Заказчик производит на основании Счета, выставленного Исполнителем по итогам проведения каждого мероприятия, не позднее 5 (пяти) рабочих дней после подписания сторонами Акта сдачи – приемки оказанных услуг.</w:t>
            </w:r>
          </w:p>
          <w:p w14:paraId="0C35C6C5" w14:textId="0AD7C8AF" w:rsidR="00FE7FA1" w:rsidRPr="00A04290" w:rsidRDefault="00A465A5" w:rsidP="00A04290">
            <w:pPr>
              <w:pBdr>
                <w:top w:val="nil"/>
                <w:left w:val="nil"/>
                <w:bottom w:val="nil"/>
                <w:right w:val="nil"/>
                <w:between w:val="nil"/>
              </w:pBdr>
              <w:jc w:val="both"/>
              <w:rPr>
                <w:color w:val="000000"/>
                <w:sz w:val="24"/>
                <w:szCs w:val="24"/>
              </w:rPr>
            </w:pPr>
            <w:r w:rsidRPr="00A04290">
              <w:rPr>
                <w:sz w:val="24"/>
                <w:szCs w:val="24"/>
              </w:rPr>
              <w:t>3. Оплата производится по безналичному расчету путем перечисления Организатором конкурса денежных средств на расчетный счет исполнителя, указанный в договоре.</w:t>
            </w:r>
          </w:p>
        </w:tc>
      </w:tr>
      <w:tr w:rsidR="00FE7FA1" w:rsidRPr="00B4545F" w14:paraId="1444775D" w14:textId="77777777" w:rsidTr="00B4545F">
        <w:trPr>
          <w:trHeight w:val="844"/>
        </w:trPr>
        <w:tc>
          <w:tcPr>
            <w:tcW w:w="2490" w:type="dxa"/>
          </w:tcPr>
          <w:p w14:paraId="4394A7E6" w14:textId="77777777" w:rsidR="00FE7FA1" w:rsidRPr="00B4545F" w:rsidRDefault="00FE7FA1" w:rsidP="00D051AA">
            <w:pPr>
              <w:pBdr>
                <w:top w:val="nil"/>
                <w:left w:val="nil"/>
                <w:bottom w:val="nil"/>
                <w:right w:val="nil"/>
                <w:between w:val="nil"/>
              </w:pBdr>
              <w:ind w:left="107"/>
              <w:rPr>
                <w:color w:val="000000"/>
                <w:sz w:val="24"/>
                <w:szCs w:val="24"/>
              </w:rPr>
            </w:pPr>
            <w:r w:rsidRPr="00B4545F">
              <w:rPr>
                <w:color w:val="000000"/>
                <w:sz w:val="24"/>
                <w:szCs w:val="24"/>
              </w:rPr>
              <w:t xml:space="preserve">Ссылка для подачи заявки в электронном виде </w:t>
            </w:r>
          </w:p>
        </w:tc>
        <w:tc>
          <w:tcPr>
            <w:tcW w:w="7371" w:type="dxa"/>
          </w:tcPr>
          <w:p w14:paraId="7032F631" w14:textId="156DF525" w:rsidR="00B4545F" w:rsidRDefault="00256FD4" w:rsidP="007558E7">
            <w:pPr>
              <w:pBdr>
                <w:top w:val="nil"/>
                <w:left w:val="nil"/>
                <w:bottom w:val="nil"/>
                <w:right w:val="nil"/>
                <w:between w:val="nil"/>
              </w:pBdr>
              <w:tabs>
                <w:tab w:val="left" w:pos="567"/>
              </w:tabs>
              <w:jc w:val="both"/>
              <w:rPr>
                <w:lang w:val="ru-RU"/>
              </w:rPr>
            </w:pPr>
            <w:hyperlink r:id="rId7" w:history="1">
              <w:r w:rsidRPr="00916B8F">
                <w:rPr>
                  <w:rStyle w:val="af2"/>
                  <w:lang w:val="ru-RU"/>
                </w:rPr>
                <w:t>https://msp03.ru/konkursy/?arrFilter_ff%5BNAME%5D=&amp;dateZ_1=&amp;dateZ_2=&amp;arrFilter_DATE_CREATE_1=&amp;arrFilter_DATE_CREATE_2=&amp;arrFilter_pf%5BDIRECTION%5D=&amp;arrFilter_pf%5BSERVICE%5D=&amp;arrFilter_pf%5BNUMBER%5D=10-10%2F10+&amp;arrFilter_pf%5BWINNER%5D=&amp;arrFilter_pf%5BSTATUS%5D=&amp;set_filter=%D0%9F%D0%BE%D0%BA%D0%B0%D0%B7%D0%B0%D1%82%D1%8C&amp;set_filter=Y</w:t>
              </w:r>
            </w:hyperlink>
            <w:r>
              <w:rPr>
                <w:lang w:val="ru-RU"/>
              </w:rPr>
              <w:t xml:space="preserve"> </w:t>
            </w:r>
          </w:p>
          <w:p w14:paraId="49D1783D" w14:textId="77777777" w:rsidR="00256FD4" w:rsidRPr="00256FD4" w:rsidRDefault="00256FD4" w:rsidP="007558E7">
            <w:pPr>
              <w:pBdr>
                <w:top w:val="nil"/>
                <w:left w:val="nil"/>
                <w:bottom w:val="nil"/>
                <w:right w:val="nil"/>
                <w:between w:val="nil"/>
              </w:pBdr>
              <w:tabs>
                <w:tab w:val="left" w:pos="567"/>
              </w:tabs>
              <w:jc w:val="both"/>
              <w:rPr>
                <w:lang w:val="ru-RU"/>
              </w:rPr>
            </w:pPr>
          </w:p>
          <w:p w14:paraId="34DEC110" w14:textId="16C844F4" w:rsidR="001C257F" w:rsidRPr="00B4545F" w:rsidRDefault="001C257F" w:rsidP="007558E7">
            <w:pPr>
              <w:pBdr>
                <w:top w:val="nil"/>
                <w:left w:val="nil"/>
                <w:bottom w:val="nil"/>
                <w:right w:val="nil"/>
                <w:between w:val="nil"/>
              </w:pBdr>
              <w:tabs>
                <w:tab w:val="left" w:pos="567"/>
              </w:tabs>
              <w:jc w:val="both"/>
              <w:rPr>
                <w:i/>
                <w:iCs/>
                <w:color w:val="000000"/>
                <w:sz w:val="24"/>
                <w:szCs w:val="24"/>
              </w:rPr>
            </w:pPr>
            <w:r w:rsidRPr="00B4545F">
              <w:rPr>
                <w:i/>
                <w:iCs/>
                <w:color w:val="000000"/>
                <w:sz w:val="24"/>
                <w:szCs w:val="24"/>
              </w:rPr>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4545F" w:rsidRDefault="001C257F" w:rsidP="007558E7">
            <w:pPr>
              <w:pBdr>
                <w:top w:val="nil"/>
                <w:left w:val="nil"/>
                <w:bottom w:val="nil"/>
                <w:right w:val="nil"/>
                <w:between w:val="nil"/>
              </w:pBdr>
              <w:tabs>
                <w:tab w:val="left" w:pos="567"/>
              </w:tabs>
              <w:jc w:val="both"/>
              <w:rPr>
                <w:i/>
                <w:iCs/>
                <w:color w:val="000000"/>
                <w:sz w:val="24"/>
                <w:szCs w:val="24"/>
              </w:rPr>
            </w:pPr>
            <w:r w:rsidRPr="00B4545F">
              <w:rPr>
                <w:i/>
                <w:iCs/>
                <w:color w:val="000000"/>
                <w:sz w:val="24"/>
                <w:szCs w:val="24"/>
              </w:rPr>
              <w:tab/>
              <w:t>а) наименование Участника отбора;</w:t>
            </w:r>
          </w:p>
          <w:p w14:paraId="264D284B" w14:textId="77777777" w:rsidR="001C257F" w:rsidRPr="00B4545F" w:rsidRDefault="001C257F" w:rsidP="007558E7">
            <w:pPr>
              <w:pBdr>
                <w:top w:val="nil"/>
                <w:left w:val="nil"/>
                <w:bottom w:val="nil"/>
                <w:right w:val="nil"/>
                <w:between w:val="nil"/>
              </w:pBdr>
              <w:tabs>
                <w:tab w:val="left" w:pos="567"/>
              </w:tabs>
              <w:jc w:val="both"/>
              <w:rPr>
                <w:i/>
                <w:iCs/>
                <w:color w:val="000000"/>
                <w:sz w:val="24"/>
                <w:szCs w:val="24"/>
              </w:rPr>
            </w:pPr>
            <w:r w:rsidRPr="00B4545F">
              <w:rPr>
                <w:i/>
                <w:iCs/>
                <w:color w:val="000000"/>
                <w:sz w:val="24"/>
                <w:szCs w:val="24"/>
              </w:rPr>
              <w:tab/>
              <w:t>б) номер конкурентного отбора.</w:t>
            </w:r>
          </w:p>
          <w:p w14:paraId="790F9963" w14:textId="77777777" w:rsidR="001C257F" w:rsidRPr="00B4545F" w:rsidRDefault="001C257F" w:rsidP="007558E7">
            <w:pPr>
              <w:pBdr>
                <w:top w:val="nil"/>
                <w:left w:val="nil"/>
                <w:bottom w:val="nil"/>
                <w:right w:val="nil"/>
                <w:between w:val="nil"/>
              </w:pBdr>
              <w:tabs>
                <w:tab w:val="left" w:pos="567"/>
                <w:tab w:val="left" w:pos="8222"/>
              </w:tabs>
              <w:jc w:val="both"/>
              <w:rPr>
                <w:i/>
                <w:iCs/>
                <w:color w:val="000000"/>
                <w:sz w:val="24"/>
                <w:szCs w:val="24"/>
              </w:rPr>
            </w:pPr>
            <w:r w:rsidRPr="00B4545F">
              <w:rPr>
                <w:i/>
                <w:iCs/>
                <w:color w:val="000000"/>
                <w:sz w:val="24"/>
                <w:szCs w:val="24"/>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4545F" w:rsidRDefault="001C257F" w:rsidP="007558E7">
            <w:pPr>
              <w:pBdr>
                <w:top w:val="nil"/>
                <w:left w:val="nil"/>
                <w:bottom w:val="nil"/>
                <w:right w:val="nil"/>
                <w:between w:val="nil"/>
              </w:pBdr>
              <w:tabs>
                <w:tab w:val="left" w:pos="567"/>
                <w:tab w:val="left" w:pos="8222"/>
              </w:tabs>
              <w:jc w:val="both"/>
              <w:rPr>
                <w:i/>
                <w:iCs/>
                <w:color w:val="000000"/>
                <w:sz w:val="24"/>
                <w:szCs w:val="24"/>
              </w:rPr>
            </w:pPr>
            <w:r w:rsidRPr="00B4545F">
              <w:rPr>
                <w:i/>
                <w:iCs/>
                <w:color w:val="000000"/>
                <w:sz w:val="24"/>
                <w:szCs w:val="24"/>
              </w:rPr>
              <w:t>При регистрации на конверте указывается номер входящего документа, дата и время поступления заявки.</w:t>
            </w:r>
            <w:r w:rsidRPr="00B4545F">
              <w:rPr>
                <w:i/>
                <w:iCs/>
                <w:color w:val="000000"/>
                <w:sz w:val="24"/>
                <w:szCs w:val="24"/>
              </w:rPr>
              <w:tab/>
            </w:r>
            <w:r w:rsidR="001A3E86" w:rsidRPr="00B4545F">
              <w:rPr>
                <w:i/>
                <w:iCs/>
                <w:color w:val="000000"/>
                <w:sz w:val="24"/>
                <w:szCs w:val="24"/>
              </w:rPr>
              <w:t>Расходы, связанные с подготовкой и предоставлением заявки, несут Участники отбора.</w:t>
            </w:r>
          </w:p>
          <w:p w14:paraId="4E0E439B" w14:textId="77777777" w:rsidR="001C257F" w:rsidRPr="00B4545F" w:rsidRDefault="001A3E86" w:rsidP="007558E7">
            <w:pPr>
              <w:pBdr>
                <w:top w:val="nil"/>
                <w:left w:val="nil"/>
                <w:bottom w:val="nil"/>
                <w:right w:val="nil"/>
                <w:between w:val="nil"/>
              </w:pBdr>
              <w:tabs>
                <w:tab w:val="left" w:pos="567"/>
                <w:tab w:val="left" w:pos="8222"/>
              </w:tabs>
              <w:jc w:val="both"/>
              <w:rPr>
                <w:color w:val="000000"/>
                <w:sz w:val="24"/>
                <w:szCs w:val="24"/>
              </w:rPr>
            </w:pPr>
            <w:r w:rsidRPr="00B4545F">
              <w:rPr>
                <w:i/>
                <w:iCs/>
                <w:color w:val="000000"/>
                <w:sz w:val="24"/>
                <w:szCs w:val="24"/>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w:t>
            </w:r>
            <w:r w:rsidRPr="00B4545F">
              <w:rPr>
                <w:i/>
                <w:iCs/>
                <w:color w:val="000000"/>
                <w:sz w:val="24"/>
                <w:szCs w:val="24"/>
              </w:rPr>
              <w:lastRenderedPageBreak/>
              <w:t xml:space="preserve">адрес </w:t>
            </w:r>
            <w:r w:rsidRPr="00B4545F">
              <w:rPr>
                <w:i/>
                <w:iCs/>
                <w:sz w:val="24"/>
                <w:szCs w:val="24"/>
              </w:rPr>
              <w:t>Фонда. Участник, отозвавший заявку, выбывает из отбора.</w:t>
            </w:r>
          </w:p>
        </w:tc>
      </w:tr>
      <w:tr w:rsidR="00FE7FA1" w:rsidRPr="00B4545F" w14:paraId="61221464" w14:textId="77777777" w:rsidTr="00B4545F">
        <w:trPr>
          <w:trHeight w:val="1122"/>
        </w:trPr>
        <w:tc>
          <w:tcPr>
            <w:tcW w:w="2490" w:type="dxa"/>
          </w:tcPr>
          <w:p w14:paraId="21A3ED66" w14:textId="77777777" w:rsidR="00FE7FA1" w:rsidRPr="00B4545F" w:rsidRDefault="00FE7FA1" w:rsidP="00D051AA">
            <w:pPr>
              <w:pBdr>
                <w:top w:val="nil"/>
                <w:left w:val="nil"/>
                <w:bottom w:val="nil"/>
                <w:right w:val="nil"/>
                <w:between w:val="nil"/>
              </w:pBdr>
              <w:ind w:left="107"/>
              <w:rPr>
                <w:color w:val="000000"/>
                <w:sz w:val="24"/>
                <w:szCs w:val="24"/>
                <w:lang w:val="ru-RU"/>
              </w:rPr>
            </w:pPr>
            <w:r w:rsidRPr="00B4545F">
              <w:rPr>
                <w:sz w:val="24"/>
                <w:szCs w:val="24"/>
              </w:rPr>
              <w:lastRenderedPageBreak/>
              <w:t>Дополнительные т</w:t>
            </w:r>
            <w:r w:rsidRPr="00B4545F">
              <w:rPr>
                <w:color w:val="000000"/>
                <w:sz w:val="24"/>
                <w:szCs w:val="24"/>
              </w:rPr>
              <w:t xml:space="preserve">ребования к Участникам конкурентного отбора </w:t>
            </w:r>
          </w:p>
        </w:tc>
        <w:tc>
          <w:tcPr>
            <w:tcW w:w="7371" w:type="dxa"/>
          </w:tcPr>
          <w:p w14:paraId="28D727E4" w14:textId="7EA0F397" w:rsidR="00FE7FA1" w:rsidRPr="00B4545F" w:rsidRDefault="006721C2" w:rsidP="00C90B50">
            <w:pPr>
              <w:pBdr>
                <w:top w:val="nil"/>
                <w:left w:val="nil"/>
                <w:bottom w:val="nil"/>
                <w:right w:val="nil"/>
                <w:between w:val="nil"/>
              </w:pBdr>
              <w:jc w:val="both"/>
              <w:rPr>
                <w:color w:val="000000"/>
                <w:sz w:val="24"/>
                <w:szCs w:val="24"/>
                <w:lang w:val="ru-RU"/>
              </w:rPr>
            </w:pPr>
            <w:r w:rsidRPr="00B4545F">
              <w:rPr>
                <w:color w:val="000000"/>
                <w:sz w:val="24"/>
                <w:szCs w:val="24"/>
                <w:lang w:val="ru-RU"/>
              </w:rPr>
              <w:t>Нет.</w:t>
            </w:r>
          </w:p>
        </w:tc>
      </w:tr>
      <w:tr w:rsidR="00FE7FA1" w:rsidRPr="00B4545F" w14:paraId="0E84B836" w14:textId="77777777" w:rsidTr="00B4545F">
        <w:trPr>
          <w:trHeight w:val="1773"/>
        </w:trPr>
        <w:tc>
          <w:tcPr>
            <w:tcW w:w="2490" w:type="dxa"/>
          </w:tcPr>
          <w:p w14:paraId="737533DD" w14:textId="77777777" w:rsidR="00FE7FA1" w:rsidRPr="00B4545F" w:rsidRDefault="00FE7FA1" w:rsidP="00D051AA">
            <w:pPr>
              <w:pBdr>
                <w:top w:val="nil"/>
                <w:left w:val="nil"/>
                <w:bottom w:val="nil"/>
                <w:right w:val="nil"/>
                <w:between w:val="nil"/>
              </w:pBdr>
              <w:ind w:left="107"/>
              <w:rPr>
                <w:color w:val="000000"/>
                <w:sz w:val="24"/>
                <w:szCs w:val="24"/>
              </w:rPr>
            </w:pPr>
            <w:r w:rsidRPr="00B4545F">
              <w:rPr>
                <w:color w:val="000000"/>
                <w:sz w:val="24"/>
                <w:szCs w:val="24"/>
              </w:rPr>
              <w:t xml:space="preserve">Перечень документов, представляемых участниками отбора для подтверждения их соответствия установленным </w:t>
            </w:r>
            <w:r w:rsidRPr="00B4545F">
              <w:rPr>
                <w:sz w:val="24"/>
                <w:szCs w:val="24"/>
              </w:rPr>
              <w:t>дополнительным</w:t>
            </w:r>
            <w:r w:rsidRPr="00B4545F">
              <w:rPr>
                <w:color w:val="000000"/>
                <w:sz w:val="24"/>
                <w:szCs w:val="24"/>
              </w:rPr>
              <w:t xml:space="preserve"> требованиям</w:t>
            </w:r>
          </w:p>
        </w:tc>
        <w:tc>
          <w:tcPr>
            <w:tcW w:w="7371" w:type="dxa"/>
          </w:tcPr>
          <w:p w14:paraId="7253A8EE" w14:textId="696FBC8A" w:rsidR="00FE7FA1" w:rsidRPr="00B4545F" w:rsidRDefault="006721C2" w:rsidP="00780869">
            <w:pPr>
              <w:tabs>
                <w:tab w:val="left" w:pos="567"/>
                <w:tab w:val="left" w:pos="8222"/>
              </w:tabs>
              <w:ind w:left="30" w:right="65" w:firstLine="29"/>
              <w:jc w:val="both"/>
              <w:rPr>
                <w:color w:val="000000"/>
                <w:sz w:val="24"/>
                <w:szCs w:val="24"/>
                <w:lang w:val="ru-RU"/>
              </w:rPr>
            </w:pPr>
            <w:bookmarkStart w:id="2" w:name="_w7cq3co6yg8j" w:colFirst="0" w:colLast="0"/>
            <w:bookmarkEnd w:id="2"/>
            <w:r w:rsidRPr="00B4545F">
              <w:rPr>
                <w:color w:val="000000"/>
                <w:sz w:val="24"/>
                <w:szCs w:val="24"/>
                <w:lang w:val="ru-RU"/>
              </w:rPr>
              <w:t>Нет.</w:t>
            </w:r>
          </w:p>
        </w:tc>
      </w:tr>
      <w:tr w:rsidR="00FE7FA1" w:rsidRPr="00B4545F" w14:paraId="669722FE" w14:textId="77777777" w:rsidTr="00B4545F">
        <w:trPr>
          <w:trHeight w:val="364"/>
        </w:trPr>
        <w:tc>
          <w:tcPr>
            <w:tcW w:w="2490" w:type="dxa"/>
          </w:tcPr>
          <w:p w14:paraId="149BABF0" w14:textId="77777777" w:rsidR="00FE7FA1" w:rsidRPr="00B4545F" w:rsidRDefault="00FE7FA1" w:rsidP="00D051AA">
            <w:pPr>
              <w:pBdr>
                <w:top w:val="nil"/>
                <w:left w:val="nil"/>
                <w:bottom w:val="nil"/>
                <w:right w:val="nil"/>
                <w:between w:val="nil"/>
              </w:pBdr>
              <w:ind w:left="107"/>
              <w:rPr>
                <w:color w:val="000000"/>
                <w:sz w:val="24"/>
                <w:szCs w:val="24"/>
              </w:rPr>
            </w:pPr>
            <w:r w:rsidRPr="00B4545F">
              <w:rPr>
                <w:color w:val="000000"/>
                <w:sz w:val="24"/>
                <w:szCs w:val="24"/>
              </w:rPr>
              <w:t>Проект договора</w:t>
            </w:r>
          </w:p>
        </w:tc>
        <w:tc>
          <w:tcPr>
            <w:tcW w:w="7371" w:type="dxa"/>
          </w:tcPr>
          <w:p w14:paraId="66CD21D0" w14:textId="62D2D1DC" w:rsidR="00FE7FA1" w:rsidRPr="00B4545F" w:rsidRDefault="00FE7FA1" w:rsidP="008F4F3F">
            <w:pPr>
              <w:pBdr>
                <w:top w:val="nil"/>
                <w:left w:val="nil"/>
                <w:bottom w:val="nil"/>
                <w:right w:val="nil"/>
                <w:between w:val="nil"/>
              </w:pBdr>
              <w:ind w:left="104"/>
              <w:jc w:val="both"/>
              <w:rPr>
                <w:color w:val="000000"/>
                <w:sz w:val="24"/>
                <w:szCs w:val="24"/>
              </w:rPr>
            </w:pPr>
            <w:r w:rsidRPr="00B4545F">
              <w:rPr>
                <w:color w:val="000000"/>
                <w:sz w:val="24"/>
                <w:szCs w:val="24"/>
                <w:lang w:val="ru-RU"/>
              </w:rPr>
              <w:t xml:space="preserve">Приложение </w:t>
            </w:r>
            <w:r w:rsidR="00C5766A" w:rsidRPr="00B4545F">
              <w:rPr>
                <w:color w:val="000000"/>
                <w:sz w:val="24"/>
                <w:szCs w:val="24"/>
                <w:lang w:val="ru-RU"/>
              </w:rPr>
              <w:t xml:space="preserve">№ </w:t>
            </w:r>
            <w:r w:rsidR="00EF63E6" w:rsidRPr="00B4545F">
              <w:rPr>
                <w:color w:val="000000"/>
                <w:sz w:val="24"/>
                <w:szCs w:val="24"/>
                <w:lang w:val="ru-RU"/>
              </w:rPr>
              <w:t>4</w:t>
            </w:r>
            <w:r w:rsidRPr="00B4545F">
              <w:rPr>
                <w:color w:val="000000"/>
                <w:sz w:val="24"/>
                <w:szCs w:val="24"/>
                <w:lang w:val="ru-RU"/>
              </w:rPr>
              <w:t xml:space="preserve"> </w:t>
            </w:r>
          </w:p>
        </w:tc>
      </w:tr>
      <w:tr w:rsidR="00FE7FA1" w:rsidRPr="00B4545F" w14:paraId="6190D888" w14:textId="77777777" w:rsidTr="00B4545F">
        <w:trPr>
          <w:trHeight w:val="1408"/>
        </w:trPr>
        <w:tc>
          <w:tcPr>
            <w:tcW w:w="2490" w:type="dxa"/>
          </w:tcPr>
          <w:p w14:paraId="4F2662D5" w14:textId="77777777" w:rsidR="00FE7FA1" w:rsidRPr="00B4545F" w:rsidRDefault="00FE7FA1" w:rsidP="00D051AA">
            <w:pPr>
              <w:pBdr>
                <w:top w:val="nil"/>
                <w:left w:val="nil"/>
                <w:bottom w:val="nil"/>
                <w:right w:val="nil"/>
                <w:between w:val="nil"/>
              </w:pBdr>
              <w:ind w:left="107"/>
              <w:rPr>
                <w:color w:val="000000"/>
                <w:sz w:val="24"/>
                <w:szCs w:val="24"/>
              </w:rPr>
            </w:pPr>
            <w:r w:rsidRPr="00B4545F">
              <w:rPr>
                <w:color w:val="000000"/>
                <w:sz w:val="24"/>
                <w:szCs w:val="24"/>
              </w:rPr>
              <w:t>Критерии и порядок оценки и сопоставления заявок на участие в конкурентном отборе</w:t>
            </w:r>
          </w:p>
        </w:tc>
        <w:tc>
          <w:tcPr>
            <w:tcW w:w="7371" w:type="dxa"/>
          </w:tcPr>
          <w:p w14:paraId="0EAA6930" w14:textId="77777777" w:rsidR="00FE7FA1" w:rsidRPr="00B4545F" w:rsidRDefault="00FE7FA1" w:rsidP="007558E7">
            <w:pPr>
              <w:tabs>
                <w:tab w:val="left" w:pos="567"/>
                <w:tab w:val="left" w:pos="8222"/>
              </w:tabs>
              <w:ind w:left="100"/>
              <w:jc w:val="both"/>
              <w:rPr>
                <w:b/>
                <w:bCs/>
                <w:sz w:val="24"/>
                <w:szCs w:val="24"/>
                <w:lang w:val="ru-RU"/>
              </w:rPr>
            </w:pPr>
            <w:r w:rsidRPr="00B4545F">
              <w:rPr>
                <w:b/>
                <w:bCs/>
                <w:sz w:val="24"/>
                <w:szCs w:val="24"/>
                <w:lang w:val="ru-RU"/>
              </w:rPr>
              <w:t>М</w:t>
            </w:r>
            <w:r w:rsidRPr="00B4545F">
              <w:rPr>
                <w:b/>
                <w:bCs/>
                <w:sz w:val="24"/>
                <w:szCs w:val="24"/>
              </w:rPr>
              <w:t>етод оценки заявок</w:t>
            </w:r>
            <w:r w:rsidRPr="00B4545F">
              <w:rPr>
                <w:b/>
                <w:bCs/>
                <w:sz w:val="24"/>
                <w:szCs w:val="24"/>
                <w:lang w:val="ru-RU"/>
              </w:rPr>
              <w:t xml:space="preserve"> по критериям:</w:t>
            </w:r>
          </w:p>
          <w:p w14:paraId="0F42AB4E" w14:textId="50987197" w:rsidR="00FE7FA1" w:rsidRPr="00B4545F" w:rsidRDefault="00FE7FA1" w:rsidP="007558E7">
            <w:pPr>
              <w:pStyle w:val="a7"/>
              <w:numPr>
                <w:ilvl w:val="0"/>
                <w:numId w:val="2"/>
              </w:numPr>
              <w:tabs>
                <w:tab w:val="left" w:pos="567"/>
                <w:tab w:val="left" w:pos="8222"/>
              </w:tabs>
              <w:ind w:left="100" w:firstLine="0"/>
              <w:jc w:val="both"/>
              <w:rPr>
                <w:b/>
                <w:bCs/>
                <w:sz w:val="24"/>
                <w:szCs w:val="24"/>
                <w:lang w:val="ru-RU"/>
              </w:rPr>
            </w:pPr>
            <w:r w:rsidRPr="00B4545F">
              <w:rPr>
                <w:b/>
                <w:bCs/>
                <w:color w:val="000000"/>
                <w:sz w:val="24"/>
                <w:szCs w:val="24"/>
                <w:lang w:val="ru-RU"/>
              </w:rPr>
              <w:t xml:space="preserve"> Ц</w:t>
            </w:r>
            <w:r w:rsidRPr="00B4545F">
              <w:rPr>
                <w:b/>
                <w:bCs/>
                <w:color w:val="000000"/>
                <w:sz w:val="24"/>
                <w:szCs w:val="24"/>
              </w:rPr>
              <w:t>ен</w:t>
            </w:r>
            <w:r w:rsidRPr="00B4545F">
              <w:rPr>
                <w:b/>
                <w:bCs/>
                <w:color w:val="000000"/>
                <w:sz w:val="24"/>
                <w:szCs w:val="24"/>
                <w:lang w:val="ru-RU"/>
              </w:rPr>
              <w:t>а</w:t>
            </w:r>
            <w:r w:rsidR="00BB4992" w:rsidRPr="00B4545F">
              <w:rPr>
                <w:b/>
                <w:bCs/>
                <w:color w:val="000000"/>
                <w:sz w:val="24"/>
                <w:szCs w:val="24"/>
                <w:lang w:val="ru-RU"/>
              </w:rPr>
              <w:t xml:space="preserve"> - </w:t>
            </w:r>
            <w:r w:rsidRPr="00B4545F">
              <w:rPr>
                <w:b/>
                <w:bCs/>
                <w:color w:val="000000"/>
                <w:sz w:val="24"/>
                <w:szCs w:val="24"/>
                <w:lang w:val="ru-RU"/>
              </w:rPr>
              <w:t>вес критерия 60%</w:t>
            </w:r>
            <w:r w:rsidRPr="00B4545F">
              <w:rPr>
                <w:b/>
                <w:bCs/>
                <w:color w:val="000000"/>
                <w:sz w:val="24"/>
                <w:szCs w:val="24"/>
              </w:rPr>
              <w:t>,</w:t>
            </w:r>
          </w:p>
          <w:p w14:paraId="5A4B777E" w14:textId="5D2B672E" w:rsidR="00FE7FA1" w:rsidRPr="00B4545F" w:rsidRDefault="00FE7FA1" w:rsidP="007558E7">
            <w:pPr>
              <w:pStyle w:val="a7"/>
              <w:numPr>
                <w:ilvl w:val="0"/>
                <w:numId w:val="2"/>
              </w:numPr>
              <w:tabs>
                <w:tab w:val="left" w:pos="567"/>
                <w:tab w:val="left" w:pos="8222"/>
              </w:tabs>
              <w:ind w:left="100" w:firstLine="0"/>
              <w:jc w:val="both"/>
              <w:rPr>
                <w:b/>
                <w:bCs/>
                <w:sz w:val="24"/>
                <w:szCs w:val="24"/>
                <w:lang w:val="ru-RU"/>
              </w:rPr>
            </w:pPr>
            <w:r w:rsidRPr="00B4545F">
              <w:rPr>
                <w:b/>
                <w:bCs/>
                <w:color w:val="000000"/>
                <w:sz w:val="24"/>
                <w:szCs w:val="24"/>
              </w:rPr>
              <w:t xml:space="preserve"> </w:t>
            </w:r>
            <w:r w:rsidR="001A3E86" w:rsidRPr="00B4545F">
              <w:rPr>
                <w:b/>
                <w:bCs/>
                <w:color w:val="000000"/>
                <w:sz w:val="24"/>
                <w:szCs w:val="24"/>
                <w:lang w:val="ru-RU"/>
              </w:rPr>
              <w:t>Опыт оказания аналогичных услуг</w:t>
            </w:r>
            <w:r w:rsidR="00BB4992" w:rsidRPr="00B4545F">
              <w:rPr>
                <w:b/>
                <w:bCs/>
                <w:color w:val="000000"/>
                <w:sz w:val="24"/>
                <w:szCs w:val="24"/>
                <w:lang w:val="ru-RU"/>
              </w:rPr>
              <w:t>/</w:t>
            </w:r>
            <w:r w:rsidR="001A3E86" w:rsidRPr="00B4545F">
              <w:rPr>
                <w:b/>
                <w:bCs/>
                <w:color w:val="000000"/>
                <w:sz w:val="24"/>
                <w:szCs w:val="24"/>
                <w:lang w:val="ru-RU"/>
              </w:rPr>
              <w:t xml:space="preserve"> выполнения работ</w:t>
            </w:r>
            <w:r w:rsidR="00BB4992" w:rsidRPr="00B4545F">
              <w:rPr>
                <w:b/>
                <w:bCs/>
                <w:color w:val="000000"/>
                <w:sz w:val="24"/>
                <w:szCs w:val="24"/>
                <w:lang w:val="ru-RU"/>
              </w:rPr>
              <w:t xml:space="preserve"> -</w:t>
            </w:r>
            <w:r w:rsidRPr="00B4545F">
              <w:rPr>
                <w:b/>
                <w:bCs/>
                <w:color w:val="000000"/>
                <w:sz w:val="24"/>
                <w:szCs w:val="24"/>
              </w:rPr>
              <w:t xml:space="preserve"> </w:t>
            </w:r>
            <w:r w:rsidRPr="00B4545F">
              <w:rPr>
                <w:b/>
                <w:bCs/>
                <w:color w:val="000000"/>
                <w:sz w:val="24"/>
                <w:szCs w:val="24"/>
                <w:lang w:val="ru-RU"/>
              </w:rPr>
              <w:t xml:space="preserve">вес критерия </w:t>
            </w:r>
            <w:r w:rsidR="00C90B50" w:rsidRPr="00B4545F">
              <w:rPr>
                <w:b/>
                <w:bCs/>
                <w:color w:val="000000"/>
                <w:sz w:val="24"/>
                <w:szCs w:val="24"/>
                <w:lang w:val="ru-RU"/>
              </w:rPr>
              <w:t>4</w:t>
            </w:r>
            <w:r w:rsidRPr="00B4545F">
              <w:rPr>
                <w:b/>
                <w:bCs/>
                <w:color w:val="000000"/>
                <w:sz w:val="24"/>
                <w:szCs w:val="24"/>
                <w:lang w:val="ru-RU"/>
              </w:rPr>
              <w:t>0%</w:t>
            </w:r>
            <w:r w:rsidR="00BB4992" w:rsidRPr="00B4545F">
              <w:rPr>
                <w:b/>
                <w:bCs/>
                <w:color w:val="000000"/>
                <w:sz w:val="24"/>
                <w:szCs w:val="24"/>
                <w:lang w:val="ru-RU"/>
              </w:rPr>
              <w:t>.</w:t>
            </w:r>
          </w:p>
          <w:p w14:paraId="1C33FE68" w14:textId="1F7B68AD" w:rsidR="001A3E86" w:rsidRPr="00B4545F" w:rsidRDefault="001A3E86" w:rsidP="007558E7">
            <w:pPr>
              <w:pBdr>
                <w:top w:val="nil"/>
                <w:left w:val="nil"/>
                <w:bottom w:val="nil"/>
                <w:right w:val="nil"/>
                <w:between w:val="nil"/>
              </w:pBdr>
              <w:ind w:left="100"/>
              <w:jc w:val="both"/>
              <w:rPr>
                <w:i/>
                <w:iCs/>
                <w:color w:val="000000"/>
                <w:sz w:val="24"/>
                <w:szCs w:val="24"/>
                <w:lang w:val="ru-RU"/>
              </w:rPr>
            </w:pPr>
            <w:r w:rsidRPr="00B4545F">
              <w:rPr>
                <w:i/>
                <w:iCs/>
                <w:color w:val="000000"/>
                <w:sz w:val="24"/>
                <w:szCs w:val="24"/>
              </w:rPr>
              <w:t>Максимальное значение критерия «Опыт оказания аналогичных услуг (выполнения работ)» устанавливается равным 3 баллам</w:t>
            </w:r>
            <w:r w:rsidRPr="00B4545F">
              <w:t xml:space="preserve"> </w:t>
            </w:r>
            <w:r w:rsidRPr="00B4545F">
              <w:rPr>
                <w:lang w:val="ru-RU"/>
              </w:rPr>
              <w:t>(</w:t>
            </w:r>
            <w:r w:rsidRPr="00B4545F">
              <w:rPr>
                <w:i/>
                <w:iCs/>
                <w:color w:val="000000"/>
                <w:sz w:val="24"/>
                <w:szCs w:val="24"/>
              </w:rPr>
              <w:t xml:space="preserve">по 1 баллу за каждый </w:t>
            </w:r>
            <w:r w:rsidR="009604CE" w:rsidRPr="00B4545F">
              <w:rPr>
                <w:i/>
                <w:iCs/>
                <w:color w:val="000000"/>
                <w:sz w:val="24"/>
                <w:szCs w:val="24"/>
                <w:lang w:val="ru-RU"/>
              </w:rPr>
              <w:t>предоставленный</w:t>
            </w:r>
            <w:r w:rsidRPr="00B4545F">
              <w:rPr>
                <w:i/>
                <w:iCs/>
                <w:color w:val="000000"/>
                <w:sz w:val="24"/>
                <w:szCs w:val="24"/>
              </w:rPr>
              <w:t xml:space="preserve"> договор по запрашиваемому виду услуг</w:t>
            </w:r>
            <w:r w:rsidRPr="00B4545F">
              <w:rPr>
                <w:i/>
                <w:iCs/>
                <w:color w:val="000000"/>
                <w:sz w:val="24"/>
                <w:szCs w:val="24"/>
                <w:lang w:val="ru-RU"/>
              </w:rPr>
              <w:t>)</w:t>
            </w:r>
            <w:r w:rsidR="009604CE" w:rsidRPr="00B4545F">
              <w:rPr>
                <w:i/>
                <w:iCs/>
                <w:color w:val="000000"/>
                <w:sz w:val="24"/>
                <w:szCs w:val="24"/>
                <w:lang w:val="ru-RU"/>
              </w:rPr>
              <w:t>.</w:t>
            </w:r>
          </w:p>
          <w:p w14:paraId="11B3A943" w14:textId="77777777" w:rsidR="00F9136C" w:rsidRPr="00B4545F" w:rsidRDefault="00F9136C" w:rsidP="007558E7">
            <w:pPr>
              <w:pStyle w:val="a7"/>
              <w:ind w:left="100"/>
              <w:jc w:val="both"/>
              <w:rPr>
                <w:b/>
                <w:bCs/>
                <w:sz w:val="24"/>
                <w:szCs w:val="24"/>
                <w:lang w:val="ru-RU"/>
              </w:rPr>
            </w:pPr>
          </w:p>
          <w:p w14:paraId="07D3BEB3" w14:textId="77777777" w:rsidR="00FE7FA1" w:rsidRPr="00B4545F" w:rsidRDefault="00FE7FA1" w:rsidP="007558E7">
            <w:pPr>
              <w:pBdr>
                <w:top w:val="nil"/>
                <w:left w:val="nil"/>
                <w:bottom w:val="nil"/>
                <w:right w:val="nil"/>
                <w:between w:val="nil"/>
              </w:pBdr>
              <w:tabs>
                <w:tab w:val="left" w:pos="567"/>
                <w:tab w:val="left" w:pos="8222"/>
              </w:tabs>
              <w:ind w:left="100"/>
              <w:jc w:val="both"/>
              <w:rPr>
                <w:color w:val="000000"/>
                <w:sz w:val="24"/>
                <w:szCs w:val="24"/>
              </w:rPr>
            </w:pPr>
            <w:r w:rsidRPr="00B4545F">
              <w:rPr>
                <w:color w:val="000000"/>
                <w:sz w:val="24"/>
                <w:szCs w:val="24"/>
              </w:rPr>
              <w:t>Участник отбора к заявке прилагает следующие документы:</w:t>
            </w:r>
          </w:p>
          <w:p w14:paraId="61479D83" w14:textId="06858430" w:rsidR="00FE7FA1" w:rsidRPr="00B4545F" w:rsidRDefault="00FE7FA1" w:rsidP="007558E7">
            <w:pPr>
              <w:pBdr>
                <w:top w:val="nil"/>
                <w:left w:val="nil"/>
                <w:bottom w:val="nil"/>
                <w:right w:val="nil"/>
                <w:between w:val="nil"/>
              </w:pBdr>
              <w:tabs>
                <w:tab w:val="left" w:pos="567"/>
                <w:tab w:val="left" w:pos="8222"/>
              </w:tabs>
              <w:ind w:left="100"/>
              <w:jc w:val="both"/>
              <w:rPr>
                <w:color w:val="000000"/>
                <w:sz w:val="24"/>
                <w:szCs w:val="24"/>
              </w:rPr>
            </w:pPr>
            <w:r w:rsidRPr="00B4545F">
              <w:rPr>
                <w:color w:val="000000"/>
                <w:sz w:val="24"/>
                <w:szCs w:val="24"/>
              </w:rPr>
              <w:t xml:space="preserve">а) документы, подтверждающие опыт оказания аналогичных услуг. </w:t>
            </w:r>
          </w:p>
          <w:p w14:paraId="1372852E" w14:textId="62509E27" w:rsidR="00FE7FA1" w:rsidRPr="00B4545F" w:rsidRDefault="00FE7FA1" w:rsidP="007558E7">
            <w:pPr>
              <w:pBdr>
                <w:top w:val="nil"/>
                <w:left w:val="nil"/>
                <w:bottom w:val="nil"/>
                <w:right w:val="nil"/>
                <w:between w:val="nil"/>
              </w:pBdr>
              <w:tabs>
                <w:tab w:val="left" w:pos="567"/>
                <w:tab w:val="left" w:pos="8222"/>
              </w:tabs>
              <w:ind w:left="100"/>
              <w:jc w:val="both"/>
              <w:rPr>
                <w:color w:val="000000"/>
                <w:sz w:val="24"/>
                <w:szCs w:val="24"/>
              </w:rPr>
            </w:pPr>
            <w:r w:rsidRPr="00B4545F">
              <w:rPr>
                <w:color w:val="000000"/>
                <w:sz w:val="24"/>
                <w:szCs w:val="24"/>
              </w:rPr>
              <w:t xml:space="preserve">Опыт должен быть подтвержден заключенными договорами с подписанными актами </w:t>
            </w:r>
            <w:r w:rsidR="008C1AC9" w:rsidRPr="00B4545F">
              <w:rPr>
                <w:color w:val="000000"/>
                <w:sz w:val="24"/>
                <w:szCs w:val="24"/>
                <w:lang w:val="ru-RU"/>
              </w:rPr>
              <w:t xml:space="preserve">о </w:t>
            </w:r>
            <w:r w:rsidR="008417BB" w:rsidRPr="00B4545F">
              <w:rPr>
                <w:color w:val="000000"/>
                <w:sz w:val="24"/>
                <w:szCs w:val="24"/>
              </w:rPr>
              <w:t>проведении</w:t>
            </w:r>
            <w:r w:rsidR="008C1AC9" w:rsidRPr="00B4545F">
              <w:rPr>
                <w:color w:val="000000"/>
                <w:sz w:val="24"/>
                <w:szCs w:val="24"/>
              </w:rPr>
              <w:t xml:space="preserve"> </w:t>
            </w:r>
            <w:r w:rsidR="008417BB" w:rsidRPr="00B4545F">
              <w:rPr>
                <w:color w:val="000000"/>
                <w:sz w:val="24"/>
                <w:szCs w:val="24"/>
                <w:lang w:val="ru-RU"/>
              </w:rPr>
              <w:t>мастер-классов</w:t>
            </w:r>
            <w:r w:rsidR="008C1AC9" w:rsidRPr="00B4545F">
              <w:rPr>
                <w:color w:val="000000"/>
                <w:sz w:val="24"/>
                <w:szCs w:val="24"/>
              </w:rPr>
              <w:t xml:space="preserve"> </w:t>
            </w:r>
            <w:r w:rsidRPr="00B4545F">
              <w:rPr>
                <w:color w:val="000000"/>
                <w:sz w:val="24"/>
                <w:szCs w:val="24"/>
              </w:rPr>
              <w:t>за последние 3 (три) года. При наличии 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955E025" w14:textId="1210D6F8" w:rsidR="00FE7FA1" w:rsidRPr="00B4545F" w:rsidRDefault="009604CE" w:rsidP="007558E7">
            <w:pPr>
              <w:pBdr>
                <w:top w:val="nil"/>
                <w:left w:val="nil"/>
                <w:bottom w:val="nil"/>
                <w:right w:val="nil"/>
                <w:between w:val="nil"/>
              </w:pBdr>
              <w:tabs>
                <w:tab w:val="left" w:pos="567"/>
                <w:tab w:val="left" w:pos="8222"/>
              </w:tabs>
              <w:ind w:left="100"/>
              <w:jc w:val="both"/>
              <w:rPr>
                <w:color w:val="000000"/>
                <w:sz w:val="24"/>
                <w:szCs w:val="24"/>
                <w:lang w:val="ru-RU"/>
              </w:rPr>
            </w:pPr>
            <w:r w:rsidRPr="00B4545F">
              <w:rPr>
                <w:color w:val="000000"/>
                <w:sz w:val="24"/>
                <w:szCs w:val="24"/>
                <w:lang w:val="ru-RU"/>
              </w:rPr>
              <w:t>б</w:t>
            </w:r>
            <w:r w:rsidR="00FE7FA1" w:rsidRPr="00B4545F">
              <w:rPr>
                <w:color w:val="000000"/>
                <w:sz w:val="24"/>
                <w:szCs w:val="24"/>
              </w:rPr>
              <w:t>) документы, подтверждающие соответствие дополнительным требованиям.</w:t>
            </w:r>
          </w:p>
          <w:p w14:paraId="6B231831" w14:textId="77777777" w:rsidR="00F9136C" w:rsidRPr="00B4545F" w:rsidRDefault="00F9136C" w:rsidP="007558E7">
            <w:pPr>
              <w:pBdr>
                <w:top w:val="nil"/>
                <w:left w:val="nil"/>
                <w:bottom w:val="nil"/>
                <w:right w:val="nil"/>
                <w:between w:val="nil"/>
              </w:pBdr>
              <w:tabs>
                <w:tab w:val="left" w:pos="567"/>
                <w:tab w:val="left" w:pos="8222"/>
              </w:tabs>
              <w:ind w:left="100"/>
              <w:jc w:val="both"/>
              <w:rPr>
                <w:i/>
                <w:iCs/>
                <w:color w:val="000000"/>
                <w:sz w:val="24"/>
                <w:szCs w:val="24"/>
              </w:rPr>
            </w:pPr>
            <w:r w:rsidRPr="00B4545F">
              <w:rPr>
                <w:i/>
                <w:iCs/>
                <w:color w:val="000000"/>
                <w:sz w:val="24"/>
                <w:szCs w:val="24"/>
              </w:rPr>
              <w:t xml:space="preserve">Документы, подтверждающие опыт оказания аналогичных услуг предоставляются однократно в рамках одного календарного года. </w:t>
            </w:r>
          </w:p>
          <w:p w14:paraId="3C63F3E8" w14:textId="77777777" w:rsidR="00FE7FA1" w:rsidRPr="00B4545F" w:rsidRDefault="00F9136C" w:rsidP="007558E7">
            <w:pPr>
              <w:pBdr>
                <w:top w:val="nil"/>
                <w:left w:val="nil"/>
                <w:bottom w:val="nil"/>
                <w:right w:val="nil"/>
                <w:between w:val="nil"/>
              </w:pBdr>
              <w:tabs>
                <w:tab w:val="left" w:pos="567"/>
                <w:tab w:val="left" w:pos="8222"/>
              </w:tabs>
              <w:ind w:left="100"/>
              <w:jc w:val="both"/>
              <w:rPr>
                <w:color w:val="000000"/>
                <w:sz w:val="24"/>
                <w:szCs w:val="24"/>
              </w:rPr>
            </w:pPr>
            <w:r w:rsidRPr="00B4545F">
              <w:rPr>
                <w:i/>
                <w:iCs/>
                <w:color w:val="000000"/>
                <w:sz w:val="24"/>
                <w:szCs w:val="24"/>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 предоставлять не требуется.</w:t>
            </w:r>
            <w:r w:rsidRPr="00B4545F">
              <w:rPr>
                <w:color w:val="000000"/>
                <w:sz w:val="24"/>
                <w:szCs w:val="24"/>
              </w:rPr>
              <w:t xml:space="preserve"> </w:t>
            </w:r>
          </w:p>
        </w:tc>
      </w:tr>
      <w:tr w:rsidR="00FE7FA1" w:rsidRPr="00B4545F" w14:paraId="137A4B25" w14:textId="77777777" w:rsidTr="00B4545F">
        <w:trPr>
          <w:trHeight w:val="1409"/>
        </w:trPr>
        <w:tc>
          <w:tcPr>
            <w:tcW w:w="2490" w:type="dxa"/>
          </w:tcPr>
          <w:p w14:paraId="0CCFBDAA" w14:textId="77777777" w:rsidR="00FE7FA1" w:rsidRPr="00B4545F" w:rsidRDefault="00FE7FA1" w:rsidP="00D051AA">
            <w:pPr>
              <w:pBdr>
                <w:top w:val="nil"/>
                <w:left w:val="nil"/>
                <w:bottom w:val="nil"/>
                <w:right w:val="nil"/>
                <w:between w:val="nil"/>
              </w:pBdr>
              <w:ind w:left="107"/>
              <w:rPr>
                <w:color w:val="000000"/>
                <w:sz w:val="24"/>
                <w:szCs w:val="24"/>
              </w:rPr>
            </w:pPr>
            <w:r w:rsidRPr="00B4545F">
              <w:rPr>
                <w:color w:val="000000"/>
                <w:sz w:val="24"/>
                <w:szCs w:val="24"/>
              </w:rPr>
              <w:t>Порядок подведения итогов конкурентного отбора</w:t>
            </w:r>
          </w:p>
        </w:tc>
        <w:tc>
          <w:tcPr>
            <w:tcW w:w="7371" w:type="dxa"/>
          </w:tcPr>
          <w:p w14:paraId="18ABD796" w14:textId="1F51CB91" w:rsidR="00FE7FA1" w:rsidRPr="00B4545F" w:rsidRDefault="00062962" w:rsidP="008376DD">
            <w:pPr>
              <w:pBdr>
                <w:top w:val="nil"/>
                <w:left w:val="nil"/>
                <w:bottom w:val="nil"/>
                <w:right w:val="nil"/>
                <w:between w:val="nil"/>
              </w:pBdr>
              <w:jc w:val="both"/>
              <w:rPr>
                <w:color w:val="000000"/>
                <w:sz w:val="24"/>
                <w:szCs w:val="24"/>
              </w:rPr>
            </w:pPr>
            <w:r w:rsidRPr="00B4545F">
              <w:rPr>
                <w:color w:val="000000"/>
                <w:sz w:val="24"/>
                <w:szCs w:val="24"/>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B4545F">
              <w:rPr>
                <w:color w:val="000000"/>
                <w:sz w:val="24"/>
                <w:szCs w:val="24"/>
                <w:lang w:val="ru-RU"/>
              </w:rPr>
              <w:t>И</w:t>
            </w:r>
            <w:r w:rsidR="00C90B50" w:rsidRPr="00B4545F">
              <w:rPr>
                <w:color w:val="000000"/>
                <w:sz w:val="24"/>
                <w:szCs w:val="24"/>
              </w:rPr>
              <w:t>звещения</w:t>
            </w:r>
            <w:r w:rsidRPr="00B4545F">
              <w:rPr>
                <w:color w:val="000000"/>
                <w:sz w:val="24"/>
                <w:szCs w:val="24"/>
              </w:rPr>
              <w:t>, подсчёт рейтинга участников отбора, определение победителя отбора.</w:t>
            </w:r>
          </w:p>
        </w:tc>
      </w:tr>
      <w:tr w:rsidR="00FE7FA1" w:rsidRPr="00B4545F" w14:paraId="55BE0EDE" w14:textId="77777777" w:rsidTr="00B4545F">
        <w:trPr>
          <w:trHeight w:val="1274"/>
        </w:trPr>
        <w:tc>
          <w:tcPr>
            <w:tcW w:w="2490" w:type="dxa"/>
          </w:tcPr>
          <w:p w14:paraId="55A18004" w14:textId="77777777" w:rsidR="00FE7FA1" w:rsidRPr="00B4545F" w:rsidRDefault="00FE7FA1" w:rsidP="00D051AA">
            <w:pPr>
              <w:pBdr>
                <w:top w:val="nil"/>
                <w:left w:val="nil"/>
                <w:bottom w:val="nil"/>
                <w:right w:val="nil"/>
                <w:between w:val="nil"/>
              </w:pBdr>
              <w:ind w:left="107"/>
              <w:rPr>
                <w:color w:val="000000"/>
                <w:sz w:val="24"/>
                <w:szCs w:val="24"/>
              </w:rPr>
            </w:pPr>
            <w:r w:rsidRPr="00B4545F">
              <w:rPr>
                <w:color w:val="000000"/>
                <w:sz w:val="24"/>
                <w:szCs w:val="24"/>
              </w:rPr>
              <w:lastRenderedPageBreak/>
              <w:t>Техническое задание на выполнение работ, оказание услуг</w:t>
            </w:r>
          </w:p>
        </w:tc>
        <w:tc>
          <w:tcPr>
            <w:tcW w:w="7371" w:type="dxa"/>
          </w:tcPr>
          <w:p w14:paraId="649F7E52" w14:textId="4B599812" w:rsidR="00FE7FA1" w:rsidRPr="00B4545F" w:rsidRDefault="00C5766A" w:rsidP="008376DD">
            <w:pPr>
              <w:pBdr>
                <w:top w:val="nil"/>
                <w:left w:val="nil"/>
                <w:bottom w:val="nil"/>
                <w:right w:val="nil"/>
                <w:between w:val="nil"/>
              </w:pBdr>
              <w:jc w:val="both"/>
              <w:rPr>
                <w:sz w:val="24"/>
                <w:szCs w:val="24"/>
              </w:rPr>
            </w:pPr>
            <w:r w:rsidRPr="00B4545F">
              <w:rPr>
                <w:color w:val="000000"/>
                <w:sz w:val="24"/>
                <w:szCs w:val="24"/>
                <w:lang w:val="ru-RU"/>
              </w:rPr>
              <w:t xml:space="preserve">Приложение № 1 к Договору возмездного оказания услуг </w:t>
            </w:r>
          </w:p>
        </w:tc>
      </w:tr>
      <w:tr w:rsidR="00FE7FA1" w:rsidRPr="00B4545F" w14:paraId="644348AB" w14:textId="77777777" w:rsidTr="00B4545F">
        <w:trPr>
          <w:trHeight w:val="980"/>
        </w:trPr>
        <w:tc>
          <w:tcPr>
            <w:tcW w:w="2490" w:type="dxa"/>
          </w:tcPr>
          <w:p w14:paraId="774D36E2" w14:textId="77777777" w:rsidR="00FE7FA1" w:rsidRPr="00B4545F" w:rsidRDefault="00FE7FA1" w:rsidP="00D051AA">
            <w:pPr>
              <w:pBdr>
                <w:top w:val="nil"/>
                <w:left w:val="nil"/>
                <w:bottom w:val="nil"/>
                <w:right w:val="nil"/>
                <w:between w:val="nil"/>
              </w:pBdr>
              <w:ind w:left="107"/>
              <w:rPr>
                <w:color w:val="000000"/>
                <w:sz w:val="24"/>
                <w:szCs w:val="24"/>
              </w:rPr>
            </w:pPr>
            <w:r w:rsidRPr="00B4545F">
              <w:rPr>
                <w:sz w:val="24"/>
                <w:szCs w:val="24"/>
              </w:rPr>
              <w:t>Смета на оказание услуг, выполнение работ</w:t>
            </w:r>
          </w:p>
        </w:tc>
        <w:tc>
          <w:tcPr>
            <w:tcW w:w="7371" w:type="dxa"/>
          </w:tcPr>
          <w:p w14:paraId="683F6CF1" w14:textId="7C6E052E" w:rsidR="00FE7FA1" w:rsidRPr="00B4545F" w:rsidRDefault="00AA3AD5" w:rsidP="008376DD">
            <w:pPr>
              <w:pBdr>
                <w:top w:val="nil"/>
                <w:left w:val="nil"/>
                <w:bottom w:val="nil"/>
                <w:right w:val="nil"/>
                <w:between w:val="nil"/>
              </w:pBdr>
              <w:jc w:val="both"/>
              <w:rPr>
                <w:sz w:val="24"/>
                <w:szCs w:val="24"/>
                <w:lang w:val="ru-RU"/>
              </w:rPr>
            </w:pPr>
            <w:r w:rsidRPr="00B4545F">
              <w:rPr>
                <w:sz w:val="24"/>
                <w:szCs w:val="24"/>
                <w:lang w:val="ru-RU"/>
              </w:rPr>
              <w:t>Нет.</w:t>
            </w:r>
          </w:p>
        </w:tc>
      </w:tr>
    </w:tbl>
    <w:p w14:paraId="0447B046" w14:textId="77777777" w:rsidR="00D56FAA" w:rsidRPr="00153424" w:rsidRDefault="00D56FAA" w:rsidP="00D051AA">
      <w:pPr>
        <w:pBdr>
          <w:top w:val="nil"/>
          <w:left w:val="nil"/>
          <w:bottom w:val="nil"/>
          <w:right w:val="nil"/>
          <w:between w:val="nil"/>
        </w:pBdr>
        <w:rPr>
          <w:b/>
          <w:color w:val="000000"/>
          <w:sz w:val="2"/>
          <w:szCs w:val="2"/>
          <w:highlight w:val="yellow"/>
        </w:rPr>
      </w:pPr>
    </w:p>
    <w:p w14:paraId="26399B07" w14:textId="77777777" w:rsidR="009604CE" w:rsidRPr="00153424" w:rsidRDefault="009604CE" w:rsidP="009604CE">
      <w:pPr>
        <w:pBdr>
          <w:top w:val="nil"/>
          <w:left w:val="nil"/>
          <w:bottom w:val="nil"/>
          <w:right w:val="nil"/>
          <w:between w:val="nil"/>
        </w:pBdr>
        <w:ind w:right="569" w:firstLine="720"/>
        <w:jc w:val="both"/>
        <w:rPr>
          <w:color w:val="000000"/>
          <w:sz w:val="24"/>
          <w:szCs w:val="24"/>
          <w:highlight w:val="yellow"/>
          <w:lang w:val="ru-RU"/>
        </w:rPr>
      </w:pPr>
    </w:p>
    <w:p w14:paraId="4D423356" w14:textId="1C45361C" w:rsidR="00D56FAA" w:rsidRPr="00B4545F" w:rsidRDefault="00D56FAA" w:rsidP="001E145F">
      <w:pPr>
        <w:pBdr>
          <w:top w:val="nil"/>
          <w:left w:val="nil"/>
          <w:bottom w:val="nil"/>
          <w:right w:val="nil"/>
          <w:between w:val="nil"/>
        </w:pBdr>
        <w:ind w:firstLine="720"/>
        <w:jc w:val="both"/>
        <w:rPr>
          <w:color w:val="000000"/>
          <w:sz w:val="24"/>
          <w:szCs w:val="24"/>
        </w:rPr>
      </w:pPr>
      <w:r w:rsidRPr="00B4545F">
        <w:rPr>
          <w:color w:val="000000"/>
          <w:sz w:val="24"/>
          <w:szCs w:val="24"/>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w:t>
      </w:r>
      <w:r w:rsidRPr="00B4545F">
        <w:rPr>
          <w:color w:val="000000"/>
        </w:rPr>
        <w:t xml:space="preserve"> </w:t>
      </w:r>
      <w:r w:rsidRPr="00B4545F">
        <w:rPr>
          <w:color w:val="000000"/>
          <w:sz w:val="24"/>
          <w:szCs w:val="24"/>
        </w:rPr>
        <w:t>в том числе по заключению договора.</w:t>
      </w:r>
    </w:p>
    <w:p w14:paraId="7FB85623" w14:textId="77777777" w:rsidR="00D56FAA" w:rsidRPr="00B4545F" w:rsidRDefault="00D56FAA" w:rsidP="001E145F">
      <w:pPr>
        <w:pBdr>
          <w:top w:val="nil"/>
          <w:left w:val="nil"/>
          <w:bottom w:val="nil"/>
          <w:right w:val="nil"/>
          <w:between w:val="nil"/>
        </w:pBdr>
        <w:ind w:firstLine="720"/>
        <w:jc w:val="both"/>
        <w:rPr>
          <w:color w:val="000000"/>
          <w:sz w:val="24"/>
          <w:szCs w:val="24"/>
        </w:rPr>
      </w:pPr>
      <w:r w:rsidRPr="00B4545F">
        <w:rPr>
          <w:color w:val="000000"/>
          <w:sz w:val="24"/>
          <w:szCs w:val="24"/>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4545F" w:rsidRDefault="00D56FAA" w:rsidP="001E145F">
      <w:pPr>
        <w:pBdr>
          <w:top w:val="nil"/>
          <w:left w:val="nil"/>
          <w:bottom w:val="nil"/>
          <w:right w:val="nil"/>
          <w:between w:val="nil"/>
        </w:pBdr>
        <w:ind w:firstLine="720"/>
        <w:jc w:val="both"/>
        <w:rPr>
          <w:color w:val="000000"/>
          <w:sz w:val="24"/>
          <w:szCs w:val="24"/>
        </w:rPr>
      </w:pPr>
      <w:r w:rsidRPr="00B4545F">
        <w:rPr>
          <w:color w:val="000000"/>
          <w:sz w:val="24"/>
          <w:szCs w:val="24"/>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4545F" w:rsidRDefault="00D56FAA" w:rsidP="001E145F">
      <w:pPr>
        <w:pBdr>
          <w:top w:val="nil"/>
          <w:left w:val="nil"/>
          <w:bottom w:val="nil"/>
          <w:right w:val="nil"/>
          <w:between w:val="nil"/>
        </w:pBdr>
        <w:ind w:firstLine="720"/>
        <w:jc w:val="both"/>
        <w:rPr>
          <w:color w:val="000000"/>
          <w:sz w:val="24"/>
          <w:szCs w:val="24"/>
        </w:rPr>
      </w:pPr>
      <w:r w:rsidRPr="00B4545F">
        <w:rPr>
          <w:color w:val="000000"/>
          <w:sz w:val="24"/>
          <w:szCs w:val="24"/>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4545F" w:rsidRDefault="00D56FAA" w:rsidP="001E145F">
      <w:pPr>
        <w:pBdr>
          <w:top w:val="nil"/>
          <w:left w:val="nil"/>
          <w:bottom w:val="nil"/>
          <w:right w:val="nil"/>
          <w:between w:val="nil"/>
        </w:pBdr>
        <w:ind w:firstLine="720"/>
        <w:jc w:val="both"/>
        <w:rPr>
          <w:color w:val="000000"/>
          <w:sz w:val="24"/>
          <w:szCs w:val="24"/>
          <w:lang w:val="ru-RU"/>
        </w:rPr>
      </w:pPr>
      <w:r w:rsidRPr="00B4545F">
        <w:rPr>
          <w:color w:val="000000"/>
          <w:sz w:val="24"/>
          <w:szCs w:val="24"/>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4545F" w:rsidRDefault="00F9136C" w:rsidP="001E145F">
      <w:pPr>
        <w:pBdr>
          <w:top w:val="nil"/>
          <w:left w:val="nil"/>
          <w:bottom w:val="nil"/>
          <w:right w:val="nil"/>
          <w:between w:val="nil"/>
        </w:pBdr>
        <w:ind w:left="7280" w:firstLine="1162"/>
        <w:jc w:val="right"/>
        <w:rPr>
          <w:color w:val="000000"/>
          <w:sz w:val="24"/>
          <w:szCs w:val="24"/>
          <w:lang w:val="ru-RU"/>
        </w:rPr>
      </w:pPr>
    </w:p>
    <w:p w14:paraId="33C9B52D" w14:textId="77777777" w:rsidR="00F9136C" w:rsidRPr="00153424" w:rsidRDefault="00F9136C" w:rsidP="001E145F">
      <w:pPr>
        <w:pBdr>
          <w:top w:val="nil"/>
          <w:left w:val="nil"/>
          <w:bottom w:val="nil"/>
          <w:right w:val="nil"/>
          <w:between w:val="nil"/>
        </w:pBdr>
        <w:ind w:left="7280" w:firstLine="1162"/>
        <w:jc w:val="right"/>
        <w:rPr>
          <w:color w:val="000000"/>
          <w:sz w:val="24"/>
          <w:szCs w:val="24"/>
          <w:highlight w:val="yellow"/>
          <w:lang w:val="ru-RU"/>
        </w:rPr>
      </w:pPr>
    </w:p>
    <w:p w14:paraId="5C385AC2" w14:textId="77777777" w:rsidR="00F9136C" w:rsidRPr="00153424" w:rsidRDefault="00F9136C" w:rsidP="00D051AA">
      <w:pPr>
        <w:pBdr>
          <w:top w:val="nil"/>
          <w:left w:val="nil"/>
          <w:bottom w:val="nil"/>
          <w:right w:val="nil"/>
          <w:between w:val="nil"/>
        </w:pBdr>
        <w:ind w:left="7280" w:right="845" w:firstLine="1162"/>
        <w:jc w:val="right"/>
        <w:rPr>
          <w:color w:val="000000"/>
          <w:sz w:val="24"/>
          <w:szCs w:val="24"/>
          <w:highlight w:val="yellow"/>
          <w:lang w:val="ru-RU"/>
        </w:rPr>
      </w:pPr>
    </w:p>
    <w:p w14:paraId="78FEB564" w14:textId="77777777" w:rsidR="00F9136C" w:rsidRPr="00153424" w:rsidRDefault="00F9136C" w:rsidP="00D051AA">
      <w:pPr>
        <w:pBdr>
          <w:top w:val="nil"/>
          <w:left w:val="nil"/>
          <w:bottom w:val="nil"/>
          <w:right w:val="nil"/>
          <w:between w:val="nil"/>
        </w:pBdr>
        <w:ind w:left="7280" w:right="845" w:firstLine="1162"/>
        <w:jc w:val="right"/>
        <w:rPr>
          <w:color w:val="000000"/>
          <w:sz w:val="24"/>
          <w:szCs w:val="24"/>
          <w:highlight w:val="yellow"/>
          <w:lang w:val="ru-RU"/>
        </w:rPr>
      </w:pPr>
    </w:p>
    <w:p w14:paraId="5E81B344" w14:textId="77777777" w:rsidR="00F9136C" w:rsidRPr="00153424" w:rsidRDefault="00F9136C" w:rsidP="00D051AA">
      <w:pPr>
        <w:pBdr>
          <w:top w:val="nil"/>
          <w:left w:val="nil"/>
          <w:bottom w:val="nil"/>
          <w:right w:val="nil"/>
          <w:between w:val="nil"/>
        </w:pBdr>
        <w:ind w:left="7280" w:right="845" w:firstLine="1162"/>
        <w:jc w:val="right"/>
        <w:rPr>
          <w:color w:val="000000"/>
          <w:sz w:val="24"/>
          <w:szCs w:val="24"/>
          <w:highlight w:val="yellow"/>
          <w:lang w:val="ru-RU"/>
        </w:rPr>
      </w:pPr>
    </w:p>
    <w:p w14:paraId="30C70DF2" w14:textId="77777777" w:rsidR="00F9136C" w:rsidRPr="00153424" w:rsidRDefault="00F9136C" w:rsidP="00D051AA">
      <w:pPr>
        <w:pBdr>
          <w:top w:val="nil"/>
          <w:left w:val="nil"/>
          <w:bottom w:val="nil"/>
          <w:right w:val="nil"/>
          <w:between w:val="nil"/>
        </w:pBdr>
        <w:ind w:left="7280" w:right="845" w:firstLine="1162"/>
        <w:jc w:val="right"/>
        <w:rPr>
          <w:color w:val="000000"/>
          <w:sz w:val="24"/>
          <w:szCs w:val="24"/>
          <w:highlight w:val="yellow"/>
          <w:lang w:val="ru-RU"/>
        </w:rPr>
      </w:pPr>
    </w:p>
    <w:p w14:paraId="5F6ED960" w14:textId="77777777" w:rsidR="00F9136C" w:rsidRPr="00153424" w:rsidRDefault="00F9136C" w:rsidP="00D051AA">
      <w:pPr>
        <w:pBdr>
          <w:top w:val="nil"/>
          <w:left w:val="nil"/>
          <w:bottom w:val="nil"/>
          <w:right w:val="nil"/>
          <w:between w:val="nil"/>
        </w:pBdr>
        <w:ind w:left="7280" w:right="845" w:firstLine="1162"/>
        <w:jc w:val="right"/>
        <w:rPr>
          <w:color w:val="000000"/>
          <w:sz w:val="24"/>
          <w:szCs w:val="24"/>
          <w:highlight w:val="yellow"/>
          <w:lang w:val="ru-RU"/>
        </w:rPr>
      </w:pPr>
    </w:p>
    <w:p w14:paraId="3A961742" w14:textId="77777777" w:rsidR="00F9136C" w:rsidRPr="00153424" w:rsidRDefault="00F9136C" w:rsidP="00D051AA">
      <w:pPr>
        <w:pBdr>
          <w:top w:val="nil"/>
          <w:left w:val="nil"/>
          <w:bottom w:val="nil"/>
          <w:right w:val="nil"/>
          <w:between w:val="nil"/>
        </w:pBdr>
        <w:ind w:left="7280" w:right="845" w:firstLine="1162"/>
        <w:jc w:val="right"/>
        <w:rPr>
          <w:color w:val="000000"/>
          <w:sz w:val="24"/>
          <w:szCs w:val="24"/>
          <w:highlight w:val="yellow"/>
          <w:lang w:val="ru-RU"/>
        </w:rPr>
      </w:pPr>
    </w:p>
    <w:p w14:paraId="5406FEEB" w14:textId="77777777" w:rsidR="008417BB" w:rsidRPr="00153424" w:rsidRDefault="008417BB">
      <w:pPr>
        <w:widowControl/>
        <w:spacing w:after="160" w:line="278" w:lineRule="auto"/>
        <w:rPr>
          <w:color w:val="000000"/>
          <w:sz w:val="24"/>
          <w:szCs w:val="24"/>
          <w:highlight w:val="yellow"/>
        </w:rPr>
      </w:pPr>
      <w:r w:rsidRPr="00153424">
        <w:rPr>
          <w:color w:val="000000"/>
          <w:sz w:val="24"/>
          <w:szCs w:val="24"/>
          <w:highlight w:val="yellow"/>
        </w:rPr>
        <w:br w:type="page"/>
      </w:r>
    </w:p>
    <w:p w14:paraId="4D203F54" w14:textId="77777777" w:rsidR="00486F63" w:rsidRP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lastRenderedPageBreak/>
        <w:t xml:space="preserve">Приложение № 1 </w:t>
      </w:r>
    </w:p>
    <w:p w14:paraId="692A50A8" w14:textId="77777777" w:rsidR="00486F63" w:rsidRP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t xml:space="preserve">к Извещению о проведении открытого  </w:t>
      </w:r>
    </w:p>
    <w:p w14:paraId="6BFFBDC6" w14:textId="6F642BFE" w:rsid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t xml:space="preserve">конкурса № ЦНХП №10-10/10 от </w:t>
      </w:r>
      <w:r w:rsidR="002F2D2A">
        <w:rPr>
          <w:rFonts w:eastAsiaTheme="minorHAnsi"/>
          <w:i/>
          <w:iCs/>
          <w:lang w:val="ru-RU" w:eastAsia="en-US"/>
        </w:rPr>
        <w:t>12</w:t>
      </w:r>
      <w:r w:rsidRPr="00486F63">
        <w:rPr>
          <w:rFonts w:eastAsiaTheme="minorHAnsi"/>
          <w:i/>
          <w:iCs/>
          <w:lang w:val="ru-RU" w:eastAsia="en-US"/>
        </w:rPr>
        <w:t>.1</w:t>
      </w:r>
      <w:r w:rsidR="002F2D2A">
        <w:rPr>
          <w:rFonts w:eastAsiaTheme="minorHAnsi"/>
          <w:i/>
          <w:iCs/>
          <w:lang w:val="ru-RU" w:eastAsia="en-US"/>
        </w:rPr>
        <w:t>2</w:t>
      </w:r>
      <w:r w:rsidRPr="00486F63">
        <w:rPr>
          <w:rFonts w:eastAsiaTheme="minorHAnsi"/>
          <w:i/>
          <w:iCs/>
          <w:lang w:val="ru-RU" w:eastAsia="en-US"/>
        </w:rPr>
        <w:t>.2025 г.</w:t>
      </w:r>
    </w:p>
    <w:p w14:paraId="792CA100" w14:textId="77777777" w:rsidR="00486F63" w:rsidRDefault="00486F63" w:rsidP="00486F63">
      <w:pPr>
        <w:widowControl/>
        <w:ind w:left="2228" w:right="261" w:hanging="2370"/>
        <w:jc w:val="right"/>
        <w:rPr>
          <w:b/>
          <w:bCs/>
          <w:sz w:val="24"/>
          <w:szCs w:val="24"/>
          <w:lang w:val="ru-RU"/>
        </w:rPr>
      </w:pPr>
    </w:p>
    <w:p w14:paraId="0C139BF8" w14:textId="3BC41253" w:rsidR="00486F63" w:rsidRPr="00486F63" w:rsidRDefault="00486F63" w:rsidP="00486F63">
      <w:pPr>
        <w:ind w:left="-142" w:right="261" w:firstLine="40"/>
        <w:jc w:val="center"/>
        <w:rPr>
          <w:b/>
          <w:bCs/>
          <w:sz w:val="24"/>
          <w:szCs w:val="24"/>
          <w:lang w:val="ru-RU"/>
        </w:rPr>
      </w:pPr>
      <w:r w:rsidRPr="00486F63">
        <w:rPr>
          <w:b/>
          <w:bCs/>
          <w:sz w:val="24"/>
          <w:szCs w:val="24"/>
          <w:lang w:val="ru-RU"/>
        </w:rPr>
        <w:t xml:space="preserve">Общий вид каркасно-тентовых конструкций (палаток) </w:t>
      </w:r>
    </w:p>
    <w:p w14:paraId="67532A78" w14:textId="77777777" w:rsidR="00486F63" w:rsidRPr="00486F63" w:rsidRDefault="00486F63" w:rsidP="00486F63">
      <w:pPr>
        <w:widowControl/>
        <w:ind w:left="-142" w:right="261" w:firstLine="40"/>
        <w:jc w:val="center"/>
        <w:rPr>
          <w:b/>
          <w:bCs/>
          <w:sz w:val="24"/>
          <w:szCs w:val="24"/>
          <w:lang w:val="ru-RU"/>
        </w:rPr>
      </w:pPr>
      <w:r w:rsidRPr="00486F63">
        <w:rPr>
          <w:b/>
          <w:bCs/>
          <w:sz w:val="24"/>
          <w:szCs w:val="24"/>
          <w:lang w:val="ru-RU"/>
        </w:rPr>
        <w:t>Гарантийного фонда Бурятии с брендированием</w:t>
      </w:r>
    </w:p>
    <w:p w14:paraId="7C913254" w14:textId="77777777" w:rsidR="00486F63" w:rsidRPr="00486F63" w:rsidRDefault="00486F63" w:rsidP="00486F63">
      <w:pPr>
        <w:widowControl/>
        <w:ind w:left="2228" w:right="261" w:hanging="2370"/>
        <w:jc w:val="right"/>
        <w:rPr>
          <w:sz w:val="24"/>
          <w:szCs w:val="24"/>
          <w:lang w:val="ru-RU"/>
        </w:rPr>
      </w:pPr>
      <w:r w:rsidRPr="00486F63">
        <w:rPr>
          <w:sz w:val="24"/>
          <w:szCs w:val="24"/>
          <w:lang w:val="ru-RU"/>
        </w:rPr>
        <w:t xml:space="preserve"> </w:t>
      </w:r>
    </w:p>
    <w:tbl>
      <w:tblPr>
        <w:tblStyle w:val="11"/>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8"/>
        <w:gridCol w:w="3827"/>
      </w:tblGrid>
      <w:tr w:rsidR="00486F63" w:rsidRPr="00486F63" w14:paraId="498EFEBD" w14:textId="77777777" w:rsidTr="008F78FA">
        <w:tc>
          <w:tcPr>
            <w:tcW w:w="6238" w:type="dxa"/>
          </w:tcPr>
          <w:p w14:paraId="6944C091" w14:textId="77777777" w:rsidR="00486F63" w:rsidRPr="00486F63" w:rsidRDefault="00486F63" w:rsidP="00486F63">
            <w:pPr>
              <w:widowControl/>
              <w:spacing w:after="160" w:line="259" w:lineRule="auto"/>
              <w:ind w:right="261"/>
              <w:jc w:val="right"/>
              <w:rPr>
                <w:sz w:val="24"/>
                <w:szCs w:val="24"/>
                <w:lang w:val="ru-RU"/>
              </w:rPr>
            </w:pPr>
            <w:r w:rsidRPr="00486F63">
              <w:rPr>
                <w:rFonts w:asciiTheme="minorHAnsi" w:eastAsiaTheme="minorHAnsi" w:hAnsiTheme="minorHAnsi" w:cstheme="minorBidi"/>
                <w:noProof/>
                <w:lang w:val="ru-RU" w:eastAsia="en-US"/>
              </w:rPr>
              <w:drawing>
                <wp:inline distT="0" distB="0" distL="0" distR="0" wp14:anchorId="2F6B09B4" wp14:editId="38600C18">
                  <wp:extent cx="3655173" cy="2257425"/>
                  <wp:effectExtent l="0" t="0" r="2540" b="0"/>
                  <wp:docPr id="1321174715" name="Рисунок 1321174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rotWithShape="1">
                          <a:blip r:embed="rId8">
                            <a:extLst>
                              <a:ext uri="{28A0092B-C50C-407E-A947-70E740481C1C}">
                                <a14:useLocalDpi xmlns:a14="http://schemas.microsoft.com/office/drawing/2010/main" val="0"/>
                              </a:ext>
                            </a:extLst>
                          </a:blip>
                          <a:srcRect t="6061" b="32179"/>
                          <a:stretch/>
                        </pic:blipFill>
                        <pic:spPr bwMode="auto">
                          <a:xfrm>
                            <a:off x="0" y="0"/>
                            <a:ext cx="3656492" cy="22582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7" w:type="dxa"/>
          </w:tcPr>
          <w:p w14:paraId="0D9C64DA" w14:textId="77777777" w:rsidR="00486F63" w:rsidRPr="00486F63" w:rsidRDefault="00486F63" w:rsidP="00486F63">
            <w:pPr>
              <w:widowControl/>
              <w:tabs>
                <w:tab w:val="left" w:pos="3290"/>
              </w:tabs>
              <w:spacing w:after="160" w:line="259" w:lineRule="auto"/>
              <w:ind w:right="261"/>
              <w:rPr>
                <w:sz w:val="24"/>
                <w:szCs w:val="24"/>
                <w:lang w:val="ru-RU"/>
              </w:rPr>
            </w:pPr>
            <w:r w:rsidRPr="00486F63">
              <w:rPr>
                <w:sz w:val="24"/>
                <w:szCs w:val="24"/>
                <w:lang w:val="ru-RU"/>
              </w:rPr>
              <w:t>Каркас для шатра (Х, 40 мм, алюминий);</w:t>
            </w:r>
          </w:p>
          <w:p w14:paraId="43D5C16F" w14:textId="77777777" w:rsidR="00486F63" w:rsidRPr="00486F63" w:rsidRDefault="00486F63" w:rsidP="00486F63">
            <w:pPr>
              <w:widowControl/>
              <w:tabs>
                <w:tab w:val="left" w:pos="3290"/>
              </w:tabs>
              <w:spacing w:after="160" w:line="259" w:lineRule="auto"/>
              <w:ind w:right="261"/>
              <w:rPr>
                <w:sz w:val="24"/>
                <w:szCs w:val="24"/>
                <w:lang w:val="ru-RU"/>
              </w:rPr>
            </w:pPr>
            <w:r w:rsidRPr="00486F63">
              <w:rPr>
                <w:sz w:val="24"/>
                <w:szCs w:val="24"/>
                <w:lang w:val="ru-RU"/>
              </w:rPr>
              <w:t>Размеры палатки:</w:t>
            </w:r>
          </w:p>
          <w:p w14:paraId="7A6A88AD" w14:textId="77777777" w:rsidR="00486F63" w:rsidRPr="00486F63" w:rsidRDefault="00486F63" w:rsidP="00486F63">
            <w:pPr>
              <w:widowControl/>
              <w:tabs>
                <w:tab w:val="left" w:pos="3290"/>
              </w:tabs>
              <w:spacing w:after="160" w:line="259" w:lineRule="auto"/>
              <w:ind w:right="261"/>
              <w:rPr>
                <w:sz w:val="24"/>
                <w:szCs w:val="24"/>
                <w:lang w:val="ru-RU"/>
              </w:rPr>
            </w:pPr>
            <w:r w:rsidRPr="00486F63">
              <w:rPr>
                <w:sz w:val="24"/>
                <w:szCs w:val="24"/>
                <w:lang w:val="ru-RU"/>
              </w:rPr>
              <w:t>- глубина 2 м;</w:t>
            </w:r>
          </w:p>
          <w:p w14:paraId="640A4E61" w14:textId="77777777" w:rsidR="00486F63" w:rsidRPr="00486F63" w:rsidRDefault="00486F63" w:rsidP="00486F63">
            <w:pPr>
              <w:widowControl/>
              <w:tabs>
                <w:tab w:val="left" w:pos="3290"/>
              </w:tabs>
              <w:spacing w:after="160" w:line="259" w:lineRule="auto"/>
              <w:ind w:right="261"/>
              <w:rPr>
                <w:sz w:val="24"/>
                <w:szCs w:val="24"/>
                <w:lang w:val="ru-RU"/>
              </w:rPr>
            </w:pPr>
            <w:r w:rsidRPr="00486F63">
              <w:rPr>
                <w:sz w:val="24"/>
                <w:szCs w:val="24"/>
                <w:lang w:val="ru-RU"/>
              </w:rPr>
              <w:t>- ширина 3 м;</w:t>
            </w:r>
          </w:p>
          <w:p w14:paraId="7A6DD10D" w14:textId="77777777" w:rsidR="00486F63" w:rsidRPr="00486F63" w:rsidRDefault="00486F63" w:rsidP="00486F63">
            <w:pPr>
              <w:widowControl/>
              <w:tabs>
                <w:tab w:val="left" w:pos="3290"/>
              </w:tabs>
              <w:spacing w:after="160" w:line="259" w:lineRule="auto"/>
              <w:ind w:right="261"/>
              <w:rPr>
                <w:sz w:val="24"/>
                <w:szCs w:val="24"/>
                <w:lang w:val="ru-RU"/>
              </w:rPr>
            </w:pPr>
            <w:r w:rsidRPr="00486F63">
              <w:rPr>
                <w:sz w:val="24"/>
                <w:szCs w:val="24"/>
                <w:lang w:val="ru-RU"/>
              </w:rPr>
              <w:t>- высота стенок 2,15 м;</w:t>
            </w:r>
          </w:p>
          <w:p w14:paraId="61F9DC8D" w14:textId="77777777" w:rsidR="00486F63" w:rsidRPr="00486F63" w:rsidRDefault="00486F63" w:rsidP="00486F63">
            <w:pPr>
              <w:widowControl/>
              <w:tabs>
                <w:tab w:val="left" w:pos="3290"/>
              </w:tabs>
              <w:spacing w:after="160" w:line="259" w:lineRule="auto"/>
              <w:ind w:right="261"/>
              <w:rPr>
                <w:sz w:val="24"/>
                <w:szCs w:val="24"/>
                <w:lang w:val="ru-RU"/>
              </w:rPr>
            </w:pPr>
            <w:r w:rsidRPr="00486F63">
              <w:rPr>
                <w:sz w:val="24"/>
                <w:szCs w:val="24"/>
                <w:lang w:val="ru-RU"/>
              </w:rPr>
              <w:t>- тент 3 м*2 м*1 м</w:t>
            </w:r>
          </w:p>
        </w:tc>
      </w:tr>
    </w:tbl>
    <w:p w14:paraId="0DCF799F" w14:textId="77777777" w:rsidR="00486F63" w:rsidRPr="00486F63" w:rsidRDefault="00486F63" w:rsidP="00486F63">
      <w:pPr>
        <w:widowControl/>
        <w:ind w:left="2228" w:right="261" w:hanging="2370"/>
        <w:jc w:val="right"/>
        <w:rPr>
          <w:sz w:val="24"/>
          <w:szCs w:val="24"/>
          <w:lang w:val="ru-RU"/>
        </w:rPr>
      </w:pPr>
    </w:p>
    <w:p w14:paraId="6B797DE2" w14:textId="77777777" w:rsidR="00486F63" w:rsidRPr="00486F63" w:rsidRDefault="00486F63" w:rsidP="00486F63">
      <w:pPr>
        <w:widowControl/>
        <w:ind w:right="261"/>
        <w:rPr>
          <w:sz w:val="24"/>
          <w:szCs w:val="24"/>
          <w:lang w:val="ru-RU"/>
        </w:rPr>
      </w:pPr>
    </w:p>
    <w:p w14:paraId="2EDF3EFD" w14:textId="77777777" w:rsidR="00486F63" w:rsidRPr="00486F63" w:rsidRDefault="00486F63" w:rsidP="00486F63">
      <w:pPr>
        <w:widowControl/>
        <w:ind w:left="2228" w:right="261" w:hanging="2370"/>
        <w:jc w:val="right"/>
        <w:rPr>
          <w:sz w:val="24"/>
          <w:szCs w:val="24"/>
          <w:lang w:val="ru-RU"/>
        </w:rPr>
      </w:pPr>
    </w:p>
    <w:p w14:paraId="45803B5D" w14:textId="77777777" w:rsidR="00486F63" w:rsidRPr="00486F63" w:rsidRDefault="00486F63" w:rsidP="00486F63">
      <w:pPr>
        <w:widowControl/>
        <w:ind w:left="2228" w:right="261" w:hanging="2370"/>
        <w:jc w:val="right"/>
        <w:rPr>
          <w:sz w:val="24"/>
          <w:szCs w:val="24"/>
          <w:lang w:val="ru-RU"/>
        </w:rPr>
      </w:pPr>
    </w:p>
    <w:p w14:paraId="63723540" w14:textId="77777777" w:rsidR="00486F63" w:rsidRPr="00486F63" w:rsidRDefault="00486F63" w:rsidP="00486F63">
      <w:pPr>
        <w:widowControl/>
        <w:spacing w:after="160" w:line="259" w:lineRule="auto"/>
        <w:rPr>
          <w:sz w:val="24"/>
          <w:szCs w:val="24"/>
          <w:lang w:val="ru-RU"/>
        </w:rPr>
      </w:pPr>
      <w:r w:rsidRPr="00486F63">
        <w:rPr>
          <w:sz w:val="24"/>
          <w:szCs w:val="24"/>
          <w:lang w:val="ru-RU"/>
        </w:rPr>
        <w:br w:type="page"/>
      </w:r>
    </w:p>
    <w:p w14:paraId="3B50856B" w14:textId="1376021B" w:rsidR="00486F63" w:rsidRP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lastRenderedPageBreak/>
        <w:t xml:space="preserve">Приложение № </w:t>
      </w:r>
      <w:r>
        <w:rPr>
          <w:rFonts w:eastAsiaTheme="minorHAnsi"/>
          <w:i/>
          <w:iCs/>
          <w:lang w:val="ru-RU" w:eastAsia="en-US"/>
        </w:rPr>
        <w:t>2</w:t>
      </w:r>
    </w:p>
    <w:p w14:paraId="1B1B3D9A" w14:textId="77777777" w:rsidR="00486F63" w:rsidRP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t xml:space="preserve">к Извещению о проведении открытого  </w:t>
      </w:r>
    </w:p>
    <w:p w14:paraId="7F170DB7" w14:textId="1CD37943" w:rsidR="00486F63" w:rsidRPr="00486F63" w:rsidRDefault="00486F63" w:rsidP="00486F63">
      <w:pPr>
        <w:widowControl/>
        <w:ind w:left="2228" w:right="261" w:hanging="2370"/>
        <w:jc w:val="right"/>
        <w:rPr>
          <w:bCs/>
          <w:i/>
          <w:iCs/>
          <w:color w:val="000000"/>
          <w:lang w:val="ru-RU"/>
        </w:rPr>
      </w:pPr>
      <w:r w:rsidRPr="00486F63">
        <w:rPr>
          <w:rFonts w:eastAsiaTheme="minorHAnsi"/>
          <w:i/>
          <w:iCs/>
          <w:lang w:val="ru-RU" w:eastAsia="en-US"/>
        </w:rPr>
        <w:t>конкурса № ЦНХП №10-10/10 от 1</w:t>
      </w:r>
      <w:r w:rsidR="0034134C">
        <w:rPr>
          <w:rFonts w:eastAsiaTheme="minorHAnsi"/>
          <w:i/>
          <w:iCs/>
          <w:lang w:val="ru-RU" w:eastAsia="en-US"/>
        </w:rPr>
        <w:t>2</w:t>
      </w:r>
      <w:r w:rsidRPr="00486F63">
        <w:rPr>
          <w:rFonts w:eastAsiaTheme="minorHAnsi"/>
          <w:i/>
          <w:iCs/>
          <w:lang w:val="ru-RU" w:eastAsia="en-US"/>
        </w:rPr>
        <w:t>.1</w:t>
      </w:r>
      <w:r w:rsidR="002F2D2A">
        <w:rPr>
          <w:rFonts w:eastAsiaTheme="minorHAnsi"/>
          <w:i/>
          <w:iCs/>
          <w:lang w:val="ru-RU" w:eastAsia="en-US"/>
        </w:rPr>
        <w:t>2</w:t>
      </w:r>
      <w:r w:rsidRPr="00486F63">
        <w:rPr>
          <w:rFonts w:eastAsiaTheme="minorHAnsi"/>
          <w:i/>
          <w:iCs/>
          <w:lang w:val="ru-RU" w:eastAsia="en-US"/>
        </w:rPr>
        <w:t>.2025 г.</w:t>
      </w:r>
    </w:p>
    <w:p w14:paraId="32761E57" w14:textId="77777777" w:rsidR="00486F63" w:rsidRPr="00486F63" w:rsidRDefault="00486F63" w:rsidP="00486F63">
      <w:pPr>
        <w:widowControl/>
        <w:spacing w:line="256" w:lineRule="auto"/>
        <w:rPr>
          <w:sz w:val="24"/>
          <w:szCs w:val="24"/>
          <w:lang w:val="ru-RU"/>
        </w:rPr>
      </w:pPr>
    </w:p>
    <w:p w14:paraId="7876C8FE" w14:textId="77777777" w:rsidR="00486F63" w:rsidRPr="00486F63" w:rsidRDefault="00486F63" w:rsidP="00486F63">
      <w:pPr>
        <w:widowControl/>
        <w:ind w:firstLine="709"/>
        <w:jc w:val="center"/>
        <w:rPr>
          <w:rFonts w:eastAsia="Calibri"/>
          <w:b/>
          <w:bCs/>
          <w:sz w:val="26"/>
          <w:szCs w:val="26"/>
          <w:lang w:val="ru-RU" w:eastAsia="en-US"/>
        </w:rPr>
      </w:pPr>
      <w:r w:rsidRPr="00486F63">
        <w:rPr>
          <w:rFonts w:eastAsia="Calibri"/>
          <w:b/>
          <w:bCs/>
          <w:sz w:val="26"/>
          <w:szCs w:val="26"/>
          <w:lang w:val="ru-RU" w:eastAsia="en-US"/>
        </w:rPr>
        <w:t xml:space="preserve">План республиканских выставочно-ярмарочных мероприятий </w:t>
      </w:r>
    </w:p>
    <w:p w14:paraId="0009ACDE" w14:textId="6D380026" w:rsidR="00486F63" w:rsidRPr="00486F63" w:rsidRDefault="00486F63" w:rsidP="00486F63">
      <w:pPr>
        <w:widowControl/>
        <w:ind w:firstLine="709"/>
        <w:jc w:val="center"/>
        <w:rPr>
          <w:rFonts w:eastAsia="Calibri"/>
          <w:b/>
          <w:bCs/>
          <w:sz w:val="26"/>
          <w:szCs w:val="26"/>
          <w:lang w:val="ru-RU" w:eastAsia="en-US"/>
        </w:rPr>
      </w:pPr>
      <w:r w:rsidRPr="00486F63">
        <w:rPr>
          <w:rFonts w:eastAsia="Calibri"/>
          <w:b/>
          <w:bCs/>
          <w:sz w:val="26"/>
          <w:szCs w:val="26"/>
          <w:lang w:val="ru-RU" w:eastAsia="en-US"/>
        </w:rPr>
        <w:t>на 202</w:t>
      </w:r>
      <w:r>
        <w:rPr>
          <w:rFonts w:eastAsia="Calibri"/>
          <w:b/>
          <w:bCs/>
          <w:sz w:val="26"/>
          <w:szCs w:val="26"/>
          <w:lang w:val="ru-RU" w:eastAsia="en-US"/>
        </w:rPr>
        <w:t xml:space="preserve">6 </w:t>
      </w:r>
      <w:r w:rsidRPr="00486F63">
        <w:rPr>
          <w:rFonts w:eastAsia="Calibri"/>
          <w:b/>
          <w:bCs/>
          <w:sz w:val="26"/>
          <w:szCs w:val="26"/>
          <w:lang w:val="ru-RU" w:eastAsia="en-US"/>
        </w:rPr>
        <w:t>год</w:t>
      </w:r>
    </w:p>
    <w:p w14:paraId="0E39660B" w14:textId="79F30BDF" w:rsidR="00486F63" w:rsidRPr="00486F63" w:rsidRDefault="00486F63" w:rsidP="00486F63">
      <w:pPr>
        <w:widowControl/>
        <w:jc w:val="center"/>
        <w:rPr>
          <w:rFonts w:eastAsiaTheme="minorHAnsi"/>
          <w:sz w:val="26"/>
          <w:szCs w:val="26"/>
          <w:lang w:val="ru-RU" w:eastAsia="en-US"/>
        </w:rPr>
      </w:pPr>
      <w:r w:rsidRPr="00486F63">
        <w:rPr>
          <w:rFonts w:eastAsiaTheme="minorHAnsi"/>
          <w:sz w:val="26"/>
          <w:szCs w:val="26"/>
          <w:lang w:val="ru-RU" w:eastAsia="en-US"/>
        </w:rPr>
        <w:t>(возможно внесение изменений и/или дополнений</w:t>
      </w:r>
      <w:r w:rsidR="00A04290">
        <w:rPr>
          <w:rFonts w:eastAsiaTheme="minorHAnsi"/>
          <w:sz w:val="26"/>
          <w:szCs w:val="26"/>
          <w:lang w:val="ru-RU" w:eastAsia="en-US"/>
        </w:rPr>
        <w:t xml:space="preserve"> в течение года</w:t>
      </w:r>
      <w:r w:rsidRPr="00486F63">
        <w:rPr>
          <w:rFonts w:eastAsiaTheme="minorHAnsi"/>
          <w:sz w:val="26"/>
          <w:szCs w:val="26"/>
          <w:lang w:val="ru-RU" w:eastAsia="en-US"/>
        </w:rPr>
        <w:t>)</w:t>
      </w:r>
    </w:p>
    <w:p w14:paraId="4B0C599C" w14:textId="77777777" w:rsidR="00486F63" w:rsidRPr="00486F63" w:rsidRDefault="00486F63" w:rsidP="00486F63">
      <w:pPr>
        <w:widowControl/>
        <w:ind w:firstLine="709"/>
        <w:jc w:val="both"/>
        <w:rPr>
          <w:rFonts w:eastAsiaTheme="minorHAnsi"/>
          <w:sz w:val="28"/>
          <w:szCs w:val="28"/>
          <w:lang w:val="ru-RU" w:eastAsia="en-US"/>
        </w:rPr>
      </w:pPr>
    </w:p>
    <w:tbl>
      <w:tblPr>
        <w:tblStyle w:val="11"/>
        <w:tblW w:w="10206" w:type="dxa"/>
        <w:jc w:val="center"/>
        <w:tblLook w:val="04A0" w:firstRow="1" w:lastRow="0" w:firstColumn="1" w:lastColumn="0" w:noHBand="0" w:noVBand="1"/>
      </w:tblPr>
      <w:tblGrid>
        <w:gridCol w:w="851"/>
        <w:gridCol w:w="1533"/>
        <w:gridCol w:w="4558"/>
        <w:gridCol w:w="3264"/>
      </w:tblGrid>
      <w:tr w:rsidR="00486F63" w:rsidRPr="00486F63" w14:paraId="065A8149" w14:textId="77777777" w:rsidTr="008F78FA">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3D6A436" w14:textId="77777777" w:rsidR="00486F63" w:rsidRPr="00486F63" w:rsidRDefault="00486F63" w:rsidP="00486F63">
            <w:pPr>
              <w:widowControl/>
              <w:spacing w:after="160" w:line="259" w:lineRule="auto"/>
              <w:jc w:val="center"/>
              <w:rPr>
                <w:rFonts w:eastAsiaTheme="minorHAnsi"/>
                <w:lang w:val="ru-RU" w:eastAsia="en-US"/>
              </w:rPr>
            </w:pPr>
            <w:r w:rsidRPr="00486F63">
              <w:rPr>
                <w:rFonts w:eastAsiaTheme="minorHAnsi"/>
                <w:lang w:val="ru-RU" w:eastAsia="en-US"/>
              </w:rPr>
              <w:t>№ п/п</w:t>
            </w:r>
          </w:p>
        </w:tc>
        <w:tc>
          <w:tcPr>
            <w:tcW w:w="1533" w:type="dxa"/>
            <w:tcBorders>
              <w:top w:val="single" w:sz="4" w:space="0" w:color="auto"/>
              <w:left w:val="single" w:sz="4" w:space="0" w:color="auto"/>
              <w:bottom w:val="single" w:sz="4" w:space="0" w:color="auto"/>
              <w:right w:val="single" w:sz="4" w:space="0" w:color="auto"/>
            </w:tcBorders>
            <w:vAlign w:val="center"/>
            <w:hideMark/>
          </w:tcPr>
          <w:p w14:paraId="4C667A84" w14:textId="77777777" w:rsidR="00486F63" w:rsidRPr="00486F63" w:rsidRDefault="00486F63" w:rsidP="00486F63">
            <w:pPr>
              <w:widowControl/>
              <w:spacing w:after="160" w:line="259" w:lineRule="auto"/>
              <w:jc w:val="center"/>
              <w:rPr>
                <w:rFonts w:eastAsiaTheme="minorHAnsi"/>
                <w:lang w:val="ru-RU" w:eastAsia="en-US"/>
              </w:rPr>
            </w:pPr>
            <w:r w:rsidRPr="00486F63">
              <w:rPr>
                <w:rFonts w:eastAsiaTheme="minorHAnsi"/>
                <w:lang w:val="ru-RU" w:eastAsia="en-US"/>
              </w:rPr>
              <w:t>Плановый период проведения</w:t>
            </w:r>
          </w:p>
        </w:tc>
        <w:tc>
          <w:tcPr>
            <w:tcW w:w="4558" w:type="dxa"/>
            <w:tcBorders>
              <w:top w:val="single" w:sz="4" w:space="0" w:color="auto"/>
              <w:left w:val="single" w:sz="4" w:space="0" w:color="auto"/>
              <w:bottom w:val="single" w:sz="4" w:space="0" w:color="auto"/>
              <w:right w:val="single" w:sz="4" w:space="0" w:color="auto"/>
            </w:tcBorders>
            <w:vAlign w:val="center"/>
            <w:hideMark/>
          </w:tcPr>
          <w:p w14:paraId="1276FE0F" w14:textId="77777777" w:rsidR="00486F63" w:rsidRPr="00486F63" w:rsidRDefault="00486F63" w:rsidP="00486F63">
            <w:pPr>
              <w:widowControl/>
              <w:spacing w:after="160" w:line="259" w:lineRule="auto"/>
              <w:jc w:val="center"/>
              <w:rPr>
                <w:rFonts w:eastAsiaTheme="minorHAnsi"/>
                <w:lang w:val="ru-RU" w:eastAsia="en-US"/>
              </w:rPr>
            </w:pPr>
            <w:r w:rsidRPr="00486F63">
              <w:rPr>
                <w:rFonts w:eastAsiaTheme="minorHAnsi"/>
                <w:lang w:val="ru-RU" w:eastAsia="en-US"/>
              </w:rPr>
              <w:t>Наименование мероприятия</w:t>
            </w:r>
          </w:p>
        </w:tc>
        <w:tc>
          <w:tcPr>
            <w:tcW w:w="3264" w:type="dxa"/>
            <w:tcBorders>
              <w:top w:val="single" w:sz="4" w:space="0" w:color="auto"/>
              <w:left w:val="single" w:sz="4" w:space="0" w:color="auto"/>
              <w:bottom w:val="single" w:sz="4" w:space="0" w:color="auto"/>
              <w:right w:val="single" w:sz="4" w:space="0" w:color="auto"/>
            </w:tcBorders>
            <w:vAlign w:val="center"/>
          </w:tcPr>
          <w:p w14:paraId="79FD52B2" w14:textId="77777777" w:rsidR="00486F63" w:rsidRPr="00486F63" w:rsidRDefault="00486F63" w:rsidP="00486F63">
            <w:pPr>
              <w:widowControl/>
              <w:spacing w:after="160" w:line="259" w:lineRule="auto"/>
              <w:jc w:val="center"/>
              <w:rPr>
                <w:rFonts w:eastAsiaTheme="minorHAnsi"/>
                <w:lang w:val="ru-RU" w:eastAsia="en-US"/>
              </w:rPr>
            </w:pPr>
            <w:r w:rsidRPr="00486F63">
              <w:rPr>
                <w:rFonts w:eastAsiaTheme="minorHAnsi"/>
                <w:lang w:val="ru-RU" w:eastAsia="en-US"/>
              </w:rPr>
              <w:t>Место проведения</w:t>
            </w:r>
          </w:p>
        </w:tc>
      </w:tr>
      <w:tr w:rsidR="00EF63E6" w:rsidRPr="00EF63E6" w14:paraId="1D0A4C2D" w14:textId="77777777" w:rsidTr="00507924">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tcPr>
          <w:p w14:paraId="4FEF61DA" w14:textId="5EFE5735" w:rsidR="00EF63E6" w:rsidRPr="00EF63E6" w:rsidRDefault="00EF63E6" w:rsidP="00EF63E6">
            <w:pPr>
              <w:widowControl/>
              <w:jc w:val="center"/>
              <w:rPr>
                <w:rFonts w:eastAsiaTheme="minorHAnsi"/>
                <w:lang w:val="ru-RU" w:eastAsia="en-US"/>
              </w:rPr>
            </w:pPr>
            <w:r>
              <w:rPr>
                <w:rFonts w:eastAsiaTheme="minorHAnsi"/>
                <w:lang w:val="ru-RU" w:eastAsia="en-US"/>
              </w:rPr>
              <w:t>1.</w:t>
            </w:r>
          </w:p>
        </w:tc>
        <w:tc>
          <w:tcPr>
            <w:tcW w:w="1533" w:type="dxa"/>
            <w:tcBorders>
              <w:top w:val="single" w:sz="4" w:space="0" w:color="auto"/>
              <w:left w:val="single" w:sz="4" w:space="0" w:color="auto"/>
              <w:bottom w:val="single" w:sz="4" w:space="0" w:color="auto"/>
              <w:right w:val="single" w:sz="4" w:space="0" w:color="auto"/>
            </w:tcBorders>
            <w:vAlign w:val="center"/>
          </w:tcPr>
          <w:p w14:paraId="2D89C75B" w14:textId="3CA78A52" w:rsidR="00EF63E6" w:rsidRPr="00EF63E6" w:rsidRDefault="00EF63E6" w:rsidP="00EF63E6">
            <w:pPr>
              <w:widowControl/>
              <w:jc w:val="center"/>
              <w:rPr>
                <w:rFonts w:eastAsiaTheme="minorHAnsi"/>
                <w:lang w:val="ru-RU" w:eastAsia="en-US"/>
              </w:rPr>
            </w:pPr>
            <w:r w:rsidRPr="00EF63E6">
              <w:rPr>
                <w:rFonts w:eastAsiaTheme="minorHAnsi"/>
                <w:lang w:val="ru-RU" w:eastAsia="en-US"/>
              </w:rPr>
              <w:t>февраль</w:t>
            </w:r>
          </w:p>
        </w:tc>
        <w:tc>
          <w:tcPr>
            <w:tcW w:w="4558" w:type="dxa"/>
            <w:tcBorders>
              <w:top w:val="single" w:sz="4" w:space="0" w:color="auto"/>
              <w:left w:val="single" w:sz="4" w:space="0" w:color="auto"/>
              <w:bottom w:val="single" w:sz="4" w:space="0" w:color="auto"/>
              <w:right w:val="single" w:sz="4" w:space="0" w:color="auto"/>
            </w:tcBorders>
          </w:tcPr>
          <w:p w14:paraId="19B1BBC3" w14:textId="067A6620" w:rsidR="00EF63E6" w:rsidRPr="00EF63E6" w:rsidRDefault="00EF63E6" w:rsidP="00EF63E6">
            <w:pPr>
              <w:widowControl/>
              <w:rPr>
                <w:rFonts w:eastAsiaTheme="minorHAnsi"/>
                <w:lang w:val="ru-RU" w:eastAsia="en-US"/>
              </w:rPr>
            </w:pPr>
            <w:r w:rsidRPr="00EF63E6">
              <w:t xml:space="preserve">Ярмарка ремесленников в рамках Фестиваля «Байкальская открытка» </w:t>
            </w:r>
          </w:p>
        </w:tc>
        <w:tc>
          <w:tcPr>
            <w:tcW w:w="3264" w:type="dxa"/>
            <w:tcBorders>
              <w:top w:val="single" w:sz="4" w:space="0" w:color="auto"/>
              <w:left w:val="single" w:sz="4" w:space="0" w:color="auto"/>
              <w:bottom w:val="single" w:sz="4" w:space="0" w:color="auto"/>
              <w:right w:val="single" w:sz="4" w:space="0" w:color="auto"/>
            </w:tcBorders>
          </w:tcPr>
          <w:p w14:paraId="180ED4C7" w14:textId="77777777" w:rsidR="00EF63E6" w:rsidRPr="00EF63E6" w:rsidRDefault="00EF63E6" w:rsidP="00EF63E6">
            <w:pPr>
              <w:widowControl/>
              <w:jc w:val="center"/>
              <w:rPr>
                <w:lang w:val="ru-RU"/>
              </w:rPr>
            </w:pPr>
            <w:r w:rsidRPr="00EF63E6">
              <w:t>Республика Бурятия</w:t>
            </w:r>
            <w:r w:rsidRPr="00EF63E6">
              <w:rPr>
                <w:lang w:val="ru-RU"/>
              </w:rPr>
              <w:t>,</w:t>
            </w:r>
            <w:r w:rsidRPr="00EF63E6">
              <w:t xml:space="preserve"> </w:t>
            </w:r>
          </w:p>
          <w:p w14:paraId="527CE92D" w14:textId="70F23CAE" w:rsidR="00EF63E6" w:rsidRPr="00EF63E6" w:rsidRDefault="00EF63E6" w:rsidP="00EF63E6">
            <w:pPr>
              <w:widowControl/>
              <w:jc w:val="center"/>
              <w:rPr>
                <w:rFonts w:eastAsiaTheme="minorHAnsi"/>
                <w:lang w:val="ru-RU" w:eastAsia="en-US"/>
              </w:rPr>
            </w:pPr>
            <w:r w:rsidRPr="00EF63E6">
              <w:t>с. Максимиха</w:t>
            </w:r>
          </w:p>
        </w:tc>
      </w:tr>
      <w:tr w:rsidR="00486F63" w:rsidRPr="00486F63" w14:paraId="34132244" w14:textId="77777777" w:rsidTr="00486F63">
        <w:trPr>
          <w:trHeight w:val="479"/>
          <w:jc w:val="center"/>
        </w:trPr>
        <w:tc>
          <w:tcPr>
            <w:tcW w:w="851" w:type="dxa"/>
            <w:tcBorders>
              <w:top w:val="single" w:sz="4" w:space="0" w:color="auto"/>
              <w:left w:val="single" w:sz="4" w:space="0" w:color="auto"/>
              <w:bottom w:val="single" w:sz="4" w:space="0" w:color="auto"/>
              <w:right w:val="single" w:sz="4" w:space="0" w:color="auto"/>
            </w:tcBorders>
            <w:vAlign w:val="center"/>
          </w:tcPr>
          <w:p w14:paraId="591E827E" w14:textId="4DCFD6CB" w:rsidR="00486F63" w:rsidRPr="00486F63" w:rsidRDefault="00EF63E6" w:rsidP="00486F63">
            <w:pPr>
              <w:widowControl/>
              <w:jc w:val="center"/>
              <w:rPr>
                <w:rFonts w:eastAsiaTheme="minorHAnsi"/>
                <w:lang w:val="ru-RU" w:eastAsia="en-US"/>
              </w:rPr>
            </w:pPr>
            <w:r>
              <w:rPr>
                <w:rFonts w:eastAsiaTheme="minorHAnsi"/>
                <w:lang w:val="ru-RU" w:eastAsia="en-US"/>
              </w:rPr>
              <w:t>2.</w:t>
            </w:r>
          </w:p>
        </w:tc>
        <w:tc>
          <w:tcPr>
            <w:tcW w:w="1533" w:type="dxa"/>
            <w:tcBorders>
              <w:top w:val="single" w:sz="4" w:space="0" w:color="auto"/>
              <w:left w:val="single" w:sz="4" w:space="0" w:color="auto"/>
              <w:bottom w:val="single" w:sz="4" w:space="0" w:color="auto"/>
              <w:right w:val="single" w:sz="4" w:space="0" w:color="auto"/>
            </w:tcBorders>
          </w:tcPr>
          <w:p w14:paraId="028105BA" w14:textId="6EF7528B" w:rsidR="00486F63" w:rsidRPr="00486F63" w:rsidRDefault="00486F63" w:rsidP="00486F63">
            <w:pPr>
              <w:widowControl/>
              <w:jc w:val="center"/>
              <w:rPr>
                <w:rFonts w:eastAsiaTheme="minorHAnsi"/>
                <w:lang w:val="ru-RU" w:eastAsia="en-US"/>
              </w:rPr>
            </w:pPr>
            <w:r w:rsidRPr="00EF63E6">
              <w:t>март</w:t>
            </w:r>
          </w:p>
        </w:tc>
        <w:tc>
          <w:tcPr>
            <w:tcW w:w="4558" w:type="dxa"/>
            <w:tcBorders>
              <w:top w:val="single" w:sz="4" w:space="0" w:color="auto"/>
              <w:left w:val="single" w:sz="4" w:space="0" w:color="auto"/>
              <w:bottom w:val="single" w:sz="4" w:space="0" w:color="auto"/>
              <w:right w:val="single" w:sz="4" w:space="0" w:color="auto"/>
            </w:tcBorders>
          </w:tcPr>
          <w:p w14:paraId="2AC55DE7" w14:textId="451672A6" w:rsidR="00486F63" w:rsidRPr="00486F63" w:rsidRDefault="00486F63" w:rsidP="00486F63">
            <w:pPr>
              <w:widowControl/>
              <w:rPr>
                <w:rFonts w:eastAsiaTheme="minorHAnsi"/>
                <w:lang w:val="ru-RU" w:eastAsia="en-US"/>
              </w:rPr>
            </w:pPr>
            <w:r w:rsidRPr="00EF63E6">
              <w:t xml:space="preserve"> Ярмарка ремесленников в рамках «Сагаалгана и Масленицы»</w:t>
            </w:r>
          </w:p>
        </w:tc>
        <w:tc>
          <w:tcPr>
            <w:tcW w:w="3264" w:type="dxa"/>
            <w:tcBorders>
              <w:top w:val="single" w:sz="4" w:space="0" w:color="auto"/>
              <w:left w:val="single" w:sz="4" w:space="0" w:color="auto"/>
              <w:bottom w:val="single" w:sz="4" w:space="0" w:color="auto"/>
              <w:right w:val="single" w:sz="4" w:space="0" w:color="auto"/>
            </w:tcBorders>
            <w:vAlign w:val="center"/>
          </w:tcPr>
          <w:p w14:paraId="70B03CA3" w14:textId="41C1DE3E" w:rsidR="00486F63" w:rsidRPr="00486F63" w:rsidRDefault="0094257B" w:rsidP="00486F63">
            <w:pPr>
              <w:widowControl/>
              <w:jc w:val="center"/>
              <w:rPr>
                <w:rFonts w:eastAsiaTheme="minorHAnsi"/>
                <w:lang w:val="ru-RU" w:eastAsia="en-US"/>
              </w:rPr>
            </w:pPr>
            <w:r w:rsidRPr="00EF63E6">
              <w:rPr>
                <w:rFonts w:eastAsiaTheme="minorHAnsi"/>
                <w:lang w:val="ru-RU" w:eastAsia="en-US"/>
              </w:rPr>
              <w:t>Республика Бурятия, с. Турка Прибайкальского района</w:t>
            </w:r>
          </w:p>
        </w:tc>
      </w:tr>
      <w:tr w:rsidR="00486F63" w:rsidRPr="00486F63" w14:paraId="0CDF9DB7" w14:textId="77777777" w:rsidTr="00486F63">
        <w:trPr>
          <w:trHeight w:val="474"/>
          <w:jc w:val="center"/>
        </w:trPr>
        <w:tc>
          <w:tcPr>
            <w:tcW w:w="851" w:type="dxa"/>
            <w:tcBorders>
              <w:top w:val="single" w:sz="4" w:space="0" w:color="auto"/>
              <w:left w:val="single" w:sz="4" w:space="0" w:color="auto"/>
              <w:bottom w:val="single" w:sz="4" w:space="0" w:color="auto"/>
              <w:right w:val="single" w:sz="4" w:space="0" w:color="auto"/>
            </w:tcBorders>
            <w:vAlign w:val="center"/>
          </w:tcPr>
          <w:p w14:paraId="5D1657A7" w14:textId="18DEE7D3" w:rsidR="00486F63" w:rsidRPr="00486F63" w:rsidRDefault="00EF63E6" w:rsidP="00486F63">
            <w:pPr>
              <w:widowControl/>
              <w:jc w:val="center"/>
              <w:rPr>
                <w:rFonts w:eastAsiaTheme="minorHAnsi"/>
                <w:lang w:val="ru-RU" w:eastAsia="en-US"/>
              </w:rPr>
            </w:pPr>
            <w:r>
              <w:rPr>
                <w:rFonts w:eastAsiaTheme="minorHAnsi"/>
                <w:lang w:val="ru-RU" w:eastAsia="en-US"/>
              </w:rPr>
              <w:t>3.</w:t>
            </w:r>
          </w:p>
        </w:tc>
        <w:tc>
          <w:tcPr>
            <w:tcW w:w="1533" w:type="dxa"/>
            <w:tcBorders>
              <w:top w:val="single" w:sz="4" w:space="0" w:color="auto"/>
              <w:left w:val="single" w:sz="4" w:space="0" w:color="auto"/>
              <w:bottom w:val="single" w:sz="4" w:space="0" w:color="auto"/>
              <w:right w:val="single" w:sz="4" w:space="0" w:color="auto"/>
            </w:tcBorders>
          </w:tcPr>
          <w:p w14:paraId="3D2D906A" w14:textId="02B48C5F" w:rsidR="00486F63" w:rsidRPr="00486F63" w:rsidRDefault="00486F63" w:rsidP="00486F63">
            <w:pPr>
              <w:widowControl/>
              <w:jc w:val="center"/>
              <w:rPr>
                <w:rFonts w:eastAsiaTheme="minorHAnsi"/>
                <w:lang w:val="ru-RU" w:eastAsia="en-US"/>
              </w:rPr>
            </w:pPr>
            <w:r w:rsidRPr="00EF63E6">
              <w:t>март</w:t>
            </w:r>
          </w:p>
        </w:tc>
        <w:tc>
          <w:tcPr>
            <w:tcW w:w="4558" w:type="dxa"/>
            <w:tcBorders>
              <w:top w:val="single" w:sz="4" w:space="0" w:color="auto"/>
              <w:left w:val="single" w:sz="4" w:space="0" w:color="auto"/>
              <w:bottom w:val="single" w:sz="4" w:space="0" w:color="auto"/>
              <w:right w:val="single" w:sz="4" w:space="0" w:color="auto"/>
            </w:tcBorders>
          </w:tcPr>
          <w:p w14:paraId="1809F7D2" w14:textId="391701BF" w:rsidR="00486F63" w:rsidRPr="00486F63" w:rsidRDefault="00486F63" w:rsidP="00486F63">
            <w:pPr>
              <w:widowControl/>
              <w:rPr>
                <w:rFonts w:eastAsiaTheme="minorHAnsi"/>
                <w:lang w:val="ru-RU" w:eastAsia="en-US"/>
              </w:rPr>
            </w:pPr>
            <w:r w:rsidRPr="00EF63E6">
              <w:t xml:space="preserve"> Выставка-ярмарка в рамках фестиваля «Байкальская рыбалка»</w:t>
            </w:r>
          </w:p>
        </w:tc>
        <w:tc>
          <w:tcPr>
            <w:tcW w:w="3264" w:type="dxa"/>
            <w:tcBorders>
              <w:top w:val="single" w:sz="4" w:space="0" w:color="auto"/>
              <w:left w:val="single" w:sz="4" w:space="0" w:color="auto"/>
              <w:bottom w:val="single" w:sz="4" w:space="0" w:color="auto"/>
              <w:right w:val="single" w:sz="4" w:space="0" w:color="auto"/>
            </w:tcBorders>
            <w:vAlign w:val="center"/>
          </w:tcPr>
          <w:p w14:paraId="5174E770" w14:textId="77777777" w:rsidR="00486F63" w:rsidRPr="00486F63" w:rsidRDefault="00486F63" w:rsidP="00486F63">
            <w:pPr>
              <w:widowControl/>
              <w:jc w:val="center"/>
              <w:rPr>
                <w:rFonts w:eastAsiaTheme="minorHAnsi"/>
                <w:lang w:val="ru-RU" w:eastAsia="en-US"/>
              </w:rPr>
            </w:pPr>
            <w:r w:rsidRPr="00486F63">
              <w:rPr>
                <w:rFonts w:eastAsiaTheme="minorHAnsi"/>
                <w:lang w:val="ru-RU" w:eastAsia="en-US"/>
              </w:rPr>
              <w:t>г. Улан-Удэ</w:t>
            </w:r>
          </w:p>
        </w:tc>
      </w:tr>
      <w:tr w:rsidR="00EF63E6" w:rsidRPr="00EF63E6" w14:paraId="573DE963" w14:textId="77777777" w:rsidTr="00EF63E6">
        <w:trPr>
          <w:trHeight w:val="253"/>
          <w:jc w:val="center"/>
        </w:trPr>
        <w:tc>
          <w:tcPr>
            <w:tcW w:w="851" w:type="dxa"/>
            <w:tcBorders>
              <w:top w:val="single" w:sz="4" w:space="0" w:color="auto"/>
              <w:left w:val="single" w:sz="4" w:space="0" w:color="auto"/>
              <w:bottom w:val="single" w:sz="4" w:space="0" w:color="auto"/>
              <w:right w:val="single" w:sz="4" w:space="0" w:color="auto"/>
            </w:tcBorders>
            <w:vAlign w:val="center"/>
          </w:tcPr>
          <w:p w14:paraId="786F3B29" w14:textId="7E11363A" w:rsidR="00EF63E6" w:rsidRPr="00EF63E6" w:rsidRDefault="00EF63E6" w:rsidP="00486F63">
            <w:pPr>
              <w:widowControl/>
              <w:jc w:val="center"/>
              <w:rPr>
                <w:rFonts w:eastAsiaTheme="minorHAnsi"/>
                <w:lang w:val="ru-RU" w:eastAsia="en-US"/>
              </w:rPr>
            </w:pPr>
            <w:r>
              <w:rPr>
                <w:rFonts w:eastAsiaTheme="minorHAnsi"/>
                <w:lang w:val="ru-RU" w:eastAsia="en-US"/>
              </w:rPr>
              <w:t>4.</w:t>
            </w:r>
          </w:p>
        </w:tc>
        <w:tc>
          <w:tcPr>
            <w:tcW w:w="1533" w:type="dxa"/>
            <w:tcBorders>
              <w:top w:val="single" w:sz="4" w:space="0" w:color="auto"/>
              <w:left w:val="single" w:sz="4" w:space="0" w:color="auto"/>
              <w:bottom w:val="single" w:sz="4" w:space="0" w:color="auto"/>
              <w:right w:val="single" w:sz="4" w:space="0" w:color="auto"/>
            </w:tcBorders>
          </w:tcPr>
          <w:p w14:paraId="5E3D7945" w14:textId="6DA5ECBD" w:rsidR="00EF63E6" w:rsidRPr="00EF63E6" w:rsidRDefault="00EF63E6" w:rsidP="00486F63">
            <w:pPr>
              <w:widowControl/>
              <w:jc w:val="center"/>
              <w:rPr>
                <w:lang w:val="ru-RU"/>
              </w:rPr>
            </w:pPr>
            <w:r w:rsidRPr="00EF63E6">
              <w:rPr>
                <w:lang w:val="ru-RU"/>
              </w:rPr>
              <w:t>апрель</w:t>
            </w:r>
          </w:p>
        </w:tc>
        <w:tc>
          <w:tcPr>
            <w:tcW w:w="4558" w:type="dxa"/>
            <w:tcBorders>
              <w:top w:val="single" w:sz="4" w:space="0" w:color="auto"/>
              <w:left w:val="single" w:sz="4" w:space="0" w:color="auto"/>
              <w:bottom w:val="single" w:sz="4" w:space="0" w:color="auto"/>
              <w:right w:val="single" w:sz="4" w:space="0" w:color="auto"/>
            </w:tcBorders>
          </w:tcPr>
          <w:p w14:paraId="77624320" w14:textId="773A9E6B" w:rsidR="00EF63E6" w:rsidRPr="00EF63E6" w:rsidRDefault="00EF63E6" w:rsidP="00486F63">
            <w:pPr>
              <w:widowControl/>
            </w:pPr>
            <w:r w:rsidRPr="00EF63E6">
              <w:t>Выставка-ярмарка «Пасхальная»</w:t>
            </w:r>
          </w:p>
        </w:tc>
        <w:tc>
          <w:tcPr>
            <w:tcW w:w="3264" w:type="dxa"/>
            <w:tcBorders>
              <w:top w:val="single" w:sz="4" w:space="0" w:color="auto"/>
              <w:left w:val="single" w:sz="4" w:space="0" w:color="auto"/>
              <w:bottom w:val="single" w:sz="4" w:space="0" w:color="auto"/>
              <w:right w:val="single" w:sz="4" w:space="0" w:color="auto"/>
            </w:tcBorders>
            <w:vAlign w:val="center"/>
          </w:tcPr>
          <w:p w14:paraId="0FB61485" w14:textId="18B17E39" w:rsidR="00EF63E6" w:rsidRPr="00EF63E6" w:rsidRDefault="00EF63E6" w:rsidP="00486F63">
            <w:pPr>
              <w:widowControl/>
              <w:jc w:val="center"/>
              <w:rPr>
                <w:rFonts w:eastAsiaTheme="minorHAnsi"/>
                <w:lang w:val="ru-RU" w:eastAsia="en-US"/>
              </w:rPr>
            </w:pPr>
            <w:r w:rsidRPr="00EF63E6">
              <w:rPr>
                <w:rFonts w:eastAsiaTheme="minorHAnsi"/>
                <w:lang w:val="ru-RU" w:eastAsia="en-US"/>
              </w:rPr>
              <w:t>г. Улан-Удэ</w:t>
            </w:r>
          </w:p>
        </w:tc>
      </w:tr>
      <w:tr w:rsidR="00486F63" w:rsidRPr="00486F63" w14:paraId="7191FCAA" w14:textId="77777777" w:rsidTr="00544A5E">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tcPr>
          <w:p w14:paraId="79B229C7" w14:textId="24440651" w:rsidR="00486F63" w:rsidRPr="00486F63" w:rsidRDefault="00EF63E6" w:rsidP="00486F63">
            <w:pPr>
              <w:widowControl/>
              <w:jc w:val="center"/>
              <w:rPr>
                <w:rFonts w:eastAsiaTheme="minorHAnsi"/>
                <w:lang w:val="ru-RU" w:eastAsia="en-US"/>
              </w:rPr>
            </w:pPr>
            <w:r>
              <w:rPr>
                <w:rFonts w:eastAsiaTheme="minorHAnsi"/>
                <w:lang w:val="ru-RU" w:eastAsia="en-US"/>
              </w:rPr>
              <w:t>5.</w:t>
            </w:r>
          </w:p>
        </w:tc>
        <w:tc>
          <w:tcPr>
            <w:tcW w:w="1533" w:type="dxa"/>
            <w:tcBorders>
              <w:top w:val="single" w:sz="4" w:space="0" w:color="auto"/>
              <w:left w:val="single" w:sz="4" w:space="0" w:color="auto"/>
              <w:bottom w:val="single" w:sz="4" w:space="0" w:color="auto"/>
              <w:right w:val="single" w:sz="4" w:space="0" w:color="auto"/>
            </w:tcBorders>
          </w:tcPr>
          <w:p w14:paraId="42F9AF41" w14:textId="2C347FE9" w:rsidR="00486F63" w:rsidRPr="00486F63" w:rsidRDefault="00486F63" w:rsidP="00486F63">
            <w:pPr>
              <w:widowControl/>
              <w:jc w:val="center"/>
              <w:rPr>
                <w:rFonts w:eastAsiaTheme="minorHAnsi"/>
                <w:lang w:val="ru-RU" w:eastAsia="en-US"/>
              </w:rPr>
            </w:pPr>
            <w:r w:rsidRPr="00EF63E6">
              <w:t>09 мая</w:t>
            </w:r>
          </w:p>
        </w:tc>
        <w:tc>
          <w:tcPr>
            <w:tcW w:w="4558" w:type="dxa"/>
            <w:tcBorders>
              <w:top w:val="single" w:sz="4" w:space="0" w:color="auto"/>
              <w:left w:val="single" w:sz="4" w:space="0" w:color="auto"/>
              <w:bottom w:val="single" w:sz="4" w:space="0" w:color="auto"/>
              <w:right w:val="single" w:sz="4" w:space="0" w:color="auto"/>
            </w:tcBorders>
          </w:tcPr>
          <w:p w14:paraId="7FC5231B" w14:textId="3A8177D0" w:rsidR="00486F63" w:rsidRPr="00486F63" w:rsidRDefault="00486F63" w:rsidP="00486F63">
            <w:pPr>
              <w:widowControl/>
              <w:rPr>
                <w:rFonts w:eastAsiaTheme="minorHAnsi"/>
                <w:lang w:val="ru-RU" w:eastAsia="en-US"/>
              </w:rPr>
            </w:pPr>
            <w:r w:rsidRPr="00EF63E6">
              <w:t xml:space="preserve"> Ярмарка ремесленников ко Дню Победы </w:t>
            </w:r>
            <w:r w:rsidRPr="00EF63E6">
              <w:rPr>
                <w:lang w:val="ru-RU"/>
              </w:rPr>
              <w:t>в парках г. Улан-Удэ</w:t>
            </w:r>
          </w:p>
        </w:tc>
        <w:tc>
          <w:tcPr>
            <w:tcW w:w="3264" w:type="dxa"/>
            <w:tcBorders>
              <w:top w:val="single" w:sz="4" w:space="0" w:color="auto"/>
              <w:left w:val="single" w:sz="4" w:space="0" w:color="auto"/>
              <w:bottom w:val="single" w:sz="4" w:space="0" w:color="auto"/>
              <w:right w:val="single" w:sz="4" w:space="0" w:color="auto"/>
            </w:tcBorders>
            <w:vAlign w:val="center"/>
          </w:tcPr>
          <w:p w14:paraId="48E0C27C" w14:textId="77777777" w:rsidR="00486F63" w:rsidRPr="00486F63" w:rsidRDefault="00486F63" w:rsidP="00486F63">
            <w:pPr>
              <w:widowControl/>
              <w:jc w:val="center"/>
              <w:rPr>
                <w:rFonts w:eastAsiaTheme="minorHAnsi"/>
                <w:lang w:val="ru-RU" w:eastAsia="en-US"/>
              </w:rPr>
            </w:pPr>
            <w:r w:rsidRPr="00486F63">
              <w:rPr>
                <w:rFonts w:eastAsiaTheme="minorHAnsi"/>
                <w:lang w:val="ru-RU" w:eastAsia="en-US"/>
              </w:rPr>
              <w:t>г. Улан-Удэ</w:t>
            </w:r>
          </w:p>
        </w:tc>
      </w:tr>
      <w:tr w:rsidR="00486F63" w:rsidRPr="00486F63" w14:paraId="26388BEC" w14:textId="77777777" w:rsidTr="00544A5E">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tcPr>
          <w:p w14:paraId="799E0F42" w14:textId="5250BB3D" w:rsidR="00486F63" w:rsidRPr="00486F63" w:rsidRDefault="00EF63E6" w:rsidP="00486F63">
            <w:pPr>
              <w:widowControl/>
              <w:contextualSpacing/>
              <w:jc w:val="center"/>
              <w:rPr>
                <w:rFonts w:eastAsiaTheme="minorHAnsi"/>
                <w:lang w:val="ru-RU" w:eastAsia="en-US"/>
              </w:rPr>
            </w:pPr>
            <w:r>
              <w:rPr>
                <w:rFonts w:eastAsiaTheme="minorHAnsi"/>
                <w:lang w:val="ru-RU" w:eastAsia="en-US"/>
              </w:rPr>
              <w:t>6.</w:t>
            </w:r>
          </w:p>
        </w:tc>
        <w:tc>
          <w:tcPr>
            <w:tcW w:w="1533" w:type="dxa"/>
            <w:tcBorders>
              <w:top w:val="single" w:sz="4" w:space="0" w:color="auto"/>
              <w:left w:val="single" w:sz="4" w:space="0" w:color="auto"/>
              <w:bottom w:val="single" w:sz="4" w:space="0" w:color="auto"/>
              <w:right w:val="single" w:sz="4" w:space="0" w:color="auto"/>
            </w:tcBorders>
          </w:tcPr>
          <w:p w14:paraId="3FBC5113" w14:textId="6FE557D6" w:rsidR="00486F63" w:rsidRPr="00486F63" w:rsidRDefault="00486F63" w:rsidP="00486F63">
            <w:pPr>
              <w:widowControl/>
              <w:jc w:val="center"/>
              <w:rPr>
                <w:rFonts w:eastAsiaTheme="minorHAnsi"/>
                <w:lang w:val="ru-RU" w:eastAsia="en-US"/>
              </w:rPr>
            </w:pPr>
            <w:r w:rsidRPr="00EF63E6">
              <w:t>ма</w:t>
            </w:r>
            <w:r w:rsidRPr="00EF63E6">
              <w:rPr>
                <w:lang w:val="ru-RU"/>
              </w:rPr>
              <w:t>й</w:t>
            </w:r>
          </w:p>
        </w:tc>
        <w:tc>
          <w:tcPr>
            <w:tcW w:w="4558" w:type="dxa"/>
            <w:tcBorders>
              <w:top w:val="single" w:sz="4" w:space="0" w:color="auto"/>
              <w:left w:val="single" w:sz="4" w:space="0" w:color="auto"/>
              <w:bottom w:val="single" w:sz="4" w:space="0" w:color="auto"/>
              <w:right w:val="single" w:sz="4" w:space="0" w:color="auto"/>
            </w:tcBorders>
          </w:tcPr>
          <w:p w14:paraId="367F0BF6" w14:textId="5FCB4F71" w:rsidR="00486F63" w:rsidRPr="00486F63" w:rsidRDefault="00486F63" w:rsidP="00486F63">
            <w:pPr>
              <w:widowControl/>
              <w:rPr>
                <w:rFonts w:eastAsiaTheme="minorHAnsi"/>
                <w:lang w:val="ru-RU" w:eastAsia="en-US"/>
              </w:rPr>
            </w:pPr>
            <w:r w:rsidRPr="00EF63E6">
              <w:t>Ярмарка ремесленников в рамках фестиваля «Baikal Trаvеl Mart»</w:t>
            </w:r>
          </w:p>
        </w:tc>
        <w:tc>
          <w:tcPr>
            <w:tcW w:w="3264" w:type="dxa"/>
            <w:tcBorders>
              <w:top w:val="single" w:sz="4" w:space="0" w:color="auto"/>
              <w:left w:val="single" w:sz="4" w:space="0" w:color="auto"/>
              <w:bottom w:val="single" w:sz="4" w:space="0" w:color="auto"/>
              <w:right w:val="single" w:sz="4" w:space="0" w:color="auto"/>
            </w:tcBorders>
          </w:tcPr>
          <w:p w14:paraId="42FAAFD6" w14:textId="77777777" w:rsidR="00486F63" w:rsidRPr="00486F63" w:rsidRDefault="00486F63" w:rsidP="00486F63">
            <w:pPr>
              <w:widowControl/>
              <w:jc w:val="center"/>
              <w:rPr>
                <w:rFonts w:eastAsiaTheme="minorHAnsi"/>
                <w:lang w:val="ru-RU" w:eastAsia="en-US"/>
              </w:rPr>
            </w:pPr>
            <w:r w:rsidRPr="00486F63">
              <w:rPr>
                <w:rFonts w:eastAsiaTheme="minorHAnsi"/>
                <w:lang w:val="ru-RU" w:eastAsia="en-US"/>
              </w:rPr>
              <w:t>г. Улан-Удэ</w:t>
            </w:r>
          </w:p>
        </w:tc>
      </w:tr>
      <w:tr w:rsidR="00486F63" w:rsidRPr="00486F63" w14:paraId="71FF164A" w14:textId="77777777" w:rsidTr="008F78FA">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tcPr>
          <w:p w14:paraId="625C94C7" w14:textId="78E78B5F" w:rsidR="00486F63" w:rsidRPr="00486F63" w:rsidRDefault="00EF63E6" w:rsidP="00486F63">
            <w:pPr>
              <w:widowControl/>
              <w:contextualSpacing/>
              <w:jc w:val="center"/>
              <w:rPr>
                <w:rFonts w:eastAsiaTheme="minorHAnsi"/>
                <w:lang w:val="ru-RU" w:eastAsia="en-US"/>
              </w:rPr>
            </w:pPr>
            <w:r>
              <w:rPr>
                <w:rFonts w:eastAsiaTheme="minorHAnsi"/>
                <w:lang w:val="ru-RU" w:eastAsia="en-US"/>
              </w:rPr>
              <w:t>7.</w:t>
            </w:r>
          </w:p>
        </w:tc>
        <w:tc>
          <w:tcPr>
            <w:tcW w:w="1533" w:type="dxa"/>
            <w:tcBorders>
              <w:top w:val="single" w:sz="4" w:space="0" w:color="auto"/>
              <w:left w:val="single" w:sz="4" w:space="0" w:color="auto"/>
              <w:bottom w:val="single" w:sz="4" w:space="0" w:color="auto"/>
              <w:right w:val="single" w:sz="4" w:space="0" w:color="auto"/>
            </w:tcBorders>
          </w:tcPr>
          <w:p w14:paraId="14C49167" w14:textId="501213FF" w:rsidR="00486F63" w:rsidRPr="00486F63" w:rsidRDefault="00486F63" w:rsidP="00486F63">
            <w:pPr>
              <w:widowControl/>
              <w:jc w:val="center"/>
              <w:rPr>
                <w:rFonts w:eastAsiaTheme="minorHAnsi"/>
                <w:lang w:val="ru-RU" w:eastAsia="en-US"/>
              </w:rPr>
            </w:pPr>
            <w:r w:rsidRPr="00EF63E6">
              <w:t>ма</w:t>
            </w:r>
            <w:r w:rsidRPr="00EF63E6">
              <w:rPr>
                <w:lang w:val="ru-RU"/>
              </w:rPr>
              <w:t>й</w:t>
            </w:r>
          </w:p>
        </w:tc>
        <w:tc>
          <w:tcPr>
            <w:tcW w:w="4558" w:type="dxa"/>
            <w:tcBorders>
              <w:top w:val="single" w:sz="4" w:space="0" w:color="auto"/>
              <w:left w:val="single" w:sz="4" w:space="0" w:color="auto"/>
              <w:bottom w:val="single" w:sz="4" w:space="0" w:color="auto"/>
              <w:right w:val="single" w:sz="4" w:space="0" w:color="auto"/>
            </w:tcBorders>
          </w:tcPr>
          <w:p w14:paraId="540AE09A" w14:textId="040C314A" w:rsidR="00486F63" w:rsidRPr="00486F63" w:rsidRDefault="00486F63" w:rsidP="00486F63">
            <w:pPr>
              <w:widowControl/>
              <w:rPr>
                <w:rFonts w:eastAsiaTheme="minorHAnsi"/>
                <w:lang w:val="ru-RU" w:eastAsia="en-US"/>
              </w:rPr>
            </w:pPr>
            <w:r w:rsidRPr="00EF63E6">
              <w:t xml:space="preserve"> Ярмарка ремесленников в рамках фестиваля «Музыка моего города»</w:t>
            </w:r>
          </w:p>
        </w:tc>
        <w:tc>
          <w:tcPr>
            <w:tcW w:w="3264" w:type="dxa"/>
            <w:tcBorders>
              <w:top w:val="single" w:sz="4" w:space="0" w:color="auto"/>
              <w:left w:val="single" w:sz="4" w:space="0" w:color="auto"/>
              <w:bottom w:val="single" w:sz="4" w:space="0" w:color="auto"/>
              <w:right w:val="single" w:sz="4" w:space="0" w:color="auto"/>
            </w:tcBorders>
          </w:tcPr>
          <w:p w14:paraId="40575906" w14:textId="77777777" w:rsidR="00486F63" w:rsidRPr="00486F63" w:rsidRDefault="00486F63" w:rsidP="00486F63">
            <w:pPr>
              <w:widowControl/>
              <w:jc w:val="center"/>
              <w:rPr>
                <w:rFonts w:eastAsiaTheme="minorHAnsi"/>
                <w:lang w:val="ru-RU" w:eastAsia="en-US"/>
              </w:rPr>
            </w:pPr>
            <w:r w:rsidRPr="00486F63">
              <w:rPr>
                <w:rFonts w:eastAsiaTheme="minorHAnsi"/>
                <w:lang w:val="ru-RU" w:eastAsia="en-US"/>
              </w:rPr>
              <w:t>г. Улан-Удэ</w:t>
            </w:r>
          </w:p>
        </w:tc>
      </w:tr>
      <w:tr w:rsidR="00486F63" w:rsidRPr="00486F63" w14:paraId="1A6ED840" w14:textId="77777777" w:rsidTr="00544A5E">
        <w:trPr>
          <w:trHeight w:val="562"/>
          <w:jc w:val="center"/>
        </w:trPr>
        <w:tc>
          <w:tcPr>
            <w:tcW w:w="851" w:type="dxa"/>
            <w:tcBorders>
              <w:top w:val="single" w:sz="4" w:space="0" w:color="auto"/>
              <w:left w:val="single" w:sz="4" w:space="0" w:color="auto"/>
              <w:bottom w:val="single" w:sz="4" w:space="0" w:color="auto"/>
              <w:right w:val="single" w:sz="4" w:space="0" w:color="auto"/>
            </w:tcBorders>
            <w:vAlign w:val="center"/>
          </w:tcPr>
          <w:p w14:paraId="6207104A" w14:textId="1354ADBF" w:rsidR="00486F63" w:rsidRPr="00486F63" w:rsidRDefault="00EF63E6" w:rsidP="00486F63">
            <w:pPr>
              <w:widowControl/>
              <w:contextualSpacing/>
              <w:jc w:val="center"/>
              <w:rPr>
                <w:rFonts w:eastAsiaTheme="minorHAnsi"/>
                <w:lang w:val="ru-RU" w:eastAsia="en-US"/>
              </w:rPr>
            </w:pPr>
            <w:r>
              <w:rPr>
                <w:rFonts w:eastAsiaTheme="minorHAnsi"/>
                <w:lang w:val="ru-RU" w:eastAsia="en-US"/>
              </w:rPr>
              <w:t>8.</w:t>
            </w:r>
          </w:p>
        </w:tc>
        <w:tc>
          <w:tcPr>
            <w:tcW w:w="1533" w:type="dxa"/>
            <w:tcBorders>
              <w:top w:val="single" w:sz="4" w:space="0" w:color="auto"/>
              <w:left w:val="single" w:sz="4" w:space="0" w:color="auto"/>
              <w:bottom w:val="single" w:sz="4" w:space="0" w:color="auto"/>
              <w:right w:val="single" w:sz="4" w:space="0" w:color="auto"/>
            </w:tcBorders>
          </w:tcPr>
          <w:p w14:paraId="4408C704" w14:textId="363E4452" w:rsidR="00486F63" w:rsidRPr="00486F63" w:rsidRDefault="00486F63" w:rsidP="00486F63">
            <w:pPr>
              <w:widowControl/>
              <w:jc w:val="center"/>
              <w:rPr>
                <w:rFonts w:eastAsiaTheme="minorHAnsi"/>
                <w:lang w:val="ru-RU" w:eastAsia="en-US"/>
              </w:rPr>
            </w:pPr>
            <w:r w:rsidRPr="00EF63E6">
              <w:t>01 июня</w:t>
            </w:r>
          </w:p>
        </w:tc>
        <w:tc>
          <w:tcPr>
            <w:tcW w:w="4558" w:type="dxa"/>
            <w:tcBorders>
              <w:top w:val="single" w:sz="4" w:space="0" w:color="auto"/>
              <w:left w:val="single" w:sz="4" w:space="0" w:color="auto"/>
              <w:bottom w:val="single" w:sz="4" w:space="0" w:color="auto"/>
              <w:right w:val="single" w:sz="4" w:space="0" w:color="auto"/>
            </w:tcBorders>
          </w:tcPr>
          <w:p w14:paraId="1FC7C005" w14:textId="1B59CECC" w:rsidR="00486F63" w:rsidRPr="00486F63" w:rsidRDefault="00486F63" w:rsidP="00486F63">
            <w:pPr>
              <w:widowControl/>
              <w:rPr>
                <w:rFonts w:eastAsiaTheme="minorHAnsi"/>
                <w:lang w:val="ru-RU" w:eastAsia="en-US"/>
              </w:rPr>
            </w:pPr>
            <w:r w:rsidRPr="00EF63E6">
              <w:t xml:space="preserve"> Ярмарка ремесленников ко «Дню защиты детей» </w:t>
            </w:r>
            <w:r w:rsidRPr="00EF63E6">
              <w:rPr>
                <w:lang w:val="ru-RU"/>
              </w:rPr>
              <w:t>а парках г. Удан-Удэ</w:t>
            </w:r>
          </w:p>
        </w:tc>
        <w:tc>
          <w:tcPr>
            <w:tcW w:w="3264" w:type="dxa"/>
            <w:tcBorders>
              <w:top w:val="single" w:sz="4" w:space="0" w:color="auto"/>
              <w:left w:val="single" w:sz="4" w:space="0" w:color="auto"/>
              <w:bottom w:val="single" w:sz="4" w:space="0" w:color="auto"/>
              <w:right w:val="single" w:sz="4" w:space="0" w:color="auto"/>
            </w:tcBorders>
          </w:tcPr>
          <w:p w14:paraId="4D1E31F1" w14:textId="77777777" w:rsidR="00486F63" w:rsidRPr="00486F63" w:rsidRDefault="00486F63" w:rsidP="00486F63">
            <w:pPr>
              <w:widowControl/>
              <w:jc w:val="center"/>
              <w:rPr>
                <w:rFonts w:eastAsiaTheme="minorHAnsi"/>
                <w:lang w:val="ru-RU" w:eastAsia="en-US"/>
              </w:rPr>
            </w:pPr>
            <w:r w:rsidRPr="00486F63">
              <w:rPr>
                <w:rFonts w:eastAsiaTheme="minorHAnsi"/>
                <w:lang w:val="ru-RU" w:eastAsia="en-US"/>
              </w:rPr>
              <w:t>г. Улан-Удэ</w:t>
            </w:r>
          </w:p>
        </w:tc>
      </w:tr>
      <w:tr w:rsidR="00486F63" w:rsidRPr="00486F63" w14:paraId="0264F6D7" w14:textId="77777777" w:rsidTr="00544A5E">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EEAC8D5" w14:textId="63040741" w:rsidR="00486F63" w:rsidRPr="00486F63" w:rsidRDefault="00EF63E6" w:rsidP="00486F63">
            <w:pPr>
              <w:widowControl/>
              <w:contextualSpacing/>
              <w:jc w:val="center"/>
              <w:rPr>
                <w:rFonts w:eastAsiaTheme="minorHAnsi"/>
                <w:lang w:val="ru-RU" w:eastAsia="en-US"/>
              </w:rPr>
            </w:pPr>
            <w:r>
              <w:rPr>
                <w:rFonts w:eastAsiaTheme="minorHAnsi"/>
                <w:lang w:val="ru-RU" w:eastAsia="en-US"/>
              </w:rPr>
              <w:t>9.</w:t>
            </w:r>
          </w:p>
        </w:tc>
        <w:tc>
          <w:tcPr>
            <w:tcW w:w="1533" w:type="dxa"/>
            <w:tcBorders>
              <w:top w:val="single" w:sz="4" w:space="0" w:color="auto"/>
              <w:left w:val="single" w:sz="4" w:space="0" w:color="auto"/>
              <w:bottom w:val="single" w:sz="4" w:space="0" w:color="auto"/>
              <w:right w:val="single" w:sz="4" w:space="0" w:color="auto"/>
            </w:tcBorders>
          </w:tcPr>
          <w:p w14:paraId="20277683" w14:textId="0ADFDFCD" w:rsidR="00486F63" w:rsidRPr="00486F63" w:rsidRDefault="00486F63" w:rsidP="00486F63">
            <w:pPr>
              <w:widowControl/>
              <w:jc w:val="center"/>
              <w:rPr>
                <w:rFonts w:eastAsiaTheme="minorHAnsi"/>
                <w:lang w:val="ru-RU" w:eastAsia="en-US"/>
              </w:rPr>
            </w:pPr>
            <w:r w:rsidRPr="00EF63E6">
              <w:t>июн</w:t>
            </w:r>
            <w:r w:rsidRPr="00EF63E6">
              <w:rPr>
                <w:lang w:val="ru-RU"/>
              </w:rPr>
              <w:t>ь</w:t>
            </w:r>
          </w:p>
        </w:tc>
        <w:tc>
          <w:tcPr>
            <w:tcW w:w="4558" w:type="dxa"/>
            <w:tcBorders>
              <w:top w:val="single" w:sz="4" w:space="0" w:color="auto"/>
              <w:left w:val="single" w:sz="4" w:space="0" w:color="auto"/>
              <w:bottom w:val="single" w:sz="4" w:space="0" w:color="auto"/>
              <w:right w:val="single" w:sz="4" w:space="0" w:color="auto"/>
            </w:tcBorders>
            <w:hideMark/>
          </w:tcPr>
          <w:p w14:paraId="24FA3EFB" w14:textId="238616E8" w:rsidR="00486F63" w:rsidRPr="00486F63" w:rsidRDefault="00486F63" w:rsidP="00486F63">
            <w:pPr>
              <w:widowControl/>
              <w:rPr>
                <w:rFonts w:eastAsiaTheme="minorHAnsi"/>
                <w:lang w:val="ru-RU" w:eastAsia="en-US"/>
              </w:rPr>
            </w:pPr>
            <w:r w:rsidRPr="00EF63E6">
              <w:t>Ярмарка ремесленников в рамках «Дня города Улан-Удэ»</w:t>
            </w:r>
          </w:p>
        </w:tc>
        <w:tc>
          <w:tcPr>
            <w:tcW w:w="3264" w:type="dxa"/>
            <w:tcBorders>
              <w:top w:val="single" w:sz="4" w:space="0" w:color="auto"/>
              <w:left w:val="single" w:sz="4" w:space="0" w:color="auto"/>
              <w:bottom w:val="single" w:sz="4" w:space="0" w:color="auto"/>
              <w:right w:val="single" w:sz="4" w:space="0" w:color="auto"/>
            </w:tcBorders>
            <w:hideMark/>
          </w:tcPr>
          <w:p w14:paraId="2F4EF049" w14:textId="77777777" w:rsidR="00486F63" w:rsidRPr="00486F63" w:rsidRDefault="00486F63" w:rsidP="00486F63">
            <w:pPr>
              <w:widowControl/>
              <w:jc w:val="center"/>
              <w:rPr>
                <w:rFonts w:eastAsiaTheme="minorHAnsi"/>
                <w:lang w:val="ru-RU" w:eastAsia="en-US"/>
              </w:rPr>
            </w:pPr>
            <w:r w:rsidRPr="00486F63">
              <w:rPr>
                <w:rFonts w:eastAsiaTheme="minorHAnsi"/>
                <w:lang w:val="ru-RU" w:eastAsia="en-US"/>
              </w:rPr>
              <w:t>г. Улан-Удэ</w:t>
            </w:r>
          </w:p>
        </w:tc>
      </w:tr>
      <w:tr w:rsidR="00486F63" w:rsidRPr="00486F63" w14:paraId="252C69E6" w14:textId="77777777" w:rsidTr="00544A5E">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65E532B" w14:textId="0CDA4F69" w:rsidR="00486F63" w:rsidRPr="00486F63" w:rsidRDefault="00EF63E6" w:rsidP="00486F63">
            <w:pPr>
              <w:widowControl/>
              <w:contextualSpacing/>
              <w:jc w:val="center"/>
              <w:rPr>
                <w:rFonts w:eastAsiaTheme="minorHAnsi"/>
                <w:lang w:val="ru-RU" w:eastAsia="en-US"/>
              </w:rPr>
            </w:pPr>
            <w:r>
              <w:rPr>
                <w:rFonts w:eastAsiaTheme="minorHAnsi"/>
                <w:lang w:val="ru-RU" w:eastAsia="en-US"/>
              </w:rPr>
              <w:t>10.</w:t>
            </w:r>
          </w:p>
        </w:tc>
        <w:tc>
          <w:tcPr>
            <w:tcW w:w="1533" w:type="dxa"/>
            <w:tcBorders>
              <w:top w:val="single" w:sz="4" w:space="0" w:color="auto"/>
              <w:left w:val="single" w:sz="4" w:space="0" w:color="auto"/>
              <w:bottom w:val="single" w:sz="4" w:space="0" w:color="auto"/>
              <w:right w:val="single" w:sz="4" w:space="0" w:color="auto"/>
            </w:tcBorders>
          </w:tcPr>
          <w:p w14:paraId="1BA99A40" w14:textId="43319CA0" w:rsidR="00486F63" w:rsidRPr="00486F63" w:rsidRDefault="00486F63" w:rsidP="00486F63">
            <w:pPr>
              <w:widowControl/>
              <w:jc w:val="center"/>
              <w:rPr>
                <w:rFonts w:eastAsiaTheme="minorHAnsi"/>
                <w:lang w:val="ru-RU" w:eastAsia="en-US"/>
              </w:rPr>
            </w:pPr>
            <w:r w:rsidRPr="00EF63E6">
              <w:t>июн</w:t>
            </w:r>
            <w:r w:rsidR="0094257B" w:rsidRPr="00EF63E6">
              <w:rPr>
                <w:lang w:val="ru-RU"/>
              </w:rPr>
              <w:t>ь</w:t>
            </w:r>
          </w:p>
        </w:tc>
        <w:tc>
          <w:tcPr>
            <w:tcW w:w="4558" w:type="dxa"/>
            <w:tcBorders>
              <w:top w:val="single" w:sz="4" w:space="0" w:color="auto"/>
              <w:left w:val="single" w:sz="4" w:space="0" w:color="auto"/>
              <w:bottom w:val="single" w:sz="4" w:space="0" w:color="auto"/>
              <w:right w:val="single" w:sz="4" w:space="0" w:color="auto"/>
            </w:tcBorders>
            <w:hideMark/>
          </w:tcPr>
          <w:p w14:paraId="548F5CF2" w14:textId="328C0C3E" w:rsidR="00486F63" w:rsidRPr="00486F63" w:rsidRDefault="00486F63" w:rsidP="00486F63">
            <w:pPr>
              <w:widowControl/>
              <w:rPr>
                <w:rFonts w:eastAsiaTheme="minorHAnsi"/>
                <w:lang w:val="ru-RU" w:eastAsia="en-US"/>
              </w:rPr>
            </w:pPr>
            <w:r w:rsidRPr="00EF63E6">
              <w:t>Ярмарка ремесленников в рамках фестиваля «Наадан-Сурхарбаан»</w:t>
            </w:r>
          </w:p>
        </w:tc>
        <w:tc>
          <w:tcPr>
            <w:tcW w:w="3264" w:type="dxa"/>
            <w:tcBorders>
              <w:top w:val="single" w:sz="4" w:space="0" w:color="auto"/>
              <w:left w:val="single" w:sz="4" w:space="0" w:color="auto"/>
              <w:bottom w:val="single" w:sz="4" w:space="0" w:color="auto"/>
              <w:right w:val="single" w:sz="4" w:space="0" w:color="auto"/>
            </w:tcBorders>
            <w:hideMark/>
          </w:tcPr>
          <w:p w14:paraId="1AED85A2" w14:textId="071EFDE0" w:rsidR="00486F63" w:rsidRPr="00486F63" w:rsidRDefault="00486F63" w:rsidP="00486F63">
            <w:pPr>
              <w:widowControl/>
              <w:jc w:val="center"/>
              <w:rPr>
                <w:rFonts w:eastAsiaTheme="minorHAnsi"/>
                <w:lang w:val="ru-RU" w:eastAsia="en-US"/>
              </w:rPr>
            </w:pPr>
            <w:r w:rsidRPr="00EF63E6">
              <w:rPr>
                <w:rFonts w:eastAsiaTheme="minorHAnsi"/>
                <w:lang w:val="ru-RU" w:eastAsia="en-US"/>
              </w:rPr>
              <w:t>г. Улан-Удэ</w:t>
            </w:r>
          </w:p>
        </w:tc>
      </w:tr>
      <w:tr w:rsidR="00486F63" w:rsidRPr="00486F63" w14:paraId="38C203AC" w14:textId="77777777" w:rsidTr="008F78F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3E7726C" w14:textId="6B6B58ED" w:rsidR="00486F63" w:rsidRPr="00486F63" w:rsidRDefault="00EF63E6" w:rsidP="00486F63">
            <w:pPr>
              <w:widowControl/>
              <w:contextualSpacing/>
              <w:jc w:val="center"/>
              <w:rPr>
                <w:rFonts w:eastAsiaTheme="minorHAnsi"/>
                <w:lang w:val="ru-RU" w:eastAsia="en-US"/>
              </w:rPr>
            </w:pPr>
            <w:r>
              <w:rPr>
                <w:rFonts w:eastAsiaTheme="minorHAnsi"/>
                <w:lang w:val="ru-RU" w:eastAsia="en-US"/>
              </w:rPr>
              <w:t>11.</w:t>
            </w:r>
          </w:p>
        </w:tc>
        <w:tc>
          <w:tcPr>
            <w:tcW w:w="1533" w:type="dxa"/>
            <w:tcBorders>
              <w:top w:val="single" w:sz="4" w:space="0" w:color="auto"/>
              <w:left w:val="single" w:sz="4" w:space="0" w:color="auto"/>
              <w:bottom w:val="single" w:sz="4" w:space="0" w:color="auto"/>
              <w:right w:val="single" w:sz="4" w:space="0" w:color="auto"/>
            </w:tcBorders>
          </w:tcPr>
          <w:p w14:paraId="511D7938" w14:textId="40C61C23" w:rsidR="00486F63" w:rsidRPr="00486F63" w:rsidRDefault="00486F63" w:rsidP="00486F63">
            <w:pPr>
              <w:widowControl/>
              <w:jc w:val="center"/>
              <w:rPr>
                <w:rFonts w:eastAsiaTheme="minorHAnsi"/>
                <w:lang w:val="ru-RU" w:eastAsia="en-US"/>
              </w:rPr>
            </w:pPr>
            <w:r w:rsidRPr="00EF63E6">
              <w:t>июл</w:t>
            </w:r>
            <w:r w:rsidR="0094257B" w:rsidRPr="00EF63E6">
              <w:rPr>
                <w:lang w:val="ru-RU"/>
              </w:rPr>
              <w:t>ь</w:t>
            </w:r>
          </w:p>
        </w:tc>
        <w:tc>
          <w:tcPr>
            <w:tcW w:w="4558" w:type="dxa"/>
            <w:tcBorders>
              <w:top w:val="single" w:sz="4" w:space="0" w:color="auto"/>
              <w:left w:val="single" w:sz="4" w:space="0" w:color="auto"/>
              <w:bottom w:val="single" w:sz="4" w:space="0" w:color="auto"/>
              <w:right w:val="single" w:sz="4" w:space="0" w:color="auto"/>
            </w:tcBorders>
          </w:tcPr>
          <w:p w14:paraId="72C026F7" w14:textId="5FD789DB" w:rsidR="00486F63" w:rsidRPr="00486F63" w:rsidRDefault="00486F63" w:rsidP="00486F63">
            <w:pPr>
              <w:widowControl/>
              <w:rPr>
                <w:rFonts w:eastAsiaTheme="minorHAnsi"/>
                <w:lang w:val="ru-RU" w:eastAsia="en-US"/>
              </w:rPr>
            </w:pPr>
            <w:r w:rsidRPr="00EF63E6">
              <w:t>Ярмарка ремесленников в рамках праздника «Ночь Ёхора»</w:t>
            </w:r>
          </w:p>
        </w:tc>
        <w:tc>
          <w:tcPr>
            <w:tcW w:w="3264" w:type="dxa"/>
            <w:tcBorders>
              <w:top w:val="single" w:sz="4" w:space="0" w:color="auto"/>
              <w:left w:val="single" w:sz="4" w:space="0" w:color="auto"/>
              <w:bottom w:val="single" w:sz="4" w:space="0" w:color="auto"/>
              <w:right w:val="single" w:sz="4" w:space="0" w:color="auto"/>
            </w:tcBorders>
          </w:tcPr>
          <w:p w14:paraId="50A3D8D3" w14:textId="57AF8EB5" w:rsidR="00486F63" w:rsidRPr="00486F63" w:rsidRDefault="00486F63" w:rsidP="00486F63">
            <w:pPr>
              <w:widowControl/>
              <w:jc w:val="center"/>
              <w:rPr>
                <w:rFonts w:eastAsiaTheme="minorHAnsi"/>
                <w:lang w:val="ru-RU" w:eastAsia="en-US"/>
              </w:rPr>
            </w:pPr>
            <w:r w:rsidRPr="00EF63E6">
              <w:rPr>
                <w:rFonts w:eastAsiaTheme="minorHAnsi"/>
                <w:lang w:val="ru-RU" w:eastAsia="en-US"/>
              </w:rPr>
              <w:t>г. Улан-Удэ</w:t>
            </w:r>
          </w:p>
        </w:tc>
      </w:tr>
      <w:tr w:rsidR="00486F63" w:rsidRPr="00EF63E6" w14:paraId="370B87F2" w14:textId="77777777" w:rsidTr="008F78F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AD22521" w14:textId="7E538C1B" w:rsidR="00486F63" w:rsidRPr="00EF63E6" w:rsidRDefault="00EF63E6" w:rsidP="00486F63">
            <w:pPr>
              <w:widowControl/>
              <w:contextualSpacing/>
              <w:jc w:val="center"/>
              <w:rPr>
                <w:rFonts w:eastAsiaTheme="minorHAnsi"/>
                <w:lang w:val="ru-RU" w:eastAsia="en-US"/>
              </w:rPr>
            </w:pPr>
            <w:r>
              <w:rPr>
                <w:rFonts w:eastAsiaTheme="minorHAnsi"/>
                <w:lang w:val="ru-RU" w:eastAsia="en-US"/>
              </w:rPr>
              <w:t>12.</w:t>
            </w:r>
          </w:p>
        </w:tc>
        <w:tc>
          <w:tcPr>
            <w:tcW w:w="1533" w:type="dxa"/>
            <w:tcBorders>
              <w:top w:val="single" w:sz="4" w:space="0" w:color="auto"/>
              <w:left w:val="single" w:sz="4" w:space="0" w:color="auto"/>
              <w:bottom w:val="single" w:sz="4" w:space="0" w:color="auto"/>
              <w:right w:val="single" w:sz="4" w:space="0" w:color="auto"/>
            </w:tcBorders>
          </w:tcPr>
          <w:p w14:paraId="7AE7358E" w14:textId="5017AD6E" w:rsidR="00486F63" w:rsidRPr="00EF63E6" w:rsidRDefault="00486F63" w:rsidP="00486F63">
            <w:pPr>
              <w:widowControl/>
              <w:jc w:val="center"/>
              <w:rPr>
                <w:rFonts w:eastAsiaTheme="minorHAnsi"/>
                <w:lang w:val="ru-RU" w:eastAsia="en-US"/>
              </w:rPr>
            </w:pPr>
            <w:r w:rsidRPr="00EF63E6">
              <w:t>июл</w:t>
            </w:r>
            <w:r w:rsidR="0094257B" w:rsidRPr="00EF63E6">
              <w:rPr>
                <w:lang w:val="ru-RU"/>
              </w:rPr>
              <w:t>ь</w:t>
            </w:r>
          </w:p>
        </w:tc>
        <w:tc>
          <w:tcPr>
            <w:tcW w:w="4558" w:type="dxa"/>
            <w:tcBorders>
              <w:top w:val="single" w:sz="4" w:space="0" w:color="auto"/>
              <w:left w:val="single" w:sz="4" w:space="0" w:color="auto"/>
              <w:bottom w:val="single" w:sz="4" w:space="0" w:color="auto"/>
              <w:right w:val="single" w:sz="4" w:space="0" w:color="auto"/>
            </w:tcBorders>
          </w:tcPr>
          <w:p w14:paraId="12FE8F3C" w14:textId="5E6E316F" w:rsidR="00486F63" w:rsidRPr="00EF63E6" w:rsidRDefault="00486F63" w:rsidP="00486F63">
            <w:pPr>
              <w:widowControl/>
              <w:rPr>
                <w:rFonts w:eastAsiaTheme="minorHAnsi"/>
                <w:lang w:val="ru-RU" w:eastAsia="en-US"/>
              </w:rPr>
            </w:pPr>
            <w:r w:rsidRPr="00EF63E6">
              <w:t>Ярмарка ремесленников в рамках праздника «Ночь Ивана Купала»</w:t>
            </w:r>
          </w:p>
        </w:tc>
        <w:tc>
          <w:tcPr>
            <w:tcW w:w="3264" w:type="dxa"/>
            <w:tcBorders>
              <w:top w:val="single" w:sz="4" w:space="0" w:color="auto"/>
              <w:left w:val="single" w:sz="4" w:space="0" w:color="auto"/>
              <w:bottom w:val="single" w:sz="4" w:space="0" w:color="auto"/>
              <w:right w:val="single" w:sz="4" w:space="0" w:color="auto"/>
            </w:tcBorders>
          </w:tcPr>
          <w:p w14:paraId="4AC9B402" w14:textId="47431977" w:rsidR="00486F63" w:rsidRPr="00EF63E6" w:rsidRDefault="00486F63" w:rsidP="00486F63">
            <w:pPr>
              <w:widowControl/>
              <w:jc w:val="center"/>
              <w:rPr>
                <w:rFonts w:eastAsiaTheme="minorHAnsi"/>
                <w:lang w:val="ru-RU" w:eastAsia="en-US"/>
              </w:rPr>
            </w:pPr>
            <w:r w:rsidRPr="00EF63E6">
              <w:rPr>
                <w:rFonts w:eastAsiaTheme="minorHAnsi"/>
                <w:lang w:val="ru-RU" w:eastAsia="en-US"/>
              </w:rPr>
              <w:t>г. Улан-Удэ</w:t>
            </w:r>
          </w:p>
        </w:tc>
      </w:tr>
      <w:tr w:rsidR="00486F63" w:rsidRPr="00EF63E6" w14:paraId="164356CB" w14:textId="77777777" w:rsidTr="008F78F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8CFB76B" w14:textId="34D23CF4" w:rsidR="00486F63" w:rsidRPr="00EF63E6" w:rsidRDefault="00EF63E6" w:rsidP="00486F63">
            <w:pPr>
              <w:widowControl/>
              <w:contextualSpacing/>
              <w:jc w:val="center"/>
              <w:rPr>
                <w:rFonts w:eastAsiaTheme="minorHAnsi"/>
                <w:lang w:val="ru-RU" w:eastAsia="en-US"/>
              </w:rPr>
            </w:pPr>
            <w:r>
              <w:rPr>
                <w:rFonts w:eastAsiaTheme="minorHAnsi"/>
                <w:lang w:val="ru-RU" w:eastAsia="en-US"/>
              </w:rPr>
              <w:t>13.</w:t>
            </w:r>
          </w:p>
        </w:tc>
        <w:tc>
          <w:tcPr>
            <w:tcW w:w="1533" w:type="dxa"/>
            <w:tcBorders>
              <w:top w:val="single" w:sz="4" w:space="0" w:color="auto"/>
              <w:left w:val="single" w:sz="4" w:space="0" w:color="auto"/>
              <w:bottom w:val="single" w:sz="4" w:space="0" w:color="auto"/>
              <w:right w:val="single" w:sz="4" w:space="0" w:color="auto"/>
            </w:tcBorders>
          </w:tcPr>
          <w:p w14:paraId="63BC4E6C" w14:textId="5713EC25" w:rsidR="00486F63" w:rsidRPr="00EF63E6" w:rsidRDefault="00486F63" w:rsidP="00486F63">
            <w:pPr>
              <w:widowControl/>
              <w:jc w:val="center"/>
              <w:rPr>
                <w:rFonts w:eastAsiaTheme="minorHAnsi"/>
                <w:lang w:val="ru-RU" w:eastAsia="en-US"/>
              </w:rPr>
            </w:pPr>
            <w:r w:rsidRPr="00EF63E6">
              <w:t>июл</w:t>
            </w:r>
            <w:r w:rsidR="0094257B" w:rsidRPr="00EF63E6">
              <w:rPr>
                <w:lang w:val="ru-RU"/>
              </w:rPr>
              <w:t>ь</w:t>
            </w:r>
          </w:p>
        </w:tc>
        <w:tc>
          <w:tcPr>
            <w:tcW w:w="4558" w:type="dxa"/>
            <w:tcBorders>
              <w:top w:val="single" w:sz="4" w:space="0" w:color="auto"/>
              <w:left w:val="single" w:sz="4" w:space="0" w:color="auto"/>
              <w:bottom w:val="single" w:sz="4" w:space="0" w:color="auto"/>
              <w:right w:val="single" w:sz="4" w:space="0" w:color="auto"/>
            </w:tcBorders>
          </w:tcPr>
          <w:p w14:paraId="4A197B2C" w14:textId="6532C749" w:rsidR="00486F63" w:rsidRPr="00EF63E6" w:rsidRDefault="00486F63" w:rsidP="00486F63">
            <w:pPr>
              <w:widowControl/>
              <w:rPr>
                <w:rFonts w:eastAsiaTheme="minorHAnsi"/>
                <w:lang w:val="ru-RU" w:eastAsia="en-US"/>
              </w:rPr>
            </w:pPr>
            <w:r w:rsidRPr="00EF63E6">
              <w:t>Ярмарка ремесленников в рамках фестиваля «Голос кочевников»</w:t>
            </w:r>
          </w:p>
        </w:tc>
        <w:tc>
          <w:tcPr>
            <w:tcW w:w="3264" w:type="dxa"/>
            <w:tcBorders>
              <w:top w:val="single" w:sz="4" w:space="0" w:color="auto"/>
              <w:left w:val="single" w:sz="4" w:space="0" w:color="auto"/>
              <w:bottom w:val="single" w:sz="4" w:space="0" w:color="auto"/>
              <w:right w:val="single" w:sz="4" w:space="0" w:color="auto"/>
            </w:tcBorders>
          </w:tcPr>
          <w:p w14:paraId="4E971D14" w14:textId="718F923B" w:rsidR="00486F63" w:rsidRPr="00EF63E6" w:rsidRDefault="0094257B" w:rsidP="00486F63">
            <w:pPr>
              <w:widowControl/>
              <w:jc w:val="center"/>
              <w:rPr>
                <w:rFonts w:eastAsiaTheme="minorHAnsi"/>
                <w:lang w:val="ru-RU" w:eastAsia="en-US"/>
              </w:rPr>
            </w:pPr>
            <w:r w:rsidRPr="00EF63E6">
              <w:rPr>
                <w:rFonts w:eastAsiaTheme="minorHAnsi"/>
                <w:lang w:val="ru-RU" w:eastAsia="en-US"/>
              </w:rPr>
              <w:t>Республика Бурятия, Заиграевский район, пос. Ацагат, туристический комплекс «Степной кочевник»</w:t>
            </w:r>
          </w:p>
        </w:tc>
      </w:tr>
      <w:tr w:rsidR="00486F63" w:rsidRPr="00EF63E6" w14:paraId="62E96F4C" w14:textId="77777777" w:rsidTr="008F78FA">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E868360" w14:textId="007932AA" w:rsidR="00486F63" w:rsidRPr="00EF63E6" w:rsidRDefault="00EF63E6" w:rsidP="00486F63">
            <w:pPr>
              <w:widowControl/>
              <w:contextualSpacing/>
              <w:jc w:val="center"/>
              <w:rPr>
                <w:rFonts w:eastAsiaTheme="minorHAnsi"/>
                <w:lang w:val="ru-RU" w:eastAsia="en-US"/>
              </w:rPr>
            </w:pPr>
            <w:r>
              <w:rPr>
                <w:rFonts w:eastAsiaTheme="minorHAnsi"/>
                <w:lang w:val="ru-RU" w:eastAsia="en-US"/>
              </w:rPr>
              <w:t>14.</w:t>
            </w:r>
          </w:p>
        </w:tc>
        <w:tc>
          <w:tcPr>
            <w:tcW w:w="1533" w:type="dxa"/>
            <w:tcBorders>
              <w:top w:val="single" w:sz="4" w:space="0" w:color="auto"/>
              <w:left w:val="single" w:sz="4" w:space="0" w:color="auto"/>
              <w:bottom w:val="single" w:sz="4" w:space="0" w:color="auto"/>
              <w:right w:val="single" w:sz="4" w:space="0" w:color="auto"/>
            </w:tcBorders>
          </w:tcPr>
          <w:p w14:paraId="496AD716" w14:textId="03405624" w:rsidR="00486F63" w:rsidRPr="00EF63E6" w:rsidRDefault="00486F63" w:rsidP="00486F63">
            <w:pPr>
              <w:widowControl/>
              <w:jc w:val="center"/>
              <w:rPr>
                <w:rFonts w:eastAsiaTheme="minorHAnsi"/>
                <w:lang w:val="ru-RU" w:eastAsia="en-US"/>
              </w:rPr>
            </w:pPr>
            <w:r w:rsidRPr="00EF63E6">
              <w:t>июл</w:t>
            </w:r>
            <w:r w:rsidR="0094257B" w:rsidRPr="00EF63E6">
              <w:rPr>
                <w:lang w:val="ru-RU"/>
              </w:rPr>
              <w:t>ь</w:t>
            </w:r>
          </w:p>
        </w:tc>
        <w:tc>
          <w:tcPr>
            <w:tcW w:w="4558" w:type="dxa"/>
            <w:tcBorders>
              <w:top w:val="single" w:sz="4" w:space="0" w:color="auto"/>
              <w:left w:val="single" w:sz="4" w:space="0" w:color="auto"/>
              <w:bottom w:val="single" w:sz="4" w:space="0" w:color="auto"/>
              <w:right w:val="single" w:sz="4" w:space="0" w:color="auto"/>
            </w:tcBorders>
          </w:tcPr>
          <w:p w14:paraId="22CA3F56" w14:textId="6A750330" w:rsidR="00486F63" w:rsidRPr="00EF63E6" w:rsidRDefault="00486F63" w:rsidP="00486F63">
            <w:pPr>
              <w:widowControl/>
              <w:rPr>
                <w:rFonts w:eastAsiaTheme="minorHAnsi"/>
                <w:lang w:val="ru-RU" w:eastAsia="en-US"/>
              </w:rPr>
            </w:pPr>
            <w:r w:rsidRPr="00EF63E6">
              <w:t>Ярмарка ремесленников в рамках фестиваля «Балет на Байкале»</w:t>
            </w:r>
          </w:p>
        </w:tc>
        <w:tc>
          <w:tcPr>
            <w:tcW w:w="3264" w:type="dxa"/>
            <w:tcBorders>
              <w:top w:val="single" w:sz="4" w:space="0" w:color="auto"/>
              <w:left w:val="single" w:sz="4" w:space="0" w:color="auto"/>
              <w:bottom w:val="single" w:sz="4" w:space="0" w:color="auto"/>
              <w:right w:val="single" w:sz="4" w:space="0" w:color="auto"/>
            </w:tcBorders>
          </w:tcPr>
          <w:p w14:paraId="43EC7FA3" w14:textId="72C7661E" w:rsidR="00486F63" w:rsidRPr="00EF63E6" w:rsidRDefault="0094257B" w:rsidP="00486F63">
            <w:pPr>
              <w:widowControl/>
              <w:jc w:val="center"/>
              <w:rPr>
                <w:rFonts w:eastAsiaTheme="minorHAnsi"/>
                <w:lang w:val="ru-RU" w:eastAsia="en-US"/>
              </w:rPr>
            </w:pPr>
            <w:r w:rsidRPr="00EF63E6">
              <w:rPr>
                <w:rFonts w:eastAsiaTheme="minorHAnsi"/>
                <w:lang w:val="ru-RU" w:eastAsia="en-US"/>
              </w:rPr>
              <w:t xml:space="preserve">Республика Бурятия, с. Турка Прибайкальского района </w:t>
            </w:r>
          </w:p>
        </w:tc>
      </w:tr>
    </w:tbl>
    <w:p w14:paraId="0613C257" w14:textId="77777777" w:rsidR="00486F63" w:rsidRPr="00486F63" w:rsidRDefault="00486F63" w:rsidP="00486F63">
      <w:pPr>
        <w:widowControl/>
        <w:ind w:left="284"/>
        <w:jc w:val="both"/>
        <w:rPr>
          <w:rFonts w:eastAsiaTheme="minorHAnsi"/>
          <w:sz w:val="28"/>
          <w:szCs w:val="28"/>
          <w:lang w:val="ru-RU" w:eastAsia="en-US"/>
        </w:rPr>
      </w:pPr>
    </w:p>
    <w:p w14:paraId="3F1349D0" w14:textId="77777777" w:rsidR="00486F63" w:rsidRPr="00486F63" w:rsidRDefault="00486F63" w:rsidP="00486F63">
      <w:pPr>
        <w:widowControl/>
        <w:ind w:firstLine="709"/>
        <w:jc w:val="both"/>
        <w:rPr>
          <w:rFonts w:eastAsiaTheme="minorHAnsi"/>
          <w:sz w:val="28"/>
          <w:szCs w:val="28"/>
          <w:highlight w:val="yellow"/>
          <w:lang w:val="ru-RU" w:eastAsia="en-US"/>
        </w:rPr>
      </w:pPr>
    </w:p>
    <w:p w14:paraId="620391F8" w14:textId="77777777" w:rsidR="00486F63" w:rsidRPr="00486F63" w:rsidRDefault="00486F63" w:rsidP="00486F63">
      <w:pPr>
        <w:widowControl/>
        <w:spacing w:after="160" w:line="259" w:lineRule="auto"/>
        <w:rPr>
          <w:b/>
          <w:color w:val="000000"/>
          <w:lang w:val="ru-RU"/>
        </w:rPr>
      </w:pPr>
      <w:r w:rsidRPr="00486F63">
        <w:rPr>
          <w:b/>
          <w:color w:val="000000"/>
          <w:lang w:val="ru-RU"/>
        </w:rPr>
        <w:br w:type="page"/>
      </w:r>
    </w:p>
    <w:p w14:paraId="0348A0C3" w14:textId="46F70A06" w:rsidR="00486F63" w:rsidRP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lastRenderedPageBreak/>
        <w:t xml:space="preserve">Приложение № </w:t>
      </w:r>
      <w:r w:rsidR="00EF63E6">
        <w:rPr>
          <w:rFonts w:eastAsiaTheme="minorHAnsi"/>
          <w:i/>
          <w:iCs/>
          <w:lang w:val="ru-RU" w:eastAsia="en-US"/>
        </w:rPr>
        <w:t>3</w:t>
      </w:r>
    </w:p>
    <w:p w14:paraId="144BFA09" w14:textId="77777777" w:rsidR="00486F63" w:rsidRP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t xml:space="preserve">к Извещению о проведении открытого  </w:t>
      </w:r>
    </w:p>
    <w:p w14:paraId="08F56BA6" w14:textId="5E9D7DD9" w:rsidR="007558E7" w:rsidRPr="00486F63" w:rsidRDefault="00486F63" w:rsidP="00486F63">
      <w:pPr>
        <w:widowControl/>
        <w:ind w:left="2228" w:right="261" w:hanging="2370"/>
        <w:jc w:val="right"/>
        <w:rPr>
          <w:rFonts w:eastAsiaTheme="minorHAnsi"/>
          <w:i/>
          <w:iCs/>
          <w:lang w:val="ru-RU" w:eastAsia="en-US"/>
        </w:rPr>
      </w:pPr>
      <w:r w:rsidRPr="00486F63">
        <w:rPr>
          <w:rFonts w:eastAsiaTheme="minorHAnsi"/>
          <w:i/>
          <w:iCs/>
          <w:lang w:val="ru-RU" w:eastAsia="en-US"/>
        </w:rPr>
        <w:t>конкурса № ЦНХП №10-10/10 от 1</w:t>
      </w:r>
      <w:r w:rsidR="0034134C">
        <w:rPr>
          <w:rFonts w:eastAsiaTheme="minorHAnsi"/>
          <w:i/>
          <w:iCs/>
          <w:lang w:val="ru-RU" w:eastAsia="en-US"/>
        </w:rPr>
        <w:t>2</w:t>
      </w:r>
      <w:r w:rsidRPr="00486F63">
        <w:rPr>
          <w:rFonts w:eastAsiaTheme="minorHAnsi"/>
          <w:i/>
          <w:iCs/>
          <w:lang w:val="ru-RU" w:eastAsia="en-US"/>
        </w:rPr>
        <w:t>.1</w:t>
      </w:r>
      <w:r w:rsidR="0034134C">
        <w:rPr>
          <w:rFonts w:eastAsiaTheme="minorHAnsi"/>
          <w:i/>
          <w:iCs/>
          <w:lang w:val="ru-RU" w:eastAsia="en-US"/>
        </w:rPr>
        <w:t>2</w:t>
      </w:r>
      <w:r w:rsidRPr="00486F63">
        <w:rPr>
          <w:rFonts w:eastAsiaTheme="minorHAnsi"/>
          <w:i/>
          <w:iCs/>
          <w:lang w:val="ru-RU" w:eastAsia="en-US"/>
        </w:rPr>
        <w:t>.2025 г.</w:t>
      </w:r>
    </w:p>
    <w:p w14:paraId="1D3FC3D9" w14:textId="77777777" w:rsidR="00486F63" w:rsidRDefault="00486F63" w:rsidP="001E145F">
      <w:pPr>
        <w:pStyle w:val="2"/>
        <w:spacing w:before="0" w:after="0"/>
        <w:ind w:firstLine="709"/>
        <w:jc w:val="right"/>
        <w:rPr>
          <w:rFonts w:ascii="Times New Roman" w:hAnsi="Times New Roman" w:cs="Times New Roman"/>
          <w:color w:val="000000" w:themeColor="text1"/>
          <w:sz w:val="24"/>
          <w:szCs w:val="24"/>
          <w:highlight w:val="yellow"/>
          <w:lang w:val="ru-RU"/>
        </w:rPr>
      </w:pPr>
    </w:p>
    <w:p w14:paraId="54BF16BA" w14:textId="68FF17C5" w:rsidR="00D56FAA" w:rsidRPr="00EF63E6" w:rsidRDefault="00D56FAA" w:rsidP="001E145F">
      <w:pPr>
        <w:pStyle w:val="2"/>
        <w:spacing w:before="0" w:after="0"/>
        <w:ind w:firstLine="709"/>
        <w:jc w:val="right"/>
        <w:rPr>
          <w:rFonts w:ascii="Times New Roman" w:hAnsi="Times New Roman" w:cs="Times New Roman"/>
          <w:color w:val="000000" w:themeColor="text1"/>
          <w:sz w:val="24"/>
          <w:szCs w:val="24"/>
        </w:rPr>
      </w:pPr>
      <w:r w:rsidRPr="00EF63E6">
        <w:rPr>
          <w:rFonts w:ascii="Times New Roman" w:hAnsi="Times New Roman" w:cs="Times New Roman"/>
          <w:color w:val="000000" w:themeColor="text1"/>
          <w:sz w:val="24"/>
          <w:szCs w:val="24"/>
        </w:rPr>
        <w:t>На фирменном бланке организации</w:t>
      </w:r>
    </w:p>
    <w:p w14:paraId="41D7BDB4" w14:textId="77777777" w:rsidR="00D56FAA" w:rsidRPr="00EF63E6" w:rsidRDefault="00D56FAA" w:rsidP="001E145F">
      <w:pPr>
        <w:pBdr>
          <w:top w:val="nil"/>
          <w:left w:val="nil"/>
          <w:bottom w:val="nil"/>
          <w:right w:val="nil"/>
          <w:between w:val="nil"/>
        </w:pBdr>
        <w:ind w:firstLine="709"/>
        <w:rPr>
          <w:b/>
          <w:color w:val="000000"/>
          <w:sz w:val="24"/>
          <w:szCs w:val="24"/>
        </w:rPr>
      </w:pPr>
    </w:p>
    <w:p w14:paraId="0C957DF5" w14:textId="77777777" w:rsidR="00D56FAA" w:rsidRPr="00EF63E6" w:rsidRDefault="00D56FAA" w:rsidP="001E145F">
      <w:pPr>
        <w:pBdr>
          <w:top w:val="nil"/>
          <w:left w:val="nil"/>
          <w:bottom w:val="nil"/>
          <w:right w:val="nil"/>
          <w:between w:val="nil"/>
        </w:pBdr>
        <w:ind w:firstLine="709"/>
        <w:jc w:val="right"/>
        <w:rPr>
          <w:color w:val="000000"/>
          <w:sz w:val="24"/>
          <w:szCs w:val="24"/>
        </w:rPr>
      </w:pPr>
      <w:r w:rsidRPr="00EF63E6">
        <w:rPr>
          <w:color w:val="000000"/>
          <w:sz w:val="24"/>
          <w:szCs w:val="24"/>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EF63E6" w:rsidRDefault="00D56FAA" w:rsidP="001E145F">
      <w:pPr>
        <w:pBdr>
          <w:top w:val="nil"/>
          <w:left w:val="nil"/>
          <w:bottom w:val="nil"/>
          <w:right w:val="nil"/>
          <w:between w:val="nil"/>
        </w:pBdr>
        <w:ind w:firstLine="709"/>
        <w:rPr>
          <w:color w:val="000000"/>
          <w:sz w:val="24"/>
          <w:szCs w:val="24"/>
        </w:rPr>
      </w:pPr>
    </w:p>
    <w:p w14:paraId="534329AF" w14:textId="523390CF" w:rsidR="00D56FAA" w:rsidRPr="00EF63E6" w:rsidRDefault="00D56FAA" w:rsidP="001E145F">
      <w:pPr>
        <w:pStyle w:val="2"/>
        <w:tabs>
          <w:tab w:val="left" w:pos="4074"/>
          <w:tab w:val="left" w:pos="4852"/>
        </w:tabs>
        <w:spacing w:before="0" w:after="0"/>
        <w:ind w:firstLine="709"/>
        <w:jc w:val="center"/>
        <w:rPr>
          <w:rFonts w:ascii="Times New Roman" w:hAnsi="Times New Roman" w:cs="Times New Roman"/>
          <w:b/>
          <w:bCs/>
          <w:color w:val="000000" w:themeColor="text1"/>
          <w:sz w:val="24"/>
          <w:szCs w:val="24"/>
          <w:lang w:val="ru-RU"/>
        </w:rPr>
      </w:pPr>
      <w:r w:rsidRPr="00EF63E6">
        <w:rPr>
          <w:rFonts w:ascii="Times New Roman" w:hAnsi="Times New Roman" w:cs="Times New Roman"/>
          <w:b/>
          <w:bCs/>
          <w:color w:val="000000" w:themeColor="text1"/>
          <w:sz w:val="24"/>
          <w:szCs w:val="24"/>
        </w:rPr>
        <w:t xml:space="preserve">Заявка на участие в конкурентном отборе № </w:t>
      </w:r>
      <w:r w:rsidRPr="00EF63E6">
        <w:rPr>
          <w:rFonts w:ascii="Times New Roman" w:hAnsi="Times New Roman" w:cs="Times New Roman"/>
          <w:b/>
          <w:bCs/>
          <w:color w:val="000000" w:themeColor="text1"/>
          <w:sz w:val="24"/>
          <w:szCs w:val="24"/>
          <w:u w:val="single"/>
        </w:rPr>
        <w:tab/>
      </w:r>
      <w:r w:rsidR="00D47CE3" w:rsidRPr="00EF63E6">
        <w:rPr>
          <w:rFonts w:ascii="Times New Roman" w:hAnsi="Times New Roman" w:cs="Times New Roman"/>
          <w:color w:val="000000" w:themeColor="text1"/>
          <w:sz w:val="24"/>
          <w:szCs w:val="24"/>
          <w:u w:val="single"/>
          <w:lang w:val="ru-RU"/>
        </w:rPr>
        <w:t xml:space="preserve">    </w:t>
      </w:r>
      <w:r w:rsidRPr="00EF63E6">
        <w:rPr>
          <w:rFonts w:ascii="Times New Roman" w:hAnsi="Times New Roman" w:cs="Times New Roman"/>
          <w:b/>
          <w:bCs/>
          <w:color w:val="000000" w:themeColor="text1"/>
          <w:sz w:val="24"/>
          <w:szCs w:val="24"/>
        </w:rPr>
        <w:t>от</w:t>
      </w:r>
      <w:r w:rsidR="00D47CE3" w:rsidRPr="00EF63E6">
        <w:rPr>
          <w:rFonts w:ascii="Times New Roman" w:hAnsi="Times New Roman" w:cs="Times New Roman"/>
          <w:b/>
          <w:bCs/>
          <w:color w:val="000000" w:themeColor="text1"/>
          <w:sz w:val="24"/>
          <w:szCs w:val="24"/>
          <w:lang w:val="ru-RU"/>
        </w:rPr>
        <w:t xml:space="preserve"> _____________2025 г.</w:t>
      </w:r>
    </w:p>
    <w:p w14:paraId="52A2F56A" w14:textId="77777777" w:rsidR="00D56FAA" w:rsidRPr="00EF63E6" w:rsidRDefault="00D56FAA" w:rsidP="001E145F">
      <w:pPr>
        <w:pBdr>
          <w:top w:val="nil"/>
          <w:left w:val="nil"/>
          <w:bottom w:val="nil"/>
          <w:right w:val="nil"/>
          <w:between w:val="nil"/>
        </w:pBdr>
        <w:ind w:firstLine="709"/>
        <w:rPr>
          <w:color w:val="000000"/>
          <w:sz w:val="24"/>
          <w:szCs w:val="24"/>
        </w:rPr>
      </w:pPr>
    </w:p>
    <w:p w14:paraId="50ADD15A" w14:textId="77777777" w:rsidR="00D56FAA" w:rsidRPr="00EF63E6" w:rsidRDefault="00D56FAA" w:rsidP="001E145F">
      <w:pPr>
        <w:numPr>
          <w:ilvl w:val="0"/>
          <w:numId w:val="1"/>
        </w:numPr>
        <w:pBdr>
          <w:top w:val="nil"/>
          <w:left w:val="nil"/>
          <w:bottom w:val="nil"/>
          <w:right w:val="nil"/>
          <w:between w:val="nil"/>
        </w:pBdr>
        <w:tabs>
          <w:tab w:val="left" w:pos="993"/>
        </w:tabs>
        <w:ind w:left="0" w:firstLine="709"/>
        <w:jc w:val="both"/>
        <w:rPr>
          <w:color w:val="000000"/>
        </w:rPr>
      </w:pPr>
      <w:r w:rsidRPr="00EF63E6">
        <w:rPr>
          <w:color w:val="000000"/>
          <w:sz w:val="24"/>
          <w:szCs w:val="24"/>
        </w:rPr>
        <w:t>Изучив Извещение о проведении конкурентного отбора</w:t>
      </w:r>
    </w:p>
    <w:p w14:paraId="37454E7A" w14:textId="77777777" w:rsidR="00D56FAA" w:rsidRPr="00EF63E6" w:rsidRDefault="00D56FAA" w:rsidP="001E145F">
      <w:pPr>
        <w:pBdr>
          <w:top w:val="nil"/>
          <w:left w:val="nil"/>
          <w:bottom w:val="nil"/>
          <w:right w:val="nil"/>
          <w:between w:val="nil"/>
        </w:pBdr>
        <w:rPr>
          <w:color w:val="000000"/>
          <w:sz w:val="20"/>
          <w:szCs w:val="20"/>
        </w:rPr>
      </w:pPr>
      <w:r w:rsidRPr="00EF63E6">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p>
    <w:p w14:paraId="78E05D8F" w14:textId="77777777" w:rsidR="00D56FAA" w:rsidRPr="00EF63E6" w:rsidRDefault="00D56FAA" w:rsidP="001E145F">
      <w:pPr>
        <w:jc w:val="center"/>
        <w:rPr>
          <w:i/>
          <w:sz w:val="24"/>
          <w:szCs w:val="24"/>
        </w:rPr>
      </w:pPr>
      <w:r w:rsidRPr="00EF63E6">
        <w:rPr>
          <w:i/>
          <w:sz w:val="24"/>
          <w:szCs w:val="24"/>
        </w:rPr>
        <w:t>(наименование заявителя)</w:t>
      </w:r>
    </w:p>
    <w:p w14:paraId="52721C7A" w14:textId="77777777" w:rsidR="00D56FAA" w:rsidRPr="00EF63E6" w:rsidRDefault="00D56FAA" w:rsidP="001E145F">
      <w:pPr>
        <w:tabs>
          <w:tab w:val="left" w:pos="3573"/>
          <w:tab w:val="left" w:pos="6481"/>
          <w:tab w:val="left" w:pos="10107"/>
        </w:tabs>
        <w:jc w:val="both"/>
        <w:rPr>
          <w:sz w:val="24"/>
          <w:szCs w:val="24"/>
        </w:rPr>
      </w:pPr>
      <w:r w:rsidRPr="00EF63E6">
        <w:rPr>
          <w:i/>
          <w:sz w:val="24"/>
          <w:szCs w:val="24"/>
        </w:rPr>
        <w:t>ИНН</w:t>
      </w:r>
      <w:r w:rsidRPr="00EF63E6">
        <w:rPr>
          <w:sz w:val="24"/>
          <w:szCs w:val="24"/>
          <w:u w:val="single"/>
        </w:rPr>
        <w:tab/>
      </w:r>
      <w:r w:rsidRPr="00EF63E6">
        <w:rPr>
          <w:i/>
          <w:sz w:val="24"/>
          <w:szCs w:val="24"/>
        </w:rPr>
        <w:t xml:space="preserve">ОГРН </w:t>
      </w:r>
      <w:r w:rsidRPr="00EF63E6">
        <w:rPr>
          <w:sz w:val="24"/>
          <w:szCs w:val="24"/>
          <w:u w:val="single"/>
        </w:rPr>
        <w:tab/>
      </w:r>
      <w:r w:rsidRPr="00EF63E6">
        <w:rPr>
          <w:i/>
          <w:sz w:val="24"/>
          <w:szCs w:val="24"/>
        </w:rPr>
        <w:t xml:space="preserve">КПП </w:t>
      </w:r>
      <w:r w:rsidRPr="00EF63E6">
        <w:rPr>
          <w:sz w:val="24"/>
          <w:szCs w:val="24"/>
          <w:u w:val="single"/>
        </w:rPr>
        <w:tab/>
      </w:r>
    </w:p>
    <w:p w14:paraId="7EBB52F4" w14:textId="77777777" w:rsidR="00D56FAA" w:rsidRPr="00EF63E6" w:rsidRDefault="00D56FAA" w:rsidP="001E145F">
      <w:pPr>
        <w:tabs>
          <w:tab w:val="left" w:pos="10095"/>
          <w:tab w:val="left" w:pos="10129"/>
        </w:tabs>
        <w:jc w:val="both"/>
        <w:rPr>
          <w:sz w:val="24"/>
          <w:szCs w:val="24"/>
        </w:rPr>
      </w:pPr>
      <w:r w:rsidRPr="00EF63E6">
        <w:rPr>
          <w:i/>
          <w:sz w:val="24"/>
          <w:szCs w:val="24"/>
        </w:rPr>
        <w:t>Юридический адрес:</w:t>
      </w:r>
      <w:r w:rsidRPr="00EF63E6">
        <w:rPr>
          <w:sz w:val="24"/>
          <w:szCs w:val="24"/>
          <w:u w:val="single"/>
        </w:rPr>
        <w:tab/>
      </w:r>
      <w:r w:rsidRPr="00EF63E6">
        <w:rPr>
          <w:sz w:val="24"/>
          <w:szCs w:val="24"/>
        </w:rPr>
        <w:t xml:space="preserve"> </w:t>
      </w:r>
    </w:p>
    <w:p w14:paraId="736A4449" w14:textId="4DFB8CC2" w:rsidR="00D56FAA" w:rsidRPr="00EF63E6" w:rsidRDefault="00D56FAA" w:rsidP="001E145F">
      <w:pPr>
        <w:tabs>
          <w:tab w:val="left" w:pos="10095"/>
          <w:tab w:val="left" w:pos="10129"/>
        </w:tabs>
        <w:jc w:val="both"/>
        <w:rPr>
          <w:sz w:val="24"/>
          <w:szCs w:val="24"/>
        </w:rPr>
      </w:pPr>
      <w:r w:rsidRPr="00EF63E6">
        <w:rPr>
          <w:i/>
          <w:sz w:val="24"/>
          <w:szCs w:val="24"/>
        </w:rPr>
        <w:t>Электронная почта</w:t>
      </w:r>
      <w:r w:rsidRPr="00EF63E6">
        <w:rPr>
          <w:sz w:val="24"/>
          <w:szCs w:val="24"/>
        </w:rPr>
        <w:t>_________________________________________________________</w:t>
      </w:r>
    </w:p>
    <w:p w14:paraId="6D2EA5C0" w14:textId="77777777" w:rsidR="00926EC8" w:rsidRPr="00EF63E6" w:rsidRDefault="00D56FAA" w:rsidP="001E145F">
      <w:pPr>
        <w:tabs>
          <w:tab w:val="left" w:pos="10095"/>
          <w:tab w:val="left" w:pos="10129"/>
        </w:tabs>
        <w:jc w:val="both"/>
        <w:rPr>
          <w:sz w:val="24"/>
          <w:szCs w:val="24"/>
          <w:u w:val="single"/>
          <w:lang w:val="ru-RU"/>
        </w:rPr>
      </w:pPr>
      <w:r w:rsidRPr="00EF63E6">
        <w:rPr>
          <w:i/>
          <w:sz w:val="24"/>
          <w:szCs w:val="24"/>
        </w:rPr>
        <w:t>Банковские реквизиты:</w:t>
      </w:r>
      <w:r w:rsidRPr="00EF63E6">
        <w:rPr>
          <w:sz w:val="24"/>
          <w:szCs w:val="24"/>
          <w:u w:val="single"/>
        </w:rPr>
        <w:tab/>
      </w:r>
    </w:p>
    <w:p w14:paraId="6E0A230B" w14:textId="77777777" w:rsidR="00926EC8" w:rsidRPr="00EF63E6" w:rsidRDefault="00D56FAA" w:rsidP="001E145F">
      <w:pPr>
        <w:tabs>
          <w:tab w:val="left" w:pos="10095"/>
          <w:tab w:val="left" w:pos="10129"/>
        </w:tabs>
        <w:jc w:val="both"/>
        <w:rPr>
          <w:sz w:val="24"/>
          <w:szCs w:val="24"/>
          <w:lang w:val="ru-RU"/>
        </w:rPr>
      </w:pPr>
      <w:r w:rsidRPr="00EF63E6">
        <w:rPr>
          <w:sz w:val="24"/>
          <w:szCs w:val="24"/>
          <w:u w:val="single"/>
        </w:rPr>
        <w:tab/>
      </w:r>
      <w:r w:rsidRPr="00EF63E6">
        <w:rPr>
          <w:sz w:val="24"/>
          <w:szCs w:val="24"/>
        </w:rPr>
        <w:t xml:space="preserve"> </w:t>
      </w:r>
    </w:p>
    <w:p w14:paraId="4ECAA938" w14:textId="3199A2DF" w:rsidR="00D56FAA" w:rsidRPr="00EF63E6" w:rsidRDefault="00D56FAA" w:rsidP="001E145F">
      <w:pPr>
        <w:tabs>
          <w:tab w:val="left" w:pos="10095"/>
          <w:tab w:val="left" w:pos="10129"/>
        </w:tabs>
        <w:jc w:val="both"/>
        <w:rPr>
          <w:sz w:val="24"/>
          <w:szCs w:val="24"/>
        </w:rPr>
      </w:pPr>
      <w:r w:rsidRPr="00EF63E6">
        <w:rPr>
          <w:sz w:val="24"/>
          <w:szCs w:val="24"/>
        </w:rPr>
        <w:t xml:space="preserve">в лице </w:t>
      </w:r>
      <w:r w:rsidRPr="00EF63E6">
        <w:rPr>
          <w:sz w:val="24"/>
          <w:szCs w:val="24"/>
          <w:u w:val="single"/>
        </w:rPr>
        <w:tab/>
      </w:r>
      <w:r w:rsidRPr="00EF63E6">
        <w:rPr>
          <w:sz w:val="24"/>
          <w:szCs w:val="24"/>
          <w:u w:val="single"/>
        </w:rPr>
        <w:tab/>
      </w:r>
    </w:p>
    <w:p w14:paraId="4FCA9732" w14:textId="77777777" w:rsidR="00D56FAA" w:rsidRPr="00EF63E6" w:rsidRDefault="00D56FAA" w:rsidP="001E145F">
      <w:pPr>
        <w:pBdr>
          <w:top w:val="nil"/>
          <w:left w:val="nil"/>
          <w:bottom w:val="nil"/>
          <w:right w:val="nil"/>
          <w:between w:val="nil"/>
        </w:pBdr>
        <w:rPr>
          <w:color w:val="000000"/>
          <w:sz w:val="20"/>
          <w:szCs w:val="20"/>
        </w:rPr>
      </w:pPr>
      <w:r w:rsidRPr="00EF63E6">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p>
    <w:p w14:paraId="2A172871" w14:textId="77777777" w:rsidR="00D56FAA" w:rsidRPr="00EF63E6" w:rsidRDefault="00D56FAA" w:rsidP="001E145F">
      <w:pPr>
        <w:jc w:val="center"/>
        <w:rPr>
          <w:i/>
          <w:sz w:val="24"/>
          <w:szCs w:val="24"/>
        </w:rPr>
      </w:pPr>
      <w:r w:rsidRPr="00EF63E6">
        <w:rPr>
          <w:i/>
          <w:sz w:val="24"/>
          <w:szCs w:val="24"/>
        </w:rPr>
        <w:t>(наименование должности руководителя и его Ф.И.О.)</w:t>
      </w:r>
    </w:p>
    <w:p w14:paraId="55773145" w14:textId="77777777" w:rsidR="00D56FAA" w:rsidRPr="00EF63E6" w:rsidRDefault="00D56FAA" w:rsidP="001E145F">
      <w:pPr>
        <w:pBdr>
          <w:top w:val="nil"/>
          <w:left w:val="nil"/>
          <w:bottom w:val="nil"/>
          <w:right w:val="nil"/>
          <w:between w:val="nil"/>
        </w:pBdr>
        <w:rPr>
          <w:color w:val="000000"/>
          <w:sz w:val="24"/>
          <w:szCs w:val="24"/>
        </w:rPr>
      </w:pPr>
      <w:r w:rsidRPr="00EF63E6">
        <w:rPr>
          <w:color w:val="000000"/>
          <w:sz w:val="24"/>
          <w:szCs w:val="24"/>
        </w:rPr>
        <w:t>сообщает о согласии участвовать в конкурентном отборе и направляет настоящую заявку.</w:t>
      </w:r>
    </w:p>
    <w:p w14:paraId="58AA0313" w14:textId="77777777" w:rsidR="00D56FAA" w:rsidRPr="00EF63E6" w:rsidRDefault="00D56FAA" w:rsidP="001E145F">
      <w:pPr>
        <w:numPr>
          <w:ilvl w:val="0"/>
          <w:numId w:val="1"/>
        </w:numPr>
        <w:pBdr>
          <w:top w:val="nil"/>
          <w:left w:val="nil"/>
          <w:bottom w:val="nil"/>
          <w:right w:val="nil"/>
          <w:between w:val="nil"/>
        </w:pBdr>
        <w:tabs>
          <w:tab w:val="left" w:pos="993"/>
        </w:tabs>
        <w:ind w:left="0" w:firstLine="709"/>
        <w:jc w:val="both"/>
        <w:rPr>
          <w:color w:val="000000"/>
        </w:rPr>
      </w:pPr>
      <w:r w:rsidRPr="00EF63E6">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209A3246" w14:textId="5AF764C3" w:rsidR="00D47CE3" w:rsidRPr="00EF63E6" w:rsidRDefault="00D47CE3" w:rsidP="001E145F">
      <w:pPr>
        <w:numPr>
          <w:ilvl w:val="0"/>
          <w:numId w:val="1"/>
        </w:numPr>
        <w:pBdr>
          <w:top w:val="nil"/>
          <w:left w:val="nil"/>
          <w:bottom w:val="nil"/>
          <w:right w:val="nil"/>
          <w:between w:val="nil"/>
        </w:pBdr>
        <w:tabs>
          <w:tab w:val="left" w:pos="993"/>
        </w:tabs>
        <w:ind w:left="0" w:firstLine="709"/>
        <w:jc w:val="both"/>
        <w:rPr>
          <w:color w:val="000000"/>
          <w:sz w:val="24"/>
          <w:szCs w:val="24"/>
        </w:rPr>
      </w:pPr>
      <w:r w:rsidRPr="00EF63E6">
        <w:rPr>
          <w:color w:val="000000"/>
          <w:sz w:val="24"/>
          <w:szCs w:val="24"/>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EF63E6" w:rsidRDefault="00D56FAA" w:rsidP="001E145F">
      <w:pPr>
        <w:numPr>
          <w:ilvl w:val="0"/>
          <w:numId w:val="1"/>
        </w:numPr>
        <w:pBdr>
          <w:top w:val="nil"/>
          <w:left w:val="nil"/>
          <w:bottom w:val="nil"/>
          <w:right w:val="nil"/>
          <w:between w:val="nil"/>
        </w:pBdr>
        <w:tabs>
          <w:tab w:val="left" w:pos="993"/>
        </w:tabs>
        <w:ind w:left="0" w:firstLine="709"/>
        <w:jc w:val="both"/>
        <w:rPr>
          <w:color w:val="000000"/>
        </w:rPr>
      </w:pPr>
      <w:r w:rsidRPr="00EF63E6">
        <w:rPr>
          <w:color w:val="000000"/>
          <w:sz w:val="24"/>
          <w:szCs w:val="24"/>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EF63E6" w:rsidRDefault="00D56FAA" w:rsidP="001E145F">
      <w:pPr>
        <w:numPr>
          <w:ilvl w:val="0"/>
          <w:numId w:val="1"/>
        </w:numPr>
        <w:pBdr>
          <w:top w:val="nil"/>
          <w:left w:val="nil"/>
          <w:bottom w:val="nil"/>
          <w:right w:val="nil"/>
          <w:between w:val="nil"/>
        </w:pBdr>
        <w:tabs>
          <w:tab w:val="left" w:pos="993"/>
        </w:tabs>
        <w:ind w:left="0" w:firstLine="709"/>
        <w:jc w:val="both"/>
        <w:rPr>
          <w:color w:val="000000"/>
        </w:rPr>
      </w:pPr>
      <w:r w:rsidRPr="00EF63E6">
        <w:rPr>
          <w:color w:val="000000"/>
          <w:sz w:val="24"/>
          <w:szCs w:val="24"/>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EF63E6" w:rsidRDefault="00D56FAA" w:rsidP="001E145F">
      <w:pPr>
        <w:numPr>
          <w:ilvl w:val="0"/>
          <w:numId w:val="1"/>
        </w:numPr>
        <w:pBdr>
          <w:top w:val="nil"/>
          <w:left w:val="nil"/>
          <w:bottom w:val="nil"/>
          <w:right w:val="nil"/>
          <w:between w:val="nil"/>
        </w:pBdr>
        <w:tabs>
          <w:tab w:val="left" w:pos="993"/>
        </w:tabs>
        <w:ind w:left="0" w:firstLine="709"/>
        <w:jc w:val="both"/>
        <w:rPr>
          <w:color w:val="000000"/>
        </w:rPr>
      </w:pPr>
      <w:r w:rsidRPr="00EF63E6">
        <w:rPr>
          <w:color w:val="000000"/>
          <w:sz w:val="24"/>
          <w:szCs w:val="24"/>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EF63E6" w:rsidRDefault="00D56FAA" w:rsidP="001E145F">
      <w:pPr>
        <w:pBdr>
          <w:top w:val="nil"/>
          <w:left w:val="nil"/>
          <w:bottom w:val="nil"/>
          <w:right w:val="nil"/>
          <w:between w:val="nil"/>
        </w:pBdr>
        <w:tabs>
          <w:tab w:val="left" w:pos="851"/>
        </w:tabs>
        <w:ind w:firstLine="709"/>
        <w:jc w:val="both"/>
        <w:rPr>
          <w:color w:val="000000"/>
          <w:sz w:val="24"/>
          <w:szCs w:val="24"/>
        </w:rPr>
      </w:pPr>
      <w:r w:rsidRPr="00EF63E6">
        <w:rPr>
          <w:color w:val="000000"/>
          <w:sz w:val="24"/>
          <w:szCs w:val="24"/>
        </w:rPr>
        <w:t xml:space="preserve">Согласны с тем, что Организатор по решению Комиссии вправе завершить процедуру конкурентного отбора без заключения договора, а также с тем, что Фонд не </w:t>
      </w:r>
      <w:r w:rsidRPr="00EF63E6">
        <w:rPr>
          <w:color w:val="000000"/>
          <w:sz w:val="24"/>
          <w:szCs w:val="24"/>
        </w:rPr>
        <w:lastRenderedPageBreak/>
        <w:t>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EF63E6" w:rsidRDefault="00D56FAA" w:rsidP="001E145F">
      <w:pPr>
        <w:numPr>
          <w:ilvl w:val="0"/>
          <w:numId w:val="1"/>
        </w:numPr>
        <w:pBdr>
          <w:top w:val="nil"/>
          <w:left w:val="nil"/>
          <w:bottom w:val="nil"/>
          <w:right w:val="nil"/>
          <w:between w:val="nil"/>
        </w:pBdr>
        <w:tabs>
          <w:tab w:val="left" w:pos="993"/>
        </w:tabs>
        <w:ind w:left="0" w:firstLine="709"/>
        <w:jc w:val="both"/>
        <w:rPr>
          <w:color w:val="000000"/>
        </w:rPr>
      </w:pPr>
      <w:r w:rsidRPr="00EF63E6">
        <w:rPr>
          <w:color w:val="000000"/>
          <w:sz w:val="24"/>
          <w:szCs w:val="24"/>
        </w:rPr>
        <w:t xml:space="preserve">Настоящей заявкой подтверждаем, что в отношении </w:t>
      </w:r>
      <w:r w:rsidRPr="00EF63E6">
        <w:rPr>
          <w:i/>
          <w:color w:val="000000"/>
          <w:sz w:val="24"/>
          <w:szCs w:val="24"/>
        </w:rPr>
        <w:t xml:space="preserve">[указать наименование заявителя] </w:t>
      </w:r>
      <w:r w:rsidRPr="00EF63E6">
        <w:rPr>
          <w:color w:val="000000"/>
          <w:sz w:val="24"/>
          <w:szCs w:val="24"/>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68D91E8F" w14:textId="77777777" w:rsidR="00D56FAA" w:rsidRPr="00EF63E6" w:rsidRDefault="00D56FAA" w:rsidP="001E145F">
      <w:pPr>
        <w:ind w:firstLine="709"/>
        <w:jc w:val="both"/>
        <w:rPr>
          <w:sz w:val="24"/>
          <w:szCs w:val="24"/>
        </w:rPr>
      </w:pPr>
      <w:r w:rsidRPr="00EF63E6">
        <w:rPr>
          <w:sz w:val="24"/>
          <w:szCs w:val="24"/>
        </w:rPr>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EF63E6">
        <w:rPr>
          <w:color w:val="21272E"/>
          <w:sz w:val="24"/>
          <w:szCs w:val="24"/>
        </w:rPr>
        <w:t>.</w:t>
      </w:r>
    </w:p>
    <w:p w14:paraId="6C763521" w14:textId="77777777" w:rsidR="00D56FAA" w:rsidRPr="00EF63E6" w:rsidRDefault="00D56FAA" w:rsidP="001E145F">
      <w:pPr>
        <w:numPr>
          <w:ilvl w:val="0"/>
          <w:numId w:val="1"/>
        </w:numPr>
        <w:pBdr>
          <w:top w:val="nil"/>
          <w:left w:val="nil"/>
          <w:bottom w:val="nil"/>
          <w:right w:val="nil"/>
          <w:between w:val="nil"/>
        </w:pBdr>
        <w:tabs>
          <w:tab w:val="left" w:pos="993"/>
          <w:tab w:val="left" w:pos="2270"/>
        </w:tabs>
        <w:ind w:left="0" w:firstLine="709"/>
        <w:jc w:val="both"/>
        <w:rPr>
          <w:color w:val="000000"/>
        </w:rPr>
      </w:pPr>
      <w:r w:rsidRPr="00EF63E6">
        <w:rPr>
          <w:color w:val="000000"/>
          <w:sz w:val="24"/>
          <w:szCs w:val="24"/>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EF63E6" w:rsidRDefault="00D56FAA" w:rsidP="001E145F">
      <w:pPr>
        <w:pBdr>
          <w:top w:val="nil"/>
          <w:left w:val="nil"/>
          <w:bottom w:val="nil"/>
          <w:right w:val="nil"/>
          <w:between w:val="nil"/>
        </w:pBdr>
        <w:ind w:firstLine="709"/>
        <w:jc w:val="both"/>
        <w:rPr>
          <w:color w:val="000000"/>
          <w:sz w:val="24"/>
          <w:szCs w:val="24"/>
        </w:rPr>
      </w:pPr>
      <w:r w:rsidRPr="00EF63E6">
        <w:rPr>
          <w:color w:val="000000"/>
          <w:sz w:val="24"/>
          <w:szCs w:val="24"/>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EF63E6" w:rsidRDefault="00D56FAA" w:rsidP="001E145F">
      <w:pPr>
        <w:numPr>
          <w:ilvl w:val="0"/>
          <w:numId w:val="1"/>
        </w:numPr>
        <w:pBdr>
          <w:top w:val="nil"/>
          <w:left w:val="nil"/>
          <w:bottom w:val="nil"/>
          <w:right w:val="nil"/>
          <w:between w:val="nil"/>
        </w:pBdr>
        <w:tabs>
          <w:tab w:val="left" w:pos="993"/>
        </w:tabs>
        <w:ind w:left="0" w:firstLine="709"/>
        <w:jc w:val="both"/>
        <w:rPr>
          <w:color w:val="000000"/>
        </w:rPr>
      </w:pPr>
      <w:r w:rsidRPr="00EF63E6">
        <w:rPr>
          <w:color w:val="000000"/>
          <w:sz w:val="24"/>
          <w:szCs w:val="24"/>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EF63E6" w:rsidRDefault="00D56FAA" w:rsidP="001E145F">
      <w:pPr>
        <w:numPr>
          <w:ilvl w:val="0"/>
          <w:numId w:val="1"/>
        </w:numPr>
        <w:pBdr>
          <w:top w:val="nil"/>
          <w:left w:val="nil"/>
          <w:bottom w:val="nil"/>
          <w:right w:val="nil"/>
          <w:between w:val="nil"/>
        </w:pBdr>
        <w:tabs>
          <w:tab w:val="left" w:pos="1134"/>
        </w:tabs>
        <w:ind w:left="0" w:firstLine="709"/>
        <w:jc w:val="both"/>
        <w:rPr>
          <w:color w:val="000000"/>
        </w:rPr>
      </w:pPr>
      <w:r w:rsidRPr="00EF63E6">
        <w:rPr>
          <w:color w:val="000000"/>
          <w:sz w:val="24"/>
          <w:szCs w:val="24"/>
        </w:rPr>
        <w:t>Настоящая заявка действует до завершения процедуры проведения конкурентного отбора.</w:t>
      </w:r>
    </w:p>
    <w:p w14:paraId="510E68C6" w14:textId="77777777" w:rsidR="00D56FAA" w:rsidRPr="00EF63E6" w:rsidRDefault="00D56FAA" w:rsidP="001E145F">
      <w:pPr>
        <w:numPr>
          <w:ilvl w:val="0"/>
          <w:numId w:val="1"/>
        </w:numPr>
        <w:pBdr>
          <w:top w:val="nil"/>
          <w:left w:val="nil"/>
          <w:bottom w:val="nil"/>
          <w:right w:val="nil"/>
          <w:between w:val="nil"/>
        </w:pBdr>
        <w:tabs>
          <w:tab w:val="left" w:pos="1134"/>
        </w:tabs>
        <w:ind w:left="0" w:firstLine="709"/>
        <w:jc w:val="both"/>
        <w:rPr>
          <w:color w:val="000000"/>
        </w:rPr>
      </w:pPr>
      <w:r w:rsidRPr="00EF63E6">
        <w:rPr>
          <w:color w:val="000000"/>
          <w:sz w:val="24"/>
          <w:szCs w:val="24"/>
        </w:rPr>
        <w:t>Предлагаемая  нами  стоимость  услуг  на  проведение  мероприятия</w:t>
      </w:r>
    </w:p>
    <w:p w14:paraId="30D64DD8" w14:textId="5182FD1C" w:rsidR="00D56FAA" w:rsidRPr="00EF63E6" w:rsidRDefault="00D56FAA" w:rsidP="001E145F">
      <w:pPr>
        <w:tabs>
          <w:tab w:val="left" w:pos="1972"/>
          <w:tab w:val="left" w:pos="6256"/>
        </w:tabs>
        <w:ind w:firstLine="709"/>
        <w:jc w:val="both"/>
        <w:rPr>
          <w:sz w:val="24"/>
          <w:szCs w:val="24"/>
        </w:rPr>
      </w:pPr>
      <w:r w:rsidRPr="00EF63E6">
        <w:rPr>
          <w:u w:val="single"/>
        </w:rPr>
        <w:tab/>
      </w:r>
      <w:r w:rsidR="00D47CE3" w:rsidRPr="00EF63E6">
        <w:rPr>
          <w:lang w:val="ru-RU"/>
        </w:rPr>
        <w:t>с</w:t>
      </w:r>
      <w:r w:rsidRPr="00EF63E6">
        <w:t>оставляет ___________________________________</w:t>
      </w:r>
      <w:r w:rsidRPr="00EF63E6">
        <w:rPr>
          <w:sz w:val="24"/>
          <w:szCs w:val="24"/>
        </w:rPr>
        <w:t xml:space="preserve"> и включает в себя стоимость </w:t>
      </w:r>
      <w:r w:rsidRPr="00EF63E6">
        <w:rPr>
          <w:i/>
          <w:sz w:val="24"/>
          <w:szCs w:val="24"/>
        </w:rPr>
        <w:t>[</w:t>
      </w:r>
      <w:r w:rsidRPr="00EF63E6">
        <w:rPr>
          <w:i/>
          <w:sz w:val="24"/>
          <w:szCs w:val="24"/>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EF63E6">
        <w:rPr>
          <w:i/>
          <w:sz w:val="24"/>
          <w:szCs w:val="24"/>
        </w:rPr>
        <w:t xml:space="preserve">] </w:t>
      </w:r>
      <w:r w:rsidRPr="00EF63E6">
        <w:rPr>
          <w:sz w:val="24"/>
          <w:szCs w:val="24"/>
        </w:rPr>
        <w:t>и все налоги и пошлины, которые необходимо выплатить при исполнении договора.</w:t>
      </w:r>
    </w:p>
    <w:p w14:paraId="2875301C" w14:textId="7C662617" w:rsidR="00D56FAA" w:rsidRPr="00EF63E6" w:rsidRDefault="00D56FAA" w:rsidP="001E145F">
      <w:pPr>
        <w:numPr>
          <w:ilvl w:val="0"/>
          <w:numId w:val="1"/>
        </w:numPr>
        <w:pBdr>
          <w:top w:val="nil"/>
          <w:left w:val="nil"/>
          <w:bottom w:val="nil"/>
          <w:right w:val="nil"/>
          <w:between w:val="nil"/>
        </w:pBdr>
        <w:tabs>
          <w:tab w:val="left" w:pos="1134"/>
        </w:tabs>
        <w:ind w:left="0" w:firstLine="709"/>
        <w:jc w:val="both"/>
        <w:rPr>
          <w:color w:val="000000"/>
        </w:rPr>
      </w:pPr>
      <w:r w:rsidRPr="00EF63E6">
        <w:rPr>
          <w:color w:val="000000"/>
          <w:sz w:val="24"/>
          <w:szCs w:val="24"/>
        </w:rPr>
        <w:t>Мы согласны с тем, что в случае</w:t>
      </w:r>
      <w:r w:rsidR="00D47CE3" w:rsidRPr="00EF63E6">
        <w:rPr>
          <w:color w:val="000000"/>
          <w:sz w:val="24"/>
          <w:szCs w:val="24"/>
          <w:lang w:val="ru-RU"/>
        </w:rPr>
        <w:t>,</w:t>
      </w:r>
      <w:r w:rsidRPr="00EF63E6">
        <w:rPr>
          <w:color w:val="000000"/>
          <w:sz w:val="24"/>
          <w:szCs w:val="24"/>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77777777" w:rsidR="00D56FAA" w:rsidRPr="00EF63E6" w:rsidRDefault="00D56FAA" w:rsidP="001E145F">
      <w:pPr>
        <w:numPr>
          <w:ilvl w:val="0"/>
          <w:numId w:val="1"/>
        </w:numPr>
        <w:pBdr>
          <w:top w:val="nil"/>
          <w:left w:val="nil"/>
          <w:bottom w:val="nil"/>
          <w:right w:val="nil"/>
          <w:between w:val="nil"/>
        </w:pBdr>
        <w:tabs>
          <w:tab w:val="left" w:pos="851"/>
        </w:tabs>
        <w:ind w:left="0" w:firstLine="709"/>
        <w:jc w:val="both"/>
        <w:rPr>
          <w:color w:val="000000"/>
        </w:rPr>
      </w:pPr>
      <w:r w:rsidRPr="00EF63E6">
        <w:rPr>
          <w:color w:val="000000"/>
          <w:sz w:val="24"/>
          <w:szCs w:val="24"/>
        </w:rPr>
        <w:t>Мероприятия, на организацию и проведение которых мы претендуем:</w:t>
      </w:r>
    </w:p>
    <w:p w14:paraId="0FC9F8A7" w14:textId="77777777" w:rsidR="00D56FAA" w:rsidRPr="00EF63E6" w:rsidRDefault="00D56FAA" w:rsidP="001E145F">
      <w:pPr>
        <w:pBdr>
          <w:top w:val="nil"/>
          <w:left w:val="nil"/>
          <w:bottom w:val="nil"/>
          <w:right w:val="nil"/>
          <w:between w:val="nil"/>
        </w:pBdr>
        <w:ind w:firstLine="709"/>
        <w:rPr>
          <w:color w:val="000000"/>
          <w:sz w:val="20"/>
          <w:szCs w:val="20"/>
        </w:rPr>
      </w:pPr>
      <w:r w:rsidRPr="00EF63E6">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EF63E6">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5254E6E6" w14:textId="77777777" w:rsidR="00D56FAA" w:rsidRPr="00EF63E6" w:rsidRDefault="00D56FAA" w:rsidP="001E145F">
      <w:pPr>
        <w:pBdr>
          <w:top w:val="nil"/>
          <w:left w:val="nil"/>
          <w:bottom w:val="nil"/>
          <w:right w:val="nil"/>
          <w:between w:val="nil"/>
        </w:pBdr>
        <w:ind w:firstLine="709"/>
        <w:rPr>
          <w:color w:val="000000"/>
          <w:sz w:val="20"/>
          <w:szCs w:val="20"/>
        </w:rPr>
      </w:pPr>
    </w:p>
    <w:p w14:paraId="1E2AE34B" w14:textId="4E33D1BD" w:rsidR="00D56FAA" w:rsidRPr="00EF63E6" w:rsidRDefault="00D56FAA" w:rsidP="001E145F">
      <w:pPr>
        <w:numPr>
          <w:ilvl w:val="0"/>
          <w:numId w:val="1"/>
        </w:numPr>
        <w:pBdr>
          <w:top w:val="nil"/>
          <w:left w:val="nil"/>
          <w:bottom w:val="nil"/>
          <w:right w:val="nil"/>
          <w:between w:val="nil"/>
        </w:pBdr>
        <w:tabs>
          <w:tab w:val="left" w:pos="1134"/>
        </w:tabs>
        <w:ind w:left="0" w:firstLine="709"/>
        <w:jc w:val="both"/>
        <w:rPr>
          <w:color w:val="000000"/>
        </w:rPr>
      </w:pPr>
      <w:r w:rsidRPr="00EF63E6">
        <w:rPr>
          <w:color w:val="000000"/>
          <w:sz w:val="24"/>
          <w:szCs w:val="24"/>
        </w:rPr>
        <w:t xml:space="preserve">К настоящей заявке прилагаются ниже перечисленные документы на </w:t>
      </w:r>
      <w:r w:rsidRPr="00EF63E6">
        <w:rPr>
          <w:color w:val="000000"/>
          <w:sz w:val="24"/>
          <w:szCs w:val="24"/>
          <w:u w:val="single"/>
        </w:rPr>
        <w:tab/>
      </w:r>
      <w:r w:rsidR="00D47CE3" w:rsidRPr="00EF63E6">
        <w:rPr>
          <w:color w:val="000000"/>
          <w:sz w:val="24"/>
          <w:szCs w:val="24"/>
          <w:u w:val="single"/>
          <w:lang w:val="ru-RU"/>
        </w:rPr>
        <w:t>__</w:t>
      </w:r>
      <w:r w:rsidRPr="00EF63E6">
        <w:rPr>
          <w:color w:val="000000"/>
          <w:sz w:val="24"/>
          <w:szCs w:val="24"/>
        </w:rPr>
        <w:t>стр.</w:t>
      </w:r>
    </w:p>
    <w:p w14:paraId="2E09049F" w14:textId="77777777" w:rsidR="00D47CE3" w:rsidRPr="00EF63E6" w:rsidRDefault="00D47CE3" w:rsidP="001E145F">
      <w:pPr>
        <w:pBdr>
          <w:top w:val="nil"/>
          <w:left w:val="nil"/>
          <w:bottom w:val="nil"/>
          <w:right w:val="nil"/>
          <w:between w:val="nil"/>
        </w:pBdr>
        <w:tabs>
          <w:tab w:val="left" w:pos="1134"/>
        </w:tabs>
        <w:ind w:left="709"/>
        <w:jc w:val="both"/>
        <w:rPr>
          <w:color w:val="000000"/>
        </w:rPr>
      </w:pPr>
    </w:p>
    <w:tbl>
      <w:tblPr>
        <w:tblW w:w="969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425"/>
        <w:gridCol w:w="1561"/>
      </w:tblGrid>
      <w:tr w:rsidR="00D56FAA" w:rsidRPr="00EF63E6" w14:paraId="0281416C" w14:textId="77777777" w:rsidTr="00D47CE3">
        <w:trPr>
          <w:trHeight w:val="602"/>
        </w:trPr>
        <w:tc>
          <w:tcPr>
            <w:tcW w:w="709" w:type="dxa"/>
          </w:tcPr>
          <w:p w14:paraId="6E5E70A3" w14:textId="77777777" w:rsidR="00D56FAA" w:rsidRPr="00EF63E6" w:rsidRDefault="00D56FAA" w:rsidP="001E145F">
            <w:pPr>
              <w:pBdr>
                <w:top w:val="nil"/>
                <w:left w:val="nil"/>
                <w:bottom w:val="nil"/>
                <w:right w:val="nil"/>
                <w:between w:val="nil"/>
              </w:pBdr>
              <w:ind w:firstLine="30"/>
              <w:jc w:val="center"/>
              <w:rPr>
                <w:color w:val="000000"/>
                <w:sz w:val="24"/>
                <w:szCs w:val="24"/>
              </w:rPr>
            </w:pPr>
            <w:r w:rsidRPr="00EF63E6">
              <w:rPr>
                <w:color w:val="000000"/>
                <w:sz w:val="24"/>
                <w:szCs w:val="24"/>
              </w:rPr>
              <w:t>№</w:t>
            </w:r>
          </w:p>
          <w:p w14:paraId="3814067D" w14:textId="77777777" w:rsidR="00D56FAA" w:rsidRPr="00EF63E6" w:rsidRDefault="00D56FAA" w:rsidP="001E145F">
            <w:pPr>
              <w:pBdr>
                <w:top w:val="nil"/>
                <w:left w:val="nil"/>
                <w:bottom w:val="nil"/>
                <w:right w:val="nil"/>
                <w:between w:val="nil"/>
              </w:pBdr>
              <w:ind w:firstLine="30"/>
              <w:jc w:val="center"/>
              <w:rPr>
                <w:color w:val="000000"/>
                <w:sz w:val="24"/>
                <w:szCs w:val="24"/>
              </w:rPr>
            </w:pPr>
            <w:r w:rsidRPr="00EF63E6">
              <w:rPr>
                <w:color w:val="000000"/>
                <w:sz w:val="24"/>
                <w:szCs w:val="24"/>
              </w:rPr>
              <w:t>п\п</w:t>
            </w:r>
          </w:p>
        </w:tc>
        <w:tc>
          <w:tcPr>
            <w:tcW w:w="7425" w:type="dxa"/>
          </w:tcPr>
          <w:p w14:paraId="7349CB30" w14:textId="77777777" w:rsidR="00D56FAA" w:rsidRPr="00EF63E6" w:rsidRDefault="00D56FAA" w:rsidP="001E145F">
            <w:pPr>
              <w:pBdr>
                <w:top w:val="nil"/>
                <w:left w:val="nil"/>
                <w:bottom w:val="nil"/>
                <w:right w:val="nil"/>
                <w:between w:val="nil"/>
              </w:pBdr>
              <w:ind w:firstLine="35"/>
              <w:jc w:val="center"/>
              <w:rPr>
                <w:color w:val="000000"/>
                <w:sz w:val="24"/>
                <w:szCs w:val="24"/>
              </w:rPr>
            </w:pPr>
            <w:r w:rsidRPr="00EF63E6">
              <w:rPr>
                <w:color w:val="000000"/>
                <w:sz w:val="24"/>
                <w:szCs w:val="24"/>
              </w:rPr>
              <w:t>Наименование документа</w:t>
            </w:r>
          </w:p>
        </w:tc>
        <w:tc>
          <w:tcPr>
            <w:tcW w:w="1561" w:type="dxa"/>
          </w:tcPr>
          <w:p w14:paraId="7104F236" w14:textId="77777777" w:rsidR="00D56FAA" w:rsidRPr="00EF63E6" w:rsidRDefault="00D56FAA" w:rsidP="001E145F">
            <w:pPr>
              <w:pBdr>
                <w:top w:val="nil"/>
                <w:left w:val="nil"/>
                <w:bottom w:val="nil"/>
                <w:right w:val="nil"/>
                <w:between w:val="nil"/>
              </w:pBdr>
              <w:rPr>
                <w:color w:val="000000"/>
                <w:sz w:val="24"/>
                <w:szCs w:val="24"/>
              </w:rPr>
            </w:pPr>
            <w:r w:rsidRPr="00EF63E6">
              <w:rPr>
                <w:color w:val="000000"/>
                <w:sz w:val="24"/>
                <w:szCs w:val="24"/>
              </w:rPr>
              <w:t>Кол-во</w:t>
            </w:r>
          </w:p>
          <w:p w14:paraId="65CCF288" w14:textId="77777777" w:rsidR="00D56FAA" w:rsidRPr="00EF63E6" w:rsidRDefault="00D56FAA" w:rsidP="001E145F">
            <w:pPr>
              <w:pBdr>
                <w:top w:val="nil"/>
                <w:left w:val="nil"/>
                <w:bottom w:val="nil"/>
                <w:right w:val="nil"/>
                <w:between w:val="nil"/>
              </w:pBdr>
              <w:rPr>
                <w:color w:val="000000"/>
                <w:sz w:val="24"/>
                <w:szCs w:val="24"/>
              </w:rPr>
            </w:pPr>
            <w:r w:rsidRPr="00EF63E6">
              <w:rPr>
                <w:color w:val="000000"/>
                <w:sz w:val="24"/>
                <w:szCs w:val="24"/>
              </w:rPr>
              <w:t>страниц</w:t>
            </w:r>
          </w:p>
        </w:tc>
      </w:tr>
      <w:tr w:rsidR="00D56FAA" w:rsidRPr="00EF63E6" w14:paraId="10CEDB2D" w14:textId="77777777" w:rsidTr="00D47CE3">
        <w:trPr>
          <w:trHeight w:val="301"/>
        </w:trPr>
        <w:tc>
          <w:tcPr>
            <w:tcW w:w="709" w:type="dxa"/>
          </w:tcPr>
          <w:p w14:paraId="33B782EF" w14:textId="77777777" w:rsidR="00D56FAA" w:rsidRPr="00EF63E6" w:rsidRDefault="00D56FAA" w:rsidP="001E145F">
            <w:pPr>
              <w:pBdr>
                <w:top w:val="nil"/>
                <w:left w:val="nil"/>
                <w:bottom w:val="nil"/>
                <w:right w:val="nil"/>
                <w:between w:val="nil"/>
              </w:pBdr>
              <w:ind w:firstLine="30"/>
              <w:rPr>
                <w:color w:val="000000"/>
                <w:sz w:val="24"/>
                <w:szCs w:val="24"/>
              </w:rPr>
            </w:pPr>
            <w:r w:rsidRPr="00EF63E6">
              <w:rPr>
                <w:color w:val="000000"/>
                <w:sz w:val="24"/>
                <w:szCs w:val="24"/>
              </w:rPr>
              <w:t>1.</w:t>
            </w:r>
          </w:p>
        </w:tc>
        <w:tc>
          <w:tcPr>
            <w:tcW w:w="7425" w:type="dxa"/>
          </w:tcPr>
          <w:p w14:paraId="2226D53C" w14:textId="77777777" w:rsidR="00D56FAA" w:rsidRPr="00EF63E6" w:rsidRDefault="00D56FAA" w:rsidP="001E145F">
            <w:pPr>
              <w:pBdr>
                <w:top w:val="nil"/>
                <w:left w:val="nil"/>
                <w:bottom w:val="nil"/>
                <w:right w:val="nil"/>
                <w:between w:val="nil"/>
              </w:pBdr>
              <w:ind w:firstLine="35"/>
              <w:rPr>
                <w:color w:val="000000"/>
              </w:rPr>
            </w:pPr>
          </w:p>
        </w:tc>
        <w:tc>
          <w:tcPr>
            <w:tcW w:w="1561" w:type="dxa"/>
          </w:tcPr>
          <w:p w14:paraId="46CF1113" w14:textId="77777777" w:rsidR="00D56FAA" w:rsidRPr="00EF63E6" w:rsidRDefault="00D56FAA" w:rsidP="001E145F">
            <w:pPr>
              <w:pBdr>
                <w:top w:val="nil"/>
                <w:left w:val="nil"/>
                <w:bottom w:val="nil"/>
                <w:right w:val="nil"/>
                <w:between w:val="nil"/>
              </w:pBdr>
              <w:rPr>
                <w:color w:val="000000"/>
              </w:rPr>
            </w:pPr>
          </w:p>
        </w:tc>
      </w:tr>
      <w:tr w:rsidR="00D56FAA" w:rsidRPr="00EF63E6" w14:paraId="27AB194F" w14:textId="77777777" w:rsidTr="00D47CE3">
        <w:trPr>
          <w:trHeight w:val="302"/>
        </w:trPr>
        <w:tc>
          <w:tcPr>
            <w:tcW w:w="709" w:type="dxa"/>
          </w:tcPr>
          <w:p w14:paraId="6ABAF595" w14:textId="77777777" w:rsidR="00D56FAA" w:rsidRPr="00EF63E6" w:rsidRDefault="00D56FAA" w:rsidP="001E145F">
            <w:pPr>
              <w:pBdr>
                <w:top w:val="nil"/>
                <w:left w:val="nil"/>
                <w:bottom w:val="nil"/>
                <w:right w:val="nil"/>
                <w:between w:val="nil"/>
              </w:pBdr>
              <w:ind w:firstLine="30"/>
              <w:rPr>
                <w:i/>
                <w:color w:val="000000"/>
                <w:sz w:val="24"/>
                <w:szCs w:val="24"/>
              </w:rPr>
            </w:pPr>
            <w:r w:rsidRPr="00EF63E6">
              <w:rPr>
                <w:i/>
                <w:color w:val="000000"/>
                <w:sz w:val="24"/>
                <w:szCs w:val="24"/>
              </w:rPr>
              <w:t>2.</w:t>
            </w:r>
          </w:p>
        </w:tc>
        <w:tc>
          <w:tcPr>
            <w:tcW w:w="7425" w:type="dxa"/>
          </w:tcPr>
          <w:p w14:paraId="216C43BA" w14:textId="77777777" w:rsidR="00D56FAA" w:rsidRPr="00EF63E6" w:rsidRDefault="00D56FAA" w:rsidP="001E145F">
            <w:pPr>
              <w:pBdr>
                <w:top w:val="nil"/>
                <w:left w:val="nil"/>
                <w:bottom w:val="nil"/>
                <w:right w:val="nil"/>
                <w:between w:val="nil"/>
              </w:pBdr>
              <w:ind w:firstLine="35"/>
              <w:rPr>
                <w:color w:val="000000"/>
              </w:rPr>
            </w:pPr>
          </w:p>
        </w:tc>
        <w:tc>
          <w:tcPr>
            <w:tcW w:w="1561" w:type="dxa"/>
          </w:tcPr>
          <w:p w14:paraId="516EEDF1" w14:textId="77777777" w:rsidR="00D56FAA" w:rsidRPr="00EF63E6" w:rsidRDefault="00D56FAA" w:rsidP="001E145F">
            <w:pPr>
              <w:pBdr>
                <w:top w:val="nil"/>
                <w:left w:val="nil"/>
                <w:bottom w:val="nil"/>
                <w:right w:val="nil"/>
                <w:between w:val="nil"/>
              </w:pBdr>
              <w:rPr>
                <w:color w:val="000000"/>
              </w:rPr>
            </w:pPr>
          </w:p>
        </w:tc>
      </w:tr>
    </w:tbl>
    <w:p w14:paraId="69F6AE9C" w14:textId="77777777" w:rsidR="00D56FAA" w:rsidRPr="00EF63E6" w:rsidRDefault="00D56FAA" w:rsidP="001E145F">
      <w:pPr>
        <w:numPr>
          <w:ilvl w:val="0"/>
          <w:numId w:val="1"/>
        </w:numPr>
        <w:pBdr>
          <w:top w:val="nil"/>
          <w:left w:val="nil"/>
          <w:bottom w:val="nil"/>
          <w:right w:val="nil"/>
          <w:between w:val="nil"/>
        </w:pBdr>
        <w:tabs>
          <w:tab w:val="left" w:pos="1276"/>
        </w:tabs>
        <w:ind w:left="0" w:firstLine="709"/>
        <w:jc w:val="both"/>
        <w:rPr>
          <w:color w:val="000000"/>
        </w:rPr>
      </w:pPr>
      <w:r w:rsidRPr="00EF63E6">
        <w:rPr>
          <w:color w:val="000000"/>
          <w:sz w:val="24"/>
          <w:szCs w:val="24"/>
        </w:rPr>
        <w:t>Согласны на обработку персональных данных, указанных в представленной заявке.</w:t>
      </w:r>
    </w:p>
    <w:p w14:paraId="37957861" w14:textId="77777777" w:rsidR="00D56FAA" w:rsidRPr="00EF63E6" w:rsidRDefault="00D56FAA" w:rsidP="001E145F">
      <w:pPr>
        <w:numPr>
          <w:ilvl w:val="0"/>
          <w:numId w:val="1"/>
        </w:numPr>
        <w:pBdr>
          <w:top w:val="nil"/>
          <w:left w:val="nil"/>
          <w:bottom w:val="nil"/>
          <w:right w:val="nil"/>
          <w:between w:val="nil"/>
        </w:pBdr>
        <w:tabs>
          <w:tab w:val="left" w:pos="1134"/>
        </w:tabs>
        <w:ind w:left="0" w:firstLine="709"/>
        <w:jc w:val="both"/>
      </w:pPr>
      <w:r w:rsidRPr="00EF63E6">
        <w:rPr>
          <w:color w:val="000000"/>
          <w:sz w:val="24"/>
          <w:szCs w:val="24"/>
        </w:rPr>
        <w:t xml:space="preserve">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w:t>
      </w:r>
      <w:r w:rsidRPr="00EF63E6">
        <w:rPr>
          <w:color w:val="000000"/>
        </w:rPr>
        <w:t xml:space="preserve">«Налог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w:t>
      </w:r>
      <w:hyperlink r:id="rId9">
        <w:r w:rsidRPr="00EF63E6">
          <w:rPr>
            <w:color w:val="0462C1"/>
            <w:u w:val="single"/>
          </w:rPr>
          <w:t>https://msp03.ru</w:t>
        </w:r>
      </w:hyperlink>
      <w:r w:rsidRPr="00EF63E6">
        <w:rPr>
          <w:color w:val="0462C1"/>
        </w:rPr>
        <w:t xml:space="preserve"> </w:t>
      </w:r>
      <w:r w:rsidRPr="00EF63E6">
        <w:rPr>
          <w:color w:val="000000"/>
        </w:rPr>
        <w:t>ознакомлен, согласен участвовать в отборочных процедурах на условиях, предусмотренных данным документом.</w:t>
      </w:r>
    </w:p>
    <w:p w14:paraId="7C37F5AE" w14:textId="77777777" w:rsidR="00D56FAA" w:rsidRPr="00EF63E6" w:rsidRDefault="00D56FAA" w:rsidP="001E145F">
      <w:pPr>
        <w:pBdr>
          <w:top w:val="nil"/>
          <w:left w:val="nil"/>
          <w:bottom w:val="nil"/>
          <w:right w:val="nil"/>
          <w:between w:val="nil"/>
        </w:pBdr>
        <w:ind w:firstLine="709"/>
        <w:rPr>
          <w:color w:val="000000"/>
          <w:sz w:val="20"/>
          <w:szCs w:val="20"/>
        </w:rPr>
      </w:pPr>
    </w:p>
    <w:p w14:paraId="09D90941" w14:textId="77777777" w:rsidR="00D56FAA" w:rsidRPr="00EF63E6" w:rsidRDefault="00D56FAA" w:rsidP="001E145F">
      <w:pPr>
        <w:pBdr>
          <w:top w:val="nil"/>
          <w:left w:val="nil"/>
          <w:bottom w:val="nil"/>
          <w:right w:val="nil"/>
          <w:between w:val="nil"/>
        </w:pBdr>
        <w:ind w:firstLine="709"/>
        <w:rPr>
          <w:color w:val="000000"/>
          <w:sz w:val="20"/>
          <w:szCs w:val="20"/>
        </w:rPr>
      </w:pPr>
      <w:r w:rsidRPr="00EF63E6">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EF63E6">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EF63E6">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EF63E6" w:rsidRDefault="00D56FAA" w:rsidP="001E145F">
      <w:pPr>
        <w:pBdr>
          <w:top w:val="nil"/>
          <w:left w:val="nil"/>
          <w:bottom w:val="nil"/>
          <w:right w:val="nil"/>
          <w:between w:val="nil"/>
        </w:pBdr>
        <w:tabs>
          <w:tab w:val="left" w:pos="1876"/>
          <w:tab w:val="left" w:pos="5477"/>
        </w:tabs>
        <w:ind w:firstLine="709"/>
        <w:jc w:val="center"/>
        <w:rPr>
          <w:color w:val="000000"/>
          <w:sz w:val="24"/>
          <w:szCs w:val="24"/>
        </w:rPr>
      </w:pPr>
      <w:r w:rsidRPr="00EF63E6">
        <w:rPr>
          <w:color w:val="000000"/>
          <w:sz w:val="24"/>
          <w:szCs w:val="24"/>
        </w:rPr>
        <w:t>должность</w:t>
      </w:r>
      <w:r w:rsidRPr="00EF63E6">
        <w:rPr>
          <w:color w:val="000000"/>
          <w:sz w:val="24"/>
          <w:szCs w:val="24"/>
        </w:rPr>
        <w:tab/>
        <w:t>подпись</w:t>
      </w:r>
      <w:r w:rsidRPr="00EF63E6">
        <w:rPr>
          <w:color w:val="000000"/>
          <w:sz w:val="24"/>
          <w:szCs w:val="24"/>
        </w:rPr>
        <w:tab/>
        <w:t>расшифровка подписи</w:t>
      </w:r>
    </w:p>
    <w:p w14:paraId="7377F421" w14:textId="77777777" w:rsidR="00D56FAA" w:rsidRPr="00EF63E6" w:rsidRDefault="00D56FAA" w:rsidP="001E145F">
      <w:pPr>
        <w:pBdr>
          <w:top w:val="nil"/>
          <w:left w:val="nil"/>
          <w:bottom w:val="nil"/>
          <w:right w:val="nil"/>
          <w:between w:val="nil"/>
        </w:pBdr>
        <w:ind w:firstLine="709"/>
        <w:jc w:val="right"/>
        <w:rPr>
          <w:color w:val="000000"/>
          <w:sz w:val="24"/>
          <w:szCs w:val="24"/>
          <w:lang w:val="ru-RU"/>
        </w:rPr>
      </w:pPr>
      <w:r w:rsidRPr="00EF63E6">
        <w:rPr>
          <w:color w:val="000000"/>
          <w:sz w:val="24"/>
          <w:szCs w:val="24"/>
        </w:rPr>
        <w:t>М.П.</w:t>
      </w:r>
    </w:p>
    <w:p w14:paraId="5BDD973D" w14:textId="187692AC" w:rsidR="00C5766A" w:rsidRPr="00EF63E6" w:rsidRDefault="00C5766A" w:rsidP="001E145F">
      <w:pPr>
        <w:widowControl/>
        <w:spacing w:after="160" w:line="278" w:lineRule="auto"/>
        <w:rPr>
          <w:lang w:val="ru-RU"/>
        </w:rPr>
      </w:pPr>
      <w:r w:rsidRPr="00EF63E6">
        <w:rPr>
          <w:lang w:val="ru-RU"/>
        </w:rPr>
        <w:br w:type="page"/>
      </w:r>
    </w:p>
    <w:p w14:paraId="618B3986" w14:textId="77777777" w:rsidR="00B4545F" w:rsidRPr="00B4545F" w:rsidRDefault="00B4545F" w:rsidP="00B4545F">
      <w:pPr>
        <w:widowControl/>
        <w:tabs>
          <w:tab w:val="left" w:pos="284"/>
        </w:tabs>
        <w:ind w:left="142" w:firstLine="567"/>
        <w:jc w:val="right"/>
        <w:rPr>
          <w:rFonts w:eastAsiaTheme="minorHAnsi"/>
          <w:i/>
          <w:iCs/>
          <w:lang w:val="ru-RU" w:eastAsia="en-US"/>
        </w:rPr>
      </w:pPr>
      <w:r w:rsidRPr="00B4545F">
        <w:rPr>
          <w:rFonts w:eastAsiaTheme="minorHAnsi"/>
          <w:i/>
          <w:iCs/>
          <w:lang w:val="ru-RU" w:eastAsia="en-US"/>
        </w:rPr>
        <w:lastRenderedPageBreak/>
        <w:t>Приложение № 3</w:t>
      </w:r>
    </w:p>
    <w:p w14:paraId="352AB38E" w14:textId="77777777" w:rsidR="00B4545F" w:rsidRPr="00B4545F" w:rsidRDefault="00B4545F" w:rsidP="00B4545F">
      <w:pPr>
        <w:widowControl/>
        <w:tabs>
          <w:tab w:val="left" w:pos="284"/>
        </w:tabs>
        <w:ind w:left="142" w:firstLine="567"/>
        <w:jc w:val="right"/>
        <w:rPr>
          <w:rFonts w:eastAsiaTheme="minorHAnsi"/>
          <w:i/>
          <w:iCs/>
          <w:lang w:val="ru-RU" w:eastAsia="en-US"/>
        </w:rPr>
      </w:pPr>
      <w:r w:rsidRPr="00B4545F">
        <w:rPr>
          <w:rFonts w:eastAsiaTheme="minorHAnsi"/>
          <w:i/>
          <w:iCs/>
          <w:lang w:val="ru-RU" w:eastAsia="en-US"/>
        </w:rPr>
        <w:t xml:space="preserve">к Извещению о проведении открытого  </w:t>
      </w:r>
    </w:p>
    <w:p w14:paraId="404AE283" w14:textId="698B4E20" w:rsidR="00C5766A" w:rsidRPr="00B4545F" w:rsidRDefault="00B4545F" w:rsidP="00B4545F">
      <w:pPr>
        <w:widowControl/>
        <w:tabs>
          <w:tab w:val="left" w:pos="284"/>
        </w:tabs>
        <w:ind w:left="142" w:firstLine="567"/>
        <w:jc w:val="right"/>
        <w:rPr>
          <w:bCs/>
          <w:i/>
          <w:iCs/>
          <w:color w:val="000000"/>
          <w:highlight w:val="yellow"/>
          <w:lang w:val="ru-RU"/>
        </w:rPr>
      </w:pPr>
      <w:r w:rsidRPr="00B4545F">
        <w:rPr>
          <w:rFonts w:eastAsiaTheme="minorHAnsi"/>
          <w:i/>
          <w:iCs/>
          <w:lang w:val="ru-RU" w:eastAsia="en-US"/>
        </w:rPr>
        <w:t>конкурса № ЦНХП №10-10/10 от 1</w:t>
      </w:r>
      <w:r w:rsidR="0034134C">
        <w:rPr>
          <w:rFonts w:eastAsiaTheme="minorHAnsi"/>
          <w:i/>
          <w:iCs/>
          <w:lang w:val="ru-RU" w:eastAsia="en-US"/>
        </w:rPr>
        <w:t>2</w:t>
      </w:r>
      <w:r w:rsidRPr="00B4545F">
        <w:rPr>
          <w:rFonts w:eastAsiaTheme="minorHAnsi"/>
          <w:i/>
          <w:iCs/>
          <w:lang w:val="ru-RU" w:eastAsia="en-US"/>
        </w:rPr>
        <w:t>.1</w:t>
      </w:r>
      <w:r w:rsidR="0034134C">
        <w:rPr>
          <w:rFonts w:eastAsiaTheme="minorHAnsi"/>
          <w:i/>
          <w:iCs/>
          <w:lang w:val="ru-RU" w:eastAsia="en-US"/>
        </w:rPr>
        <w:t>2</w:t>
      </w:r>
      <w:r w:rsidRPr="00B4545F">
        <w:rPr>
          <w:rFonts w:eastAsiaTheme="minorHAnsi"/>
          <w:i/>
          <w:iCs/>
          <w:lang w:val="ru-RU" w:eastAsia="en-US"/>
        </w:rPr>
        <w:t>.2025 г.</w:t>
      </w:r>
    </w:p>
    <w:p w14:paraId="742C6096" w14:textId="77777777" w:rsidR="00B4545F" w:rsidRDefault="00B4545F" w:rsidP="001E145F">
      <w:pPr>
        <w:widowControl/>
        <w:tabs>
          <w:tab w:val="left" w:pos="284"/>
        </w:tabs>
        <w:ind w:left="142" w:firstLine="567"/>
        <w:jc w:val="right"/>
        <w:rPr>
          <w:b/>
          <w:color w:val="000000"/>
          <w:lang w:val="ru-RU"/>
        </w:rPr>
      </w:pPr>
    </w:p>
    <w:p w14:paraId="13E0821A" w14:textId="571FA5E7" w:rsidR="00C5766A" w:rsidRPr="00B4545F" w:rsidRDefault="00C5766A" w:rsidP="001E145F">
      <w:pPr>
        <w:widowControl/>
        <w:tabs>
          <w:tab w:val="left" w:pos="284"/>
        </w:tabs>
        <w:ind w:left="142" w:firstLine="567"/>
        <w:jc w:val="right"/>
        <w:rPr>
          <w:b/>
          <w:color w:val="000000"/>
          <w:lang w:val="ru-RU"/>
        </w:rPr>
      </w:pPr>
      <w:r w:rsidRPr="00B4545F">
        <w:rPr>
          <w:b/>
          <w:color w:val="000000"/>
          <w:lang w:val="ru-RU"/>
        </w:rPr>
        <w:t>Проект</w:t>
      </w:r>
    </w:p>
    <w:p w14:paraId="26EBD000" w14:textId="77777777" w:rsidR="00C5766A" w:rsidRPr="00153424" w:rsidRDefault="00C5766A" w:rsidP="001E145F">
      <w:pPr>
        <w:widowControl/>
        <w:tabs>
          <w:tab w:val="left" w:pos="284"/>
        </w:tabs>
        <w:ind w:left="142" w:firstLine="567"/>
        <w:jc w:val="center"/>
        <w:rPr>
          <w:bCs/>
          <w:color w:val="000000"/>
          <w:highlight w:val="yellow"/>
          <w:lang w:val="ru-RU"/>
        </w:rPr>
      </w:pPr>
    </w:p>
    <w:p w14:paraId="41B9E9BE" w14:textId="1BC699C1" w:rsidR="00B4545F" w:rsidRPr="00B4545F" w:rsidRDefault="00B4545F" w:rsidP="00B4545F">
      <w:pPr>
        <w:widowControl/>
        <w:ind w:left="2228" w:right="261" w:hanging="2370"/>
        <w:jc w:val="center"/>
        <w:rPr>
          <w:b/>
          <w:color w:val="000000"/>
          <w:sz w:val="24"/>
          <w:szCs w:val="24"/>
          <w:lang w:val="ru-RU"/>
        </w:rPr>
      </w:pPr>
      <w:r w:rsidRPr="00B4545F">
        <w:rPr>
          <w:b/>
          <w:color w:val="000000"/>
          <w:sz w:val="24"/>
          <w:szCs w:val="24"/>
          <w:lang w:val="ru-RU"/>
        </w:rPr>
        <w:t>ДОГОВОР ЦНХП № 10-02-2</w:t>
      </w:r>
      <w:r>
        <w:rPr>
          <w:b/>
          <w:color w:val="000000"/>
          <w:sz w:val="24"/>
          <w:szCs w:val="24"/>
          <w:lang w:val="ru-RU"/>
        </w:rPr>
        <w:t>5</w:t>
      </w:r>
      <w:r w:rsidRPr="00B4545F">
        <w:rPr>
          <w:b/>
          <w:color w:val="000000"/>
          <w:sz w:val="24"/>
          <w:szCs w:val="24"/>
          <w:lang w:val="ru-RU"/>
        </w:rPr>
        <w:t>/</w:t>
      </w:r>
    </w:p>
    <w:p w14:paraId="1448E821" w14:textId="77777777" w:rsidR="00B4545F" w:rsidRPr="00B4545F" w:rsidRDefault="00B4545F" w:rsidP="00B4545F">
      <w:pPr>
        <w:widowControl/>
        <w:autoSpaceDE w:val="0"/>
        <w:autoSpaceDN w:val="0"/>
        <w:adjustRightInd w:val="0"/>
        <w:jc w:val="center"/>
        <w:rPr>
          <w:b/>
          <w:color w:val="000000"/>
          <w:sz w:val="24"/>
          <w:szCs w:val="24"/>
          <w:lang w:val="ru-RU"/>
        </w:rPr>
      </w:pPr>
      <w:r w:rsidRPr="00B4545F">
        <w:rPr>
          <w:b/>
          <w:color w:val="000000"/>
          <w:sz w:val="24"/>
          <w:szCs w:val="24"/>
          <w:lang w:val="ru-RU"/>
        </w:rPr>
        <w:t xml:space="preserve">возмездного оказания Услуг </w:t>
      </w:r>
    </w:p>
    <w:p w14:paraId="4BFE061D" w14:textId="77777777" w:rsidR="00B4545F" w:rsidRPr="00B4545F" w:rsidRDefault="00B4545F" w:rsidP="00B4545F">
      <w:pPr>
        <w:widowControl/>
        <w:jc w:val="center"/>
        <w:rPr>
          <w:b/>
          <w:color w:val="000000"/>
          <w:sz w:val="24"/>
          <w:szCs w:val="24"/>
          <w:lang w:val="ru-RU"/>
        </w:rPr>
      </w:pPr>
    </w:p>
    <w:p w14:paraId="6B3D755A" w14:textId="65454C89" w:rsidR="00B4545F" w:rsidRPr="00B4545F" w:rsidRDefault="00B4545F" w:rsidP="00B4545F">
      <w:pPr>
        <w:jc w:val="both"/>
        <w:rPr>
          <w:rFonts w:eastAsia="MS Mincho"/>
          <w:color w:val="000000"/>
          <w:sz w:val="24"/>
          <w:szCs w:val="24"/>
          <w:lang w:val="ru-RU"/>
        </w:rPr>
      </w:pPr>
      <w:r w:rsidRPr="00B4545F">
        <w:rPr>
          <w:rFonts w:eastAsia="MS Mincho"/>
          <w:color w:val="000000"/>
          <w:sz w:val="24"/>
          <w:szCs w:val="24"/>
          <w:lang w:val="ru-RU"/>
        </w:rPr>
        <w:t xml:space="preserve">г. Улан-Удэ </w:t>
      </w:r>
      <w:r w:rsidRPr="00B4545F">
        <w:rPr>
          <w:rFonts w:eastAsia="MS Mincho"/>
          <w:color w:val="000000"/>
          <w:sz w:val="24"/>
          <w:szCs w:val="24"/>
          <w:lang w:val="ru-RU"/>
        </w:rPr>
        <w:tab/>
      </w:r>
      <w:r w:rsidRPr="00B4545F">
        <w:rPr>
          <w:rFonts w:eastAsia="MS Mincho"/>
          <w:color w:val="000000"/>
          <w:sz w:val="24"/>
          <w:szCs w:val="24"/>
          <w:lang w:val="ru-RU"/>
        </w:rPr>
        <w:tab/>
      </w:r>
      <w:r w:rsidRPr="00B4545F">
        <w:rPr>
          <w:rFonts w:eastAsia="MS Mincho"/>
          <w:color w:val="000000"/>
          <w:sz w:val="24"/>
          <w:szCs w:val="24"/>
          <w:lang w:val="ru-RU"/>
        </w:rPr>
        <w:tab/>
      </w:r>
      <w:r w:rsidRPr="00B4545F">
        <w:rPr>
          <w:rFonts w:eastAsia="MS Mincho"/>
          <w:color w:val="000000"/>
          <w:sz w:val="24"/>
          <w:szCs w:val="24"/>
          <w:lang w:val="ru-RU"/>
        </w:rPr>
        <w:tab/>
      </w:r>
      <w:r w:rsidRPr="00B4545F">
        <w:rPr>
          <w:rFonts w:eastAsia="MS Mincho"/>
          <w:color w:val="000000"/>
          <w:sz w:val="24"/>
          <w:szCs w:val="24"/>
          <w:lang w:val="ru-RU"/>
        </w:rPr>
        <w:tab/>
      </w:r>
      <w:r w:rsidRPr="00B4545F">
        <w:rPr>
          <w:rFonts w:eastAsia="MS Mincho"/>
          <w:color w:val="000000"/>
          <w:sz w:val="24"/>
          <w:szCs w:val="24"/>
          <w:lang w:val="ru-RU"/>
        </w:rPr>
        <w:tab/>
      </w:r>
      <w:r w:rsidRPr="00B4545F">
        <w:rPr>
          <w:rFonts w:eastAsia="MS Mincho"/>
          <w:color w:val="000000"/>
          <w:sz w:val="24"/>
          <w:szCs w:val="24"/>
          <w:lang w:val="ru-RU"/>
        </w:rPr>
        <w:tab/>
      </w:r>
      <w:r w:rsidRPr="00B4545F">
        <w:rPr>
          <w:rFonts w:eastAsia="MS Mincho"/>
          <w:color w:val="000000"/>
          <w:sz w:val="24"/>
          <w:szCs w:val="24"/>
          <w:lang w:val="ru-RU"/>
        </w:rPr>
        <w:tab/>
      </w:r>
      <w:bookmarkStart w:id="3" w:name="Датадог"/>
      <w:r w:rsidRPr="00B4545F">
        <w:rPr>
          <w:rFonts w:eastAsia="MS Mincho"/>
          <w:color w:val="000000"/>
          <w:sz w:val="24"/>
          <w:szCs w:val="24"/>
          <w:lang w:val="ru-RU"/>
        </w:rPr>
        <w:t xml:space="preserve">          «</w:t>
      </w:r>
      <w:r>
        <w:rPr>
          <w:rFonts w:eastAsia="MS Mincho"/>
          <w:color w:val="000000"/>
          <w:sz w:val="24"/>
          <w:szCs w:val="24"/>
          <w:lang w:val="ru-RU"/>
        </w:rPr>
        <w:t>___</w:t>
      </w:r>
      <w:r w:rsidRPr="00B4545F">
        <w:rPr>
          <w:rFonts w:eastAsia="MS Mincho"/>
          <w:color w:val="000000"/>
          <w:sz w:val="24"/>
          <w:szCs w:val="24"/>
          <w:lang w:val="ru-RU"/>
        </w:rPr>
        <w:t xml:space="preserve">» </w:t>
      </w:r>
      <w:r>
        <w:rPr>
          <w:rFonts w:eastAsia="MS Mincho"/>
          <w:color w:val="000000"/>
          <w:sz w:val="24"/>
          <w:szCs w:val="24"/>
          <w:lang w:val="ru-RU"/>
        </w:rPr>
        <w:t>декабря</w:t>
      </w:r>
      <w:r w:rsidRPr="00B4545F">
        <w:rPr>
          <w:rFonts w:eastAsia="MS Mincho"/>
          <w:color w:val="000000"/>
          <w:sz w:val="24"/>
          <w:szCs w:val="24"/>
          <w:lang w:val="ru-RU"/>
        </w:rPr>
        <w:t xml:space="preserve"> 202</w:t>
      </w:r>
      <w:r>
        <w:rPr>
          <w:rFonts w:eastAsia="MS Mincho"/>
          <w:color w:val="000000"/>
          <w:sz w:val="24"/>
          <w:szCs w:val="24"/>
          <w:lang w:val="ru-RU"/>
        </w:rPr>
        <w:t>5</w:t>
      </w:r>
      <w:r w:rsidRPr="00B4545F">
        <w:rPr>
          <w:rFonts w:eastAsia="MS Mincho"/>
          <w:color w:val="000000"/>
          <w:sz w:val="24"/>
          <w:szCs w:val="24"/>
          <w:lang w:val="ru-RU"/>
        </w:rPr>
        <w:t xml:space="preserve"> г.</w:t>
      </w:r>
      <w:bookmarkEnd w:id="3"/>
    </w:p>
    <w:p w14:paraId="2FCBF056" w14:textId="77777777" w:rsidR="00B4545F" w:rsidRPr="00B4545F" w:rsidRDefault="00B4545F" w:rsidP="00B4545F">
      <w:pPr>
        <w:tabs>
          <w:tab w:val="left" w:pos="2454"/>
        </w:tabs>
        <w:jc w:val="both"/>
        <w:rPr>
          <w:color w:val="000000"/>
          <w:sz w:val="24"/>
          <w:szCs w:val="24"/>
          <w:lang w:val="ru-RU"/>
        </w:rPr>
      </w:pPr>
      <w:r w:rsidRPr="00B4545F">
        <w:rPr>
          <w:color w:val="000000"/>
          <w:sz w:val="24"/>
          <w:szCs w:val="24"/>
          <w:lang w:val="ru-RU"/>
        </w:rPr>
        <w:tab/>
      </w:r>
    </w:p>
    <w:p w14:paraId="3DCFE9C9" w14:textId="31DA0109" w:rsidR="00B4545F" w:rsidRPr="00B4545F" w:rsidRDefault="00B4545F" w:rsidP="00B4545F">
      <w:pPr>
        <w:widowControl/>
        <w:ind w:firstLine="567"/>
        <w:jc w:val="both"/>
        <w:rPr>
          <w:rFonts w:eastAsiaTheme="minorHAnsi"/>
          <w:sz w:val="24"/>
          <w:szCs w:val="24"/>
          <w:lang w:val="ru-RU" w:eastAsia="en-US"/>
        </w:rPr>
      </w:pPr>
      <w:bookmarkStart w:id="4" w:name="_Hlk125018258"/>
      <w:r w:rsidRPr="00B4545F">
        <w:rPr>
          <w:rFonts w:eastAsiaTheme="minorHAnsi"/>
          <w:sz w:val="24"/>
          <w:szCs w:val="24"/>
          <w:lang w:val="ru-RU" w:eastAsia="en-US"/>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народно-художественных промыслов, ремесленной деятельности, сельского и экологического туризма (далее - ЦНХП) Имеевой Юлии Валерьевны, действующего на основании доверенности </w:t>
      </w:r>
      <w:r w:rsidR="0034134C" w:rsidRPr="000C0377">
        <w:rPr>
          <w:rFonts w:eastAsia="Calibri"/>
          <w:sz w:val="24"/>
          <w:szCs w:val="24"/>
        </w:rPr>
        <w:t>№ 07-01/1</w:t>
      </w:r>
      <w:r w:rsidR="0034134C">
        <w:rPr>
          <w:rFonts w:eastAsia="Calibri"/>
          <w:sz w:val="24"/>
          <w:szCs w:val="24"/>
        </w:rPr>
        <w:t>2</w:t>
      </w:r>
      <w:r w:rsidR="0034134C" w:rsidRPr="000C0377">
        <w:rPr>
          <w:rFonts w:eastAsia="Calibri"/>
          <w:sz w:val="24"/>
          <w:szCs w:val="24"/>
        </w:rPr>
        <w:t xml:space="preserve"> от </w:t>
      </w:r>
      <w:r w:rsidR="0034134C">
        <w:rPr>
          <w:rFonts w:eastAsia="Calibri"/>
          <w:sz w:val="24"/>
          <w:szCs w:val="24"/>
        </w:rPr>
        <w:t>01.04</w:t>
      </w:r>
      <w:r w:rsidR="0034134C" w:rsidRPr="000C0377">
        <w:rPr>
          <w:rFonts w:eastAsia="Calibri"/>
          <w:sz w:val="24"/>
          <w:szCs w:val="24"/>
        </w:rPr>
        <w:t>.2025 года</w:t>
      </w:r>
      <w:r w:rsidRPr="00B4545F">
        <w:rPr>
          <w:rFonts w:eastAsiaTheme="minorHAnsi"/>
          <w:sz w:val="24"/>
          <w:szCs w:val="24"/>
          <w:lang w:val="ru-RU" w:eastAsia="en-US"/>
        </w:rPr>
        <w:t xml:space="preserve">, с одной стороны, </w:t>
      </w:r>
      <w:bookmarkStart w:id="5" w:name="_Hlk158034161"/>
      <w:bookmarkEnd w:id="4"/>
      <w:r w:rsidRPr="00B4545F">
        <w:rPr>
          <w:rFonts w:eastAsiaTheme="minorHAnsi"/>
          <w:sz w:val="24"/>
          <w:szCs w:val="24"/>
          <w:lang w:val="ru-RU" w:eastAsia="en-US"/>
        </w:rPr>
        <w:t xml:space="preserve">и </w:t>
      </w:r>
      <w:r>
        <w:rPr>
          <w:rFonts w:eastAsiaTheme="minorHAnsi"/>
          <w:sz w:val="24"/>
          <w:szCs w:val="24"/>
          <w:lang w:val="ru-RU" w:eastAsia="en-US"/>
        </w:rPr>
        <w:t>_______________________</w:t>
      </w:r>
      <w:r w:rsidRPr="00B4545F">
        <w:rPr>
          <w:rFonts w:eastAsiaTheme="minorHAnsi"/>
          <w:sz w:val="24"/>
          <w:szCs w:val="24"/>
          <w:lang w:val="ru-RU" w:eastAsia="en-US"/>
        </w:rPr>
        <w:t>, именуемое в дальнейшем «Исполнитель»</w:t>
      </w:r>
      <w:bookmarkEnd w:id="5"/>
      <w:r w:rsidRPr="00B4545F">
        <w:rPr>
          <w:rFonts w:eastAsiaTheme="minorHAnsi"/>
          <w:sz w:val="24"/>
          <w:szCs w:val="24"/>
          <w:lang w:val="ru-RU" w:eastAsia="en-US"/>
        </w:rPr>
        <w:t xml:space="preserve">, в лице </w:t>
      </w:r>
      <w:r>
        <w:rPr>
          <w:rFonts w:eastAsiaTheme="minorHAnsi"/>
          <w:sz w:val="24"/>
          <w:szCs w:val="24"/>
          <w:lang w:val="ru-RU" w:eastAsia="en-US"/>
        </w:rPr>
        <w:t>______________________</w:t>
      </w:r>
      <w:r w:rsidRPr="00B4545F">
        <w:rPr>
          <w:rFonts w:eastAsiaTheme="minorHAnsi"/>
          <w:sz w:val="24"/>
          <w:szCs w:val="24"/>
          <w:lang w:val="ru-RU" w:eastAsia="en-US"/>
        </w:rPr>
        <w:t xml:space="preserve"> , с другой стороны, при совместном упоминании «Стороны» на основании протокола заседания Комиссии по рассмотрению заявок на предоставления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от </w:t>
      </w:r>
      <w:r>
        <w:rPr>
          <w:rFonts w:eastAsiaTheme="minorHAnsi"/>
          <w:sz w:val="24"/>
          <w:szCs w:val="24"/>
          <w:lang w:val="ru-RU" w:eastAsia="en-US"/>
        </w:rPr>
        <w:t>________</w:t>
      </w:r>
      <w:r w:rsidRPr="00B4545F">
        <w:rPr>
          <w:rFonts w:eastAsiaTheme="minorHAnsi"/>
          <w:sz w:val="24"/>
          <w:szCs w:val="24"/>
          <w:lang w:val="ru-RU" w:eastAsia="en-US"/>
        </w:rPr>
        <w:t>202</w:t>
      </w:r>
      <w:r>
        <w:rPr>
          <w:rFonts w:eastAsiaTheme="minorHAnsi"/>
          <w:sz w:val="24"/>
          <w:szCs w:val="24"/>
          <w:lang w:val="ru-RU" w:eastAsia="en-US"/>
        </w:rPr>
        <w:t>5</w:t>
      </w:r>
      <w:r w:rsidRPr="00B4545F">
        <w:rPr>
          <w:rFonts w:eastAsiaTheme="minorHAnsi"/>
          <w:sz w:val="24"/>
          <w:szCs w:val="24"/>
          <w:lang w:val="ru-RU" w:eastAsia="en-US"/>
        </w:rPr>
        <w:t xml:space="preserve"> г. № ЦНХП-10-04/</w:t>
      </w:r>
      <w:r>
        <w:rPr>
          <w:rFonts w:eastAsiaTheme="minorHAnsi"/>
          <w:sz w:val="24"/>
          <w:szCs w:val="24"/>
          <w:lang w:val="ru-RU" w:eastAsia="en-US"/>
        </w:rPr>
        <w:t>___</w:t>
      </w:r>
      <w:r w:rsidRPr="00B4545F">
        <w:rPr>
          <w:rFonts w:eastAsiaTheme="minorHAnsi"/>
          <w:sz w:val="24"/>
          <w:szCs w:val="24"/>
          <w:lang w:val="ru-RU" w:eastAsia="en-US"/>
        </w:rPr>
        <w:t xml:space="preserve"> заключили настоящий Договор (далее – Договор) о нижеследующем:</w:t>
      </w:r>
    </w:p>
    <w:p w14:paraId="6C4895FD" w14:textId="77777777" w:rsidR="00B4545F" w:rsidRPr="00B4545F" w:rsidRDefault="00B4545F" w:rsidP="00B4545F">
      <w:pPr>
        <w:widowControl/>
        <w:ind w:firstLine="567"/>
        <w:jc w:val="both"/>
        <w:rPr>
          <w:rFonts w:eastAsiaTheme="minorHAnsi"/>
          <w:sz w:val="24"/>
          <w:szCs w:val="24"/>
          <w:lang w:val="ru-RU" w:eastAsia="en-US"/>
        </w:rPr>
      </w:pPr>
    </w:p>
    <w:p w14:paraId="37AF002C" w14:textId="77777777" w:rsidR="00B4545F" w:rsidRPr="00B4545F" w:rsidRDefault="00B4545F" w:rsidP="00B4545F">
      <w:pPr>
        <w:widowControl/>
        <w:spacing w:after="160"/>
        <w:jc w:val="center"/>
        <w:rPr>
          <w:rFonts w:eastAsiaTheme="minorHAnsi"/>
          <w:b/>
          <w:sz w:val="24"/>
          <w:szCs w:val="24"/>
          <w:lang w:val="ru-RU" w:eastAsia="en-US"/>
        </w:rPr>
      </w:pPr>
      <w:r w:rsidRPr="00B4545F">
        <w:rPr>
          <w:rFonts w:eastAsiaTheme="minorHAnsi"/>
          <w:b/>
          <w:sz w:val="24"/>
          <w:szCs w:val="24"/>
          <w:lang w:val="ru-RU" w:eastAsia="en-US"/>
        </w:rPr>
        <w:t>1. Предмет Договора и срок оказания услуг</w:t>
      </w:r>
    </w:p>
    <w:p w14:paraId="4FA67C2A" w14:textId="77777777" w:rsidR="00B4545F" w:rsidRPr="00B4545F" w:rsidRDefault="00B4545F" w:rsidP="00B4545F">
      <w:pPr>
        <w:ind w:firstLine="567"/>
        <w:jc w:val="both"/>
        <w:rPr>
          <w:rFonts w:eastAsiaTheme="minorHAnsi" w:cstheme="minorBidi"/>
          <w:sz w:val="24"/>
          <w:szCs w:val="24"/>
          <w:lang w:val="ru-RU" w:eastAsia="en-US"/>
        </w:rPr>
      </w:pPr>
      <w:r w:rsidRPr="00B4545F">
        <w:rPr>
          <w:rFonts w:eastAsiaTheme="minorHAnsi" w:cstheme="minorBidi"/>
          <w:sz w:val="24"/>
          <w:szCs w:val="24"/>
          <w:lang w:val="ru-RU" w:eastAsia="en-US"/>
        </w:rPr>
        <w:t>1.1. Предметом настоящего Договора является оказание услуг по обеспечению участия в мероприятиях на крупных российских и международных выставочных площадках, конгрессно-выставочных мероприятиях с целью продвижения товаров (работ, услуг) – оказание услуг по монтажу/демонтажу каркасно-тентовых конструкций (палаток) Гарантийного фонда Бурятии с брендированием:</w:t>
      </w:r>
    </w:p>
    <w:p w14:paraId="40F62B7A" w14:textId="77777777" w:rsidR="00B4545F" w:rsidRPr="00B4545F" w:rsidRDefault="00B4545F" w:rsidP="00B4545F">
      <w:pPr>
        <w:ind w:firstLine="567"/>
        <w:jc w:val="both"/>
        <w:rPr>
          <w:rFonts w:eastAsiaTheme="minorHAnsi" w:cstheme="minorBidi"/>
          <w:sz w:val="24"/>
          <w:szCs w:val="24"/>
          <w:lang w:val="ru-RU" w:eastAsia="en-US"/>
        </w:rPr>
      </w:pPr>
      <w:r w:rsidRPr="00B4545F">
        <w:rPr>
          <w:rFonts w:eastAsiaTheme="minorHAnsi" w:cstheme="minorBidi"/>
          <w:sz w:val="24"/>
          <w:szCs w:val="24"/>
          <w:lang w:val="ru-RU" w:eastAsia="en-US"/>
        </w:rPr>
        <w:t>- установка двух торговых палатко-мест (одной палатки), с использованием утяжелителей (до 20 шт. на одно мероприятие);</w:t>
      </w:r>
    </w:p>
    <w:p w14:paraId="3EEEC774" w14:textId="77777777" w:rsidR="00B4545F" w:rsidRPr="00B4545F" w:rsidRDefault="00B4545F" w:rsidP="00B4545F">
      <w:pPr>
        <w:ind w:firstLine="567"/>
        <w:jc w:val="both"/>
        <w:rPr>
          <w:rFonts w:eastAsiaTheme="minorHAnsi" w:cstheme="minorBidi"/>
          <w:sz w:val="24"/>
          <w:szCs w:val="24"/>
          <w:lang w:val="ru-RU" w:eastAsia="en-US"/>
        </w:rPr>
      </w:pPr>
      <w:r w:rsidRPr="00B4545F">
        <w:rPr>
          <w:rFonts w:eastAsiaTheme="minorHAnsi" w:cstheme="minorBidi"/>
          <w:sz w:val="24"/>
          <w:szCs w:val="24"/>
          <w:lang w:val="ru-RU" w:eastAsia="en-US"/>
        </w:rPr>
        <w:t>- установка торгового оборудования: двух столов (до 40 шт. на одно мероприятие) и двух стульев (до 40 шт. на одно мероприятие).</w:t>
      </w:r>
    </w:p>
    <w:p w14:paraId="696688B3" w14:textId="77777777" w:rsidR="00B4545F" w:rsidRPr="00B4545F" w:rsidRDefault="00B4545F" w:rsidP="00B4545F">
      <w:pPr>
        <w:ind w:firstLine="567"/>
        <w:jc w:val="both"/>
        <w:rPr>
          <w:rFonts w:eastAsiaTheme="minorHAnsi" w:cstheme="minorBidi"/>
          <w:sz w:val="24"/>
          <w:szCs w:val="24"/>
          <w:lang w:val="ru-RU" w:eastAsia="en-US"/>
        </w:rPr>
      </w:pPr>
      <w:r w:rsidRPr="00B4545F">
        <w:rPr>
          <w:rFonts w:eastAsiaTheme="minorHAnsi" w:cstheme="minorBidi"/>
          <w:sz w:val="24"/>
          <w:szCs w:val="24"/>
          <w:lang w:val="ru-RU" w:eastAsia="en-US"/>
        </w:rPr>
        <w:t>1.2. Исполнитель обязуется оказать услуги в соответствии с Техническим заданием (Приложение № 1), и Договором</w:t>
      </w:r>
      <w:r w:rsidRPr="00B4545F">
        <w:rPr>
          <w:sz w:val="24"/>
          <w:szCs w:val="24"/>
          <w:lang w:val="ru-RU"/>
        </w:rPr>
        <w:t xml:space="preserve"> </w:t>
      </w:r>
      <w:r w:rsidRPr="00B4545F">
        <w:rPr>
          <w:rFonts w:eastAsiaTheme="minorHAnsi" w:cstheme="minorBidi"/>
          <w:sz w:val="24"/>
          <w:szCs w:val="24"/>
          <w:lang w:val="ru-RU" w:eastAsia="en-US"/>
        </w:rPr>
        <w:t>о полной индивидуальной материальной ответственности (Приложение № 3), которые являются неотъемлемой частью настоящего Договора.</w:t>
      </w:r>
    </w:p>
    <w:p w14:paraId="1D9739E2" w14:textId="77777777" w:rsidR="00B4545F" w:rsidRPr="00B4545F" w:rsidRDefault="00B4545F" w:rsidP="00B4545F">
      <w:pPr>
        <w:widowControl/>
        <w:spacing w:line="256" w:lineRule="auto"/>
        <w:ind w:firstLine="567"/>
        <w:contextualSpacing/>
        <w:jc w:val="both"/>
        <w:rPr>
          <w:rFonts w:eastAsiaTheme="minorHAnsi" w:cstheme="minorBidi"/>
          <w:sz w:val="24"/>
          <w:szCs w:val="24"/>
          <w:lang w:val="ru-RU" w:eastAsia="en-US"/>
        </w:rPr>
      </w:pPr>
      <w:r w:rsidRPr="00B4545F">
        <w:rPr>
          <w:rFonts w:eastAsiaTheme="minorHAnsi" w:cstheme="minorBidi"/>
          <w:sz w:val="24"/>
          <w:szCs w:val="24"/>
          <w:lang w:val="ru-RU" w:eastAsia="en-US"/>
        </w:rPr>
        <w:t xml:space="preserve">1.3.  Услуги оказываются по мере поступления Заявок на оказание услуг. Заявка на оказание услуги (Приложение № 2) направляется Заказчиком Исполнителю не позднее 5 (пяти) календарных дней до начала Мероприятия.   </w:t>
      </w:r>
    </w:p>
    <w:p w14:paraId="4D945A6F"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1.4. Заказчик обязуется предоставить Исполнителю данные и документацию, необходимые для выполнения Исполнителем своих обязанностей в рамках настоящего Договора. Исполнитель обязуется использовать данную информацию строго в рамках выполнения настоящего Договора, соблюдая режим конфиденциальности полученной информации.</w:t>
      </w:r>
    </w:p>
    <w:p w14:paraId="4F5E2B2A" w14:textId="1A60858E" w:rsidR="00B4545F" w:rsidRPr="00B4545F" w:rsidRDefault="00B4545F" w:rsidP="00B4545F">
      <w:pPr>
        <w:widowControl/>
        <w:ind w:firstLine="567"/>
        <w:jc w:val="both"/>
        <w:rPr>
          <w:rFonts w:eastAsiaTheme="minorHAnsi"/>
          <w:sz w:val="24"/>
          <w:szCs w:val="24"/>
          <w:lang w:val="ru-RU" w:eastAsia="en-US"/>
        </w:rPr>
      </w:pPr>
      <w:r w:rsidRPr="00B4545F">
        <w:rPr>
          <w:rFonts w:eastAsiaTheme="minorHAnsi"/>
          <w:sz w:val="24"/>
          <w:szCs w:val="24"/>
          <w:lang w:val="ru-RU" w:eastAsia="en-US"/>
        </w:rPr>
        <w:t xml:space="preserve">1.5. Срок оказания услуг: </w:t>
      </w:r>
      <w:r>
        <w:rPr>
          <w:rFonts w:eastAsiaTheme="minorHAnsi"/>
          <w:sz w:val="24"/>
          <w:szCs w:val="24"/>
          <w:lang w:val="ru-RU" w:eastAsia="en-US"/>
        </w:rPr>
        <w:t>в течение 2026</w:t>
      </w:r>
      <w:r w:rsidRPr="00B4545F">
        <w:rPr>
          <w:rFonts w:eastAsiaTheme="minorHAnsi"/>
          <w:bCs/>
          <w:sz w:val="24"/>
          <w:szCs w:val="24"/>
          <w:lang w:val="ru-RU" w:eastAsia="en-US"/>
        </w:rPr>
        <w:t xml:space="preserve"> года.</w:t>
      </w:r>
      <w:r w:rsidRPr="00B4545F">
        <w:rPr>
          <w:rFonts w:eastAsiaTheme="minorHAnsi"/>
          <w:b/>
          <w:sz w:val="24"/>
          <w:szCs w:val="24"/>
          <w:lang w:val="ru-RU" w:eastAsia="en-US"/>
        </w:rPr>
        <w:t xml:space="preserve">  </w:t>
      </w:r>
      <w:r w:rsidRPr="00B4545F">
        <w:rPr>
          <w:rFonts w:eastAsiaTheme="minorHAnsi"/>
          <w:sz w:val="24"/>
          <w:szCs w:val="24"/>
          <w:lang w:val="ru-RU" w:eastAsia="en-US"/>
        </w:rPr>
        <w:t xml:space="preserve">  </w:t>
      </w:r>
    </w:p>
    <w:p w14:paraId="6AAAD81A" w14:textId="77777777" w:rsidR="00B4545F" w:rsidRPr="00B4545F" w:rsidRDefault="00B4545F" w:rsidP="00B4545F">
      <w:pPr>
        <w:widowControl/>
        <w:ind w:firstLine="567"/>
        <w:jc w:val="both"/>
        <w:rPr>
          <w:rFonts w:eastAsia="Calibri"/>
          <w:sz w:val="24"/>
          <w:szCs w:val="24"/>
          <w:lang w:val="ru-RU" w:eastAsia="en-US"/>
        </w:rPr>
      </w:pPr>
    </w:p>
    <w:p w14:paraId="3731423A" w14:textId="77777777" w:rsidR="00B4545F" w:rsidRPr="00B4545F" w:rsidRDefault="00B4545F" w:rsidP="00B4545F">
      <w:pPr>
        <w:widowControl/>
        <w:spacing w:after="160"/>
        <w:jc w:val="center"/>
        <w:rPr>
          <w:rFonts w:eastAsiaTheme="minorHAnsi"/>
          <w:b/>
          <w:sz w:val="24"/>
          <w:szCs w:val="24"/>
          <w:lang w:val="ru-RU" w:eastAsia="en-US"/>
        </w:rPr>
      </w:pPr>
      <w:r w:rsidRPr="00B4545F">
        <w:rPr>
          <w:rFonts w:eastAsiaTheme="minorHAnsi"/>
          <w:b/>
          <w:sz w:val="24"/>
          <w:szCs w:val="24"/>
          <w:lang w:val="ru-RU" w:eastAsia="en-US"/>
        </w:rPr>
        <w:t>2. Цена Договора и порядок расчетов</w:t>
      </w:r>
    </w:p>
    <w:p w14:paraId="77C66A4F"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2.1. Общая цена договора определяется общей суммой оказанных Исполнителем услуг.</w:t>
      </w:r>
    </w:p>
    <w:p w14:paraId="11E93E3B"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lastRenderedPageBreak/>
        <w:t xml:space="preserve">2.2. Стоимость услуги по Договору: </w:t>
      </w:r>
    </w:p>
    <w:p w14:paraId="3C0515B5" w14:textId="2E1A777D"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xml:space="preserve">2.2.1. </w:t>
      </w:r>
      <w:r>
        <w:rPr>
          <w:rFonts w:eastAsia="Calibri"/>
          <w:sz w:val="24"/>
          <w:szCs w:val="24"/>
          <w:lang w:val="ru-RU" w:eastAsia="en-US"/>
        </w:rPr>
        <w:t>___________</w:t>
      </w:r>
      <w:r w:rsidRPr="00B4545F">
        <w:rPr>
          <w:rFonts w:eastAsia="Calibri"/>
          <w:sz w:val="24"/>
          <w:szCs w:val="24"/>
          <w:lang w:val="ru-RU" w:eastAsia="en-US"/>
        </w:rPr>
        <w:t xml:space="preserve"> (</w:t>
      </w:r>
      <w:r>
        <w:rPr>
          <w:rFonts w:eastAsia="Calibri"/>
          <w:sz w:val="24"/>
          <w:szCs w:val="24"/>
          <w:lang w:val="ru-RU" w:eastAsia="en-US"/>
        </w:rPr>
        <w:t>__________</w:t>
      </w:r>
      <w:r w:rsidRPr="00B4545F">
        <w:rPr>
          <w:rFonts w:eastAsia="Calibri"/>
          <w:sz w:val="24"/>
          <w:szCs w:val="24"/>
          <w:lang w:val="ru-RU" w:eastAsia="en-US"/>
        </w:rPr>
        <w:t xml:space="preserve">) рублей </w:t>
      </w:r>
      <w:r>
        <w:rPr>
          <w:rFonts w:eastAsia="Calibri"/>
          <w:sz w:val="24"/>
          <w:szCs w:val="24"/>
          <w:lang w:val="ru-RU" w:eastAsia="en-US"/>
        </w:rPr>
        <w:t>_____</w:t>
      </w:r>
      <w:r w:rsidRPr="00B4545F">
        <w:rPr>
          <w:rFonts w:eastAsia="Calibri"/>
          <w:sz w:val="24"/>
          <w:szCs w:val="24"/>
          <w:lang w:val="ru-RU" w:eastAsia="en-US"/>
        </w:rPr>
        <w:t xml:space="preserve"> копеек за обеспечение установки на территории Республики Бурятия (кроме г. Улан-Удэ):</w:t>
      </w:r>
    </w:p>
    <w:p w14:paraId="2A1E840B"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двух торговых палатко-мест (одной палатки), с использованием утяжелителей;</w:t>
      </w:r>
    </w:p>
    <w:p w14:paraId="6FBC51D1"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торгового оборудования: двух столов и двух стульев.</w:t>
      </w:r>
    </w:p>
    <w:p w14:paraId="269BA521" w14:textId="06F72E09"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xml:space="preserve">2.2.2. </w:t>
      </w:r>
      <w:r>
        <w:rPr>
          <w:rFonts w:eastAsia="Calibri"/>
          <w:sz w:val="24"/>
          <w:szCs w:val="24"/>
          <w:lang w:val="ru-RU" w:eastAsia="en-US"/>
        </w:rPr>
        <w:t>___________</w:t>
      </w:r>
      <w:r w:rsidRPr="00B4545F">
        <w:rPr>
          <w:rFonts w:eastAsia="Calibri"/>
          <w:sz w:val="24"/>
          <w:szCs w:val="24"/>
          <w:lang w:val="ru-RU" w:eastAsia="en-US"/>
        </w:rPr>
        <w:t xml:space="preserve"> (</w:t>
      </w:r>
      <w:r>
        <w:rPr>
          <w:rFonts w:eastAsia="Calibri"/>
          <w:sz w:val="24"/>
          <w:szCs w:val="24"/>
          <w:lang w:val="ru-RU" w:eastAsia="en-US"/>
        </w:rPr>
        <w:t>____________</w:t>
      </w:r>
      <w:r w:rsidRPr="00B4545F">
        <w:rPr>
          <w:rFonts w:eastAsia="Calibri"/>
          <w:sz w:val="24"/>
          <w:szCs w:val="24"/>
          <w:lang w:val="ru-RU" w:eastAsia="en-US"/>
        </w:rPr>
        <w:t xml:space="preserve">) рублей </w:t>
      </w:r>
      <w:r>
        <w:rPr>
          <w:rFonts w:eastAsia="Calibri"/>
          <w:sz w:val="24"/>
          <w:szCs w:val="24"/>
          <w:lang w:val="ru-RU" w:eastAsia="en-US"/>
        </w:rPr>
        <w:t>____</w:t>
      </w:r>
      <w:r w:rsidRPr="00B4545F">
        <w:rPr>
          <w:rFonts w:eastAsia="Calibri"/>
          <w:sz w:val="24"/>
          <w:szCs w:val="24"/>
          <w:lang w:val="ru-RU" w:eastAsia="en-US"/>
        </w:rPr>
        <w:t xml:space="preserve"> копеек за обеспечение установки на территории г. Улан-Удэ:</w:t>
      </w:r>
    </w:p>
    <w:p w14:paraId="3C1AB389"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двух торговых палатко-мест (одной палатки), с использованием утяжелителей;</w:t>
      </w:r>
    </w:p>
    <w:p w14:paraId="676672B9"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торгового оборудования: двух столов и двух стульев.</w:t>
      </w:r>
    </w:p>
    <w:p w14:paraId="604C08E2"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xml:space="preserve"> Общее количество торговых палатко-мест и торгового оборудования устанавливается на каждое мероприятие согласно Заявки на оказание услуг.</w:t>
      </w:r>
    </w:p>
    <w:p w14:paraId="5FFDB299" w14:textId="53ADBE8C" w:rsidR="00B4545F" w:rsidRPr="00B4545F" w:rsidRDefault="00B4545F" w:rsidP="00B4545F">
      <w:pPr>
        <w:widowControl/>
        <w:ind w:firstLine="567"/>
        <w:jc w:val="both"/>
        <w:rPr>
          <w:color w:val="000000"/>
          <w:sz w:val="24"/>
          <w:szCs w:val="24"/>
          <w:lang w:val="ru-RU" w:eastAsia="en-US"/>
        </w:rPr>
      </w:pPr>
      <w:r w:rsidRPr="00B4545F">
        <w:rPr>
          <w:color w:val="000000"/>
          <w:sz w:val="24"/>
          <w:szCs w:val="24"/>
          <w:lang w:val="ru-RU" w:eastAsia="en-US"/>
        </w:rPr>
        <w:t xml:space="preserve">Сумма договора включает в себя все расходы </w:t>
      </w:r>
      <w:bookmarkStart w:id="6" w:name="_Hlk40184733"/>
      <w:r w:rsidRPr="00B4545F">
        <w:rPr>
          <w:color w:val="000000"/>
          <w:sz w:val="24"/>
          <w:szCs w:val="24"/>
          <w:lang w:val="ru-RU" w:eastAsia="en-US"/>
        </w:rPr>
        <w:t>по оказанию услуг по монтажу/демонтажу каркасно-тентовых конструкций (палаток) Гарантийного фонда Бурятии с брендированием в количестве, указанном Заказчиком в Заявке на оказание услуги (Приложение № 2).</w:t>
      </w:r>
    </w:p>
    <w:bookmarkEnd w:id="6"/>
    <w:p w14:paraId="22B97206" w14:textId="77777777" w:rsidR="00B4545F" w:rsidRPr="00B4545F" w:rsidRDefault="00B4545F" w:rsidP="00B4545F">
      <w:pPr>
        <w:widowControl/>
        <w:pBdr>
          <w:top w:val="nil"/>
          <w:left w:val="nil"/>
          <w:bottom w:val="nil"/>
          <w:right w:val="nil"/>
          <w:between w:val="nil"/>
        </w:pBdr>
        <w:ind w:firstLine="567"/>
        <w:jc w:val="both"/>
        <w:rPr>
          <w:rFonts w:eastAsiaTheme="minorHAnsi"/>
          <w:sz w:val="24"/>
          <w:szCs w:val="24"/>
          <w:lang w:val="ru-RU" w:eastAsia="en-US"/>
        </w:rPr>
      </w:pPr>
      <w:r w:rsidRPr="00B4545F">
        <w:rPr>
          <w:rFonts w:eastAsiaTheme="minorHAnsi"/>
          <w:sz w:val="24"/>
          <w:szCs w:val="24"/>
          <w:lang w:val="ru-RU" w:eastAsia="en-US"/>
        </w:rPr>
        <w:t>2.3. Оплата по настоящему Договору осуществляется в следующем порядке:</w:t>
      </w:r>
    </w:p>
    <w:p w14:paraId="3F580CDF" w14:textId="77777777" w:rsidR="00B4545F" w:rsidRPr="00B4545F" w:rsidRDefault="00B4545F" w:rsidP="00B4545F">
      <w:pPr>
        <w:widowControl/>
        <w:pBdr>
          <w:top w:val="nil"/>
          <w:left w:val="nil"/>
          <w:bottom w:val="nil"/>
          <w:right w:val="nil"/>
          <w:between w:val="nil"/>
        </w:pBdr>
        <w:ind w:firstLine="567"/>
        <w:jc w:val="both"/>
        <w:rPr>
          <w:rFonts w:eastAsiaTheme="minorHAnsi"/>
          <w:sz w:val="24"/>
          <w:szCs w:val="24"/>
          <w:lang w:val="ru-RU" w:eastAsia="en-US"/>
        </w:rPr>
      </w:pPr>
      <w:r w:rsidRPr="00B4545F">
        <w:rPr>
          <w:rFonts w:eastAsiaTheme="minorHAnsi"/>
          <w:sz w:val="24"/>
          <w:szCs w:val="24"/>
          <w:lang w:val="ru-RU" w:eastAsia="en-US"/>
        </w:rPr>
        <w:t>2.3.1. Оплата услуг производится за общее количество установленных торговых мест и торгового оборудования в соответствии с Заявкой на оказание услуги (Приложение № 2).</w:t>
      </w:r>
    </w:p>
    <w:p w14:paraId="2FF2A5CC" w14:textId="77777777" w:rsidR="00B4545F" w:rsidRPr="00B4545F" w:rsidRDefault="00B4545F" w:rsidP="00B4545F">
      <w:pPr>
        <w:widowControl/>
        <w:pBdr>
          <w:top w:val="nil"/>
          <w:left w:val="nil"/>
          <w:bottom w:val="nil"/>
          <w:right w:val="nil"/>
          <w:between w:val="nil"/>
        </w:pBdr>
        <w:ind w:firstLine="567"/>
        <w:jc w:val="both"/>
        <w:rPr>
          <w:rFonts w:eastAsiaTheme="minorHAnsi"/>
          <w:sz w:val="24"/>
          <w:szCs w:val="24"/>
          <w:lang w:val="ru-RU" w:eastAsia="en-US"/>
        </w:rPr>
      </w:pPr>
      <w:r w:rsidRPr="00B4545F">
        <w:rPr>
          <w:rFonts w:eastAsiaTheme="minorHAnsi"/>
          <w:sz w:val="24"/>
          <w:szCs w:val="24"/>
          <w:lang w:val="ru-RU" w:eastAsia="en-US"/>
        </w:rPr>
        <w:t>2.3.2. Оплату стоимости услуг Заказчик производит на основании Счета, выставленного Исполнителем по итогам проведения каждого мероприятия, не позднее 5 (пяти) рабочих дней после подписания сторонами Акта сдачи – приемки оказанных услуг.</w:t>
      </w:r>
    </w:p>
    <w:p w14:paraId="0ACF5456"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2.4. Оказанные Исполнителем услуги, не предусмотренные Техническим заданием и не согласованные с Заказчиком, оплате не подлежат.</w:t>
      </w:r>
    </w:p>
    <w:p w14:paraId="4EE316D2"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2.5. Оплата производится по безналичному расчету путем перечисления Заказчиком денежных средств на расчетный счет Исполнителя, указанный в Договоре.</w:t>
      </w:r>
    </w:p>
    <w:p w14:paraId="78EF5D3D" w14:textId="77777777" w:rsidR="00B4545F" w:rsidRPr="00B4545F" w:rsidRDefault="00B4545F" w:rsidP="00B4545F">
      <w:pPr>
        <w:widowControl/>
        <w:jc w:val="both"/>
        <w:rPr>
          <w:rFonts w:eastAsia="Calibri"/>
          <w:sz w:val="24"/>
          <w:szCs w:val="24"/>
          <w:lang w:val="ru-RU" w:eastAsia="en-US"/>
        </w:rPr>
      </w:pPr>
    </w:p>
    <w:p w14:paraId="11D8DD08" w14:textId="77777777" w:rsidR="00B4545F" w:rsidRPr="00B4545F" w:rsidRDefault="00B4545F" w:rsidP="00B4545F">
      <w:pPr>
        <w:widowControl/>
        <w:ind w:firstLine="567"/>
        <w:jc w:val="center"/>
        <w:rPr>
          <w:rFonts w:eastAsiaTheme="minorHAnsi"/>
          <w:b/>
          <w:sz w:val="24"/>
          <w:szCs w:val="24"/>
          <w:lang w:val="ru-RU" w:eastAsia="en-US"/>
        </w:rPr>
      </w:pPr>
      <w:r w:rsidRPr="00B4545F">
        <w:rPr>
          <w:rFonts w:eastAsiaTheme="minorHAnsi"/>
          <w:b/>
          <w:sz w:val="24"/>
          <w:szCs w:val="24"/>
          <w:lang w:val="ru-RU" w:eastAsia="en-US"/>
        </w:rPr>
        <w:t>3. Обязательства Сторон</w:t>
      </w:r>
    </w:p>
    <w:p w14:paraId="47A436BA"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3.1. Заказчик вправе:</w:t>
      </w:r>
    </w:p>
    <w:p w14:paraId="01D4479B"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3.1.1.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14:paraId="47CBA41B"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3.1.2. Требовать от Исполнителя представления надлежащим образом оформленной отчетной документации и материалов согласно Техническому заданию, подтверждающих исполнение обязательств в соответствии с Договором.</w:t>
      </w:r>
    </w:p>
    <w:p w14:paraId="6A636C63"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3.1.3. Запрашивать у Исполнителя информацию о ходе оказываемых услуг.</w:t>
      </w:r>
    </w:p>
    <w:p w14:paraId="0341F4E0"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3.1.4. Отказаться (полностью или частично) от оплаты услуг, не соответствующих требованиям, установленным Договором.</w:t>
      </w:r>
    </w:p>
    <w:p w14:paraId="145BDFDD"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3.2. Заказчик обязан:</w:t>
      </w:r>
    </w:p>
    <w:p w14:paraId="23A7D464"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3.2.1. Оплатить Исполнителю услуги на условиях, предусмотренных Договором.</w:t>
      </w:r>
    </w:p>
    <w:p w14:paraId="788BC628"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3.2.2. Принять оказанные Исполнителем услуги путем подписания акта сдачи-приемки оказанных услуг либо предоставить мотивированный отказ.</w:t>
      </w:r>
    </w:p>
    <w:p w14:paraId="253DF7D3"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3.3. Исполнитель вправе:</w:t>
      </w:r>
    </w:p>
    <w:p w14:paraId="555926E7"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3.3.1. Требовать подписания Заказчиком акта приемки работ при условии надлежащего выполнения обязательств по Договору.</w:t>
      </w:r>
    </w:p>
    <w:p w14:paraId="5836502C"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3.3.2. Требовать своевременной оплаты оказанных услуг.</w:t>
      </w:r>
    </w:p>
    <w:p w14:paraId="36AE832C"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3.4. Исполнитель обязан:</w:t>
      </w:r>
    </w:p>
    <w:p w14:paraId="5FEB0AFF"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3.4.1. Оказать услуги в соответствии с условиями Договора.</w:t>
      </w:r>
    </w:p>
    <w:p w14:paraId="5711B493"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3.4.2. Оказать услуги надлежащего качества в соответствии с условиями Договора.</w:t>
      </w:r>
    </w:p>
    <w:p w14:paraId="5D49405F"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3.4.3. Незамедлительно уведомлять Заказчика об обстоятельствах, препятствующих исполнению Договора.</w:t>
      </w:r>
    </w:p>
    <w:p w14:paraId="5E37559A"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lastRenderedPageBreak/>
        <w:t>3.4.4. Предоставлять по требованию Заказчика информацию о ходе оказания услуг по Договору.</w:t>
      </w:r>
    </w:p>
    <w:p w14:paraId="0BDBCDAA"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3.4.5. Своими силами и за свой счет устранять допущенные им недостатки не позднее 5 (пяти) рабочих дней с момента получения Требования об их устранении.</w:t>
      </w:r>
    </w:p>
    <w:p w14:paraId="0A6DA8A3"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3.4.6. Обеспечить устранение недостатков и дефектов, выявленных при сдаче-приемке оказанных услуг, за свой счет.</w:t>
      </w:r>
    </w:p>
    <w:p w14:paraId="2BEB1955"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3.4.7. Сдать оказанные услуги по акту сдачи-приемки оказанных услуг.</w:t>
      </w:r>
    </w:p>
    <w:p w14:paraId="75379A7B" w14:textId="77777777" w:rsidR="00B4545F" w:rsidRPr="00B4545F" w:rsidRDefault="00B4545F" w:rsidP="00B4545F">
      <w:pPr>
        <w:widowControl/>
        <w:ind w:firstLine="567"/>
        <w:jc w:val="both"/>
        <w:rPr>
          <w:rFonts w:eastAsia="Calibri"/>
          <w:bCs/>
          <w:sz w:val="24"/>
          <w:szCs w:val="24"/>
          <w:lang w:val="ru-RU" w:eastAsia="en-US"/>
        </w:rPr>
      </w:pPr>
    </w:p>
    <w:p w14:paraId="712E6142" w14:textId="77777777" w:rsidR="00B4545F" w:rsidRPr="00B4545F" w:rsidRDefault="00B4545F" w:rsidP="00B4545F">
      <w:pPr>
        <w:widowControl/>
        <w:spacing w:after="160"/>
        <w:jc w:val="center"/>
        <w:rPr>
          <w:rFonts w:eastAsiaTheme="minorHAnsi"/>
          <w:b/>
          <w:sz w:val="24"/>
          <w:szCs w:val="24"/>
          <w:lang w:val="ru-RU" w:eastAsia="en-US"/>
        </w:rPr>
      </w:pPr>
      <w:r w:rsidRPr="00B4545F">
        <w:rPr>
          <w:rFonts w:eastAsiaTheme="minorHAnsi"/>
          <w:b/>
          <w:sz w:val="24"/>
          <w:szCs w:val="24"/>
          <w:lang w:val="ru-RU" w:eastAsia="en-US"/>
        </w:rPr>
        <w:t>4. Порядок сдачи и приемки оказанных услуг</w:t>
      </w:r>
    </w:p>
    <w:p w14:paraId="1B56157E"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4.1. В течение 10 (десяти) рабочих дней со дня оказания услуг Исполнитель направляет Заказчику Акт сдачи-приемки услуг, составленный в 2 (двух) экземплярах и подписанный со стороны Исполнителя, а также отчетные документы, предусмотренные Техническим заданием.</w:t>
      </w:r>
    </w:p>
    <w:p w14:paraId="508347A2"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4.2. Заказчик в течение 3 (трех) рабочих дней со дня получения отчетных документов проверяет их на предмет соответствия требованиям Технического задания.</w:t>
      </w:r>
    </w:p>
    <w:p w14:paraId="575FE8EB"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4.2.1. При отсутствии замечаний Заказчик в течение 5 (пяти) рабочих дней с даты приемки результатов оказанных услуг на Комиссии, подписывает Акт сдачи-приемки оказанных услуг, направляет один экземпляр Акта Исполнителю.</w:t>
      </w:r>
    </w:p>
    <w:p w14:paraId="15775BC3"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 xml:space="preserve">4.2.2. В случае наличия у Заказчика замечаний к результатам оказанной услуги, в течение 3 (трех) рабочих дней со дня получения Акта сдачи-приемки оказанных услуг и отчетных документов он обязан направить Исполнителю письменное уведомление об отказе подписания Акта сдачи-приемки оказанных услуг, в котором указывается мотивированное мнение о выявленных недостатках, а также требование о безвозмездном устранении выявленных недостатков услуг.  </w:t>
      </w:r>
    </w:p>
    <w:p w14:paraId="1F07F9E5"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4.2.3. После устранения выявленных недостатков услуг Заказчик в течение 5 (пяти) рабочих дней с даты приемки результатов оказанных услуг на Комиссии, подписывает Акт сдачи-приемки оказанных услуг, направляет один экземпляр Акта Исполнителю.</w:t>
      </w:r>
    </w:p>
    <w:p w14:paraId="100A868F"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4.2.4. В случае отказа Исполнителя от устранения выявленных недостатков Заказчик в течение 5 (пяти) рабочих дней со дня письменного уведомления об их выявлении направляет Исполнителю мотивированный отказ от подписания Акта сдачи-приемки оказанных услуг.</w:t>
      </w:r>
    </w:p>
    <w:p w14:paraId="7ED8D08C" w14:textId="77777777" w:rsidR="00B4545F" w:rsidRPr="00B4545F" w:rsidRDefault="00B4545F" w:rsidP="00B4545F">
      <w:pPr>
        <w:widowControl/>
        <w:ind w:firstLine="567"/>
        <w:jc w:val="both"/>
        <w:rPr>
          <w:rFonts w:eastAsiaTheme="minorHAnsi"/>
          <w:bCs/>
          <w:sz w:val="24"/>
          <w:szCs w:val="24"/>
          <w:lang w:val="ru-RU" w:eastAsia="en-US"/>
        </w:rPr>
      </w:pPr>
      <w:r w:rsidRPr="00B4545F">
        <w:rPr>
          <w:rFonts w:eastAsiaTheme="minorHAnsi"/>
          <w:bCs/>
          <w:sz w:val="24"/>
          <w:szCs w:val="24"/>
          <w:lang w:val="ru-RU" w:eastAsia="en-US"/>
        </w:rPr>
        <w:t>4.3. В течении 5 (пяти) рабочих дней со дня подписания Акта сдачи-приемки оказанных услуг Заказчик производит расчет с Исполнителем.</w:t>
      </w:r>
    </w:p>
    <w:p w14:paraId="5EC57854" w14:textId="77777777" w:rsidR="00B4545F" w:rsidRPr="00B4545F" w:rsidRDefault="00B4545F" w:rsidP="00B4545F">
      <w:pPr>
        <w:widowControl/>
        <w:ind w:firstLine="567"/>
        <w:jc w:val="both"/>
        <w:rPr>
          <w:rFonts w:eastAsiaTheme="minorHAnsi"/>
          <w:bCs/>
          <w:sz w:val="24"/>
          <w:szCs w:val="24"/>
          <w:lang w:val="ru-RU" w:eastAsia="en-US"/>
        </w:rPr>
      </w:pPr>
    </w:p>
    <w:p w14:paraId="58A616E4" w14:textId="77777777" w:rsidR="00B4545F" w:rsidRPr="00B4545F" w:rsidRDefault="00B4545F" w:rsidP="00B4545F">
      <w:pPr>
        <w:widowControl/>
        <w:ind w:firstLine="567"/>
        <w:jc w:val="center"/>
        <w:rPr>
          <w:rFonts w:eastAsia="Calibri"/>
          <w:b/>
          <w:bCs/>
          <w:sz w:val="24"/>
          <w:szCs w:val="24"/>
          <w:lang w:val="ru-RU" w:eastAsia="en-US"/>
        </w:rPr>
      </w:pPr>
      <w:r w:rsidRPr="00B4545F">
        <w:rPr>
          <w:rFonts w:eastAsia="Calibri"/>
          <w:b/>
          <w:bCs/>
          <w:sz w:val="24"/>
          <w:szCs w:val="24"/>
          <w:lang w:val="ru-RU" w:eastAsia="en-US"/>
        </w:rPr>
        <w:t>5. Ответственность сторон</w:t>
      </w:r>
    </w:p>
    <w:p w14:paraId="76C903A3" w14:textId="77777777" w:rsidR="00B4545F" w:rsidRPr="00B4545F" w:rsidRDefault="00B4545F" w:rsidP="00B4545F">
      <w:pPr>
        <w:widowControl/>
        <w:ind w:firstLine="567"/>
        <w:jc w:val="center"/>
        <w:rPr>
          <w:rFonts w:eastAsia="Calibri"/>
          <w:b/>
          <w:bCs/>
          <w:sz w:val="24"/>
          <w:szCs w:val="24"/>
          <w:lang w:val="ru-RU" w:eastAsia="en-US"/>
        </w:rPr>
      </w:pPr>
    </w:p>
    <w:p w14:paraId="189D8A1D"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6EC844C9"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5.2. В случае несвоевременного оказания услуг по Договору, несвоевременного направления отчетных документов Заказчик вправе потребовать уплату неустойки в размере 0,1% от цены услуги за каждый день просрочки, начиная со дня, следующего после дня истечения, установленного Договором срока исполнения обязательств.</w:t>
      </w:r>
    </w:p>
    <w:p w14:paraId="1403D373"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5.3. Исполнитель освобождается от уплаты неустойки, если докажет, что просрочка исполнения обязательств произошла по вине Заказчика.</w:t>
      </w:r>
    </w:p>
    <w:p w14:paraId="71D3A323"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5.4. В случае несвоевременного оказания услуг Исполнителем, несвоевременного направления результата услуг, Заказчик вправе произвести оплату по Договору за вычетом соответствующего размера неустойки.</w:t>
      </w:r>
    </w:p>
    <w:p w14:paraId="5F26770A"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5.5.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61B1A840" w14:textId="77777777" w:rsidR="00B4545F" w:rsidRPr="00B4545F" w:rsidRDefault="00B4545F" w:rsidP="00B4545F">
      <w:pPr>
        <w:widowControl/>
        <w:ind w:firstLine="567"/>
        <w:jc w:val="both"/>
        <w:rPr>
          <w:rFonts w:eastAsia="Calibri"/>
          <w:sz w:val="24"/>
          <w:szCs w:val="24"/>
          <w:lang w:val="ru-RU" w:eastAsia="en-US"/>
        </w:rPr>
      </w:pPr>
    </w:p>
    <w:p w14:paraId="7790957C" w14:textId="77777777" w:rsidR="00B4545F" w:rsidRPr="00B4545F" w:rsidRDefault="00B4545F" w:rsidP="00B4545F">
      <w:pPr>
        <w:widowControl/>
        <w:spacing w:after="160"/>
        <w:jc w:val="center"/>
        <w:rPr>
          <w:rFonts w:eastAsiaTheme="minorHAnsi"/>
          <w:b/>
          <w:sz w:val="24"/>
          <w:szCs w:val="24"/>
          <w:lang w:val="ru-RU" w:eastAsia="en-US"/>
        </w:rPr>
      </w:pPr>
      <w:r w:rsidRPr="00B4545F">
        <w:rPr>
          <w:rFonts w:eastAsiaTheme="minorHAnsi"/>
          <w:b/>
          <w:sz w:val="24"/>
          <w:szCs w:val="24"/>
          <w:lang w:val="ru-RU" w:eastAsia="en-US"/>
        </w:rPr>
        <w:t>6. Порядок разрешения споров</w:t>
      </w:r>
    </w:p>
    <w:p w14:paraId="00C3A804" w14:textId="77777777" w:rsidR="00B4545F" w:rsidRPr="00B4545F" w:rsidRDefault="00B4545F" w:rsidP="00B4545F">
      <w:pPr>
        <w:widowControl/>
        <w:ind w:firstLine="567"/>
        <w:jc w:val="both"/>
        <w:rPr>
          <w:rFonts w:eastAsiaTheme="minorHAnsi"/>
          <w:sz w:val="24"/>
          <w:szCs w:val="24"/>
          <w:lang w:val="ru-RU" w:eastAsia="en-US"/>
        </w:rPr>
      </w:pPr>
      <w:r w:rsidRPr="00B4545F">
        <w:rPr>
          <w:rFonts w:eastAsiaTheme="minorHAnsi"/>
          <w:sz w:val="24"/>
          <w:szCs w:val="24"/>
          <w:lang w:val="ru-RU" w:eastAsia="en-US"/>
        </w:rPr>
        <w:t>6.1. Все споры или разногласия, возникающие между Сторонами по Договору или в связи с ним, разрешаются путем переговоров между ними. Любая из Сторон, полагающая, что спор не может быть урегулирован путем переговоров, обязана направить другой Стороне письменную претензию, предоставив для рассмотрения претензии срок, составляющий 10 (десять) рабочих дней.</w:t>
      </w:r>
    </w:p>
    <w:p w14:paraId="6D115F91" w14:textId="77777777" w:rsidR="00B4545F" w:rsidRPr="00B4545F" w:rsidRDefault="00B4545F" w:rsidP="00B4545F">
      <w:pPr>
        <w:widowControl/>
        <w:ind w:firstLine="567"/>
        <w:jc w:val="both"/>
        <w:rPr>
          <w:rFonts w:eastAsiaTheme="minorHAnsi"/>
          <w:sz w:val="24"/>
          <w:szCs w:val="24"/>
          <w:lang w:val="ru-RU" w:eastAsia="en-US"/>
        </w:rPr>
      </w:pPr>
      <w:r w:rsidRPr="00B4545F">
        <w:rPr>
          <w:rFonts w:eastAsiaTheme="minorHAnsi"/>
          <w:sz w:val="24"/>
          <w:szCs w:val="24"/>
          <w:lang w:val="ru-RU" w:eastAsia="en-US"/>
        </w:rPr>
        <w:t>6.2. В случае невозможности разрешения разногласий путем переговоров они подлежат разрешению в судебном порядке.</w:t>
      </w:r>
    </w:p>
    <w:p w14:paraId="4E8C2DC5" w14:textId="77777777" w:rsidR="00B4545F" w:rsidRPr="00B4545F" w:rsidRDefault="00B4545F" w:rsidP="00B4545F">
      <w:pPr>
        <w:widowControl/>
        <w:spacing w:after="160"/>
        <w:jc w:val="center"/>
        <w:rPr>
          <w:rFonts w:eastAsiaTheme="minorHAnsi"/>
          <w:b/>
          <w:sz w:val="24"/>
          <w:szCs w:val="24"/>
          <w:lang w:val="ru-RU" w:eastAsia="en-US"/>
        </w:rPr>
      </w:pPr>
    </w:p>
    <w:p w14:paraId="72C4B9C0" w14:textId="77777777" w:rsidR="00B4545F" w:rsidRPr="00B4545F" w:rsidRDefault="00B4545F" w:rsidP="00B4545F">
      <w:pPr>
        <w:widowControl/>
        <w:spacing w:after="160"/>
        <w:jc w:val="center"/>
        <w:rPr>
          <w:rFonts w:eastAsiaTheme="minorHAnsi"/>
          <w:b/>
          <w:sz w:val="24"/>
          <w:szCs w:val="24"/>
          <w:lang w:val="ru-RU" w:eastAsia="en-US"/>
        </w:rPr>
      </w:pPr>
      <w:r w:rsidRPr="00B4545F">
        <w:rPr>
          <w:rFonts w:eastAsiaTheme="minorHAnsi"/>
          <w:b/>
          <w:sz w:val="24"/>
          <w:szCs w:val="24"/>
          <w:lang w:val="ru-RU" w:eastAsia="en-US"/>
        </w:rPr>
        <w:t>7. Порядок изменения и расторжения договора</w:t>
      </w:r>
    </w:p>
    <w:p w14:paraId="0016FD21"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xml:space="preserve">7.1. Настоящий договор может быть расторгнут досрочно в одностороннем порядке по инициативе заказчика, путем направления Исполнителю заказным письмом с уведомлением о вручении соответствующего уведомления не позднее, чем за 7 (семь) дней до предполагаемой даты расторжения. </w:t>
      </w:r>
    </w:p>
    <w:p w14:paraId="0CF99091"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Основаниями для расторжения Договора в одностороннем порядке по инициативе Заказчика являются:</w:t>
      </w:r>
    </w:p>
    <w:p w14:paraId="5D2BB948"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некачественная оказанная услуга (10 негативных отзыва СМСП и самозанятых граждан, поступивших в адрес Заказчика в период оказания Услуг в виде письменно оформленного заявления с указанием ФИО, контактных данных);</w:t>
      </w:r>
    </w:p>
    <w:p w14:paraId="716FE5E6"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xml:space="preserve">- нарушение сроков и требований оказания услуги согласно Технического задания. </w:t>
      </w:r>
    </w:p>
    <w:p w14:paraId="6CD3A203"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7.2. Любые изменения и дополнения к настоящему Договору имеют силу только в том случае, если они оформлены в письменном виде и подписаны обеими Сторонами и заверены печатью.</w:t>
      </w:r>
    </w:p>
    <w:p w14:paraId="0DFB37DE"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7.3. Расторжение Договора может иметь место по соглашению Сторон или решению суда по основаниям, предусмотренным действующим законодательством Российской Федерации.</w:t>
      </w:r>
    </w:p>
    <w:p w14:paraId="799AECFA"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 xml:space="preserve">7.4. Во всех случаях досрочного расторжения Договора Заказчик не компенсирует Исполнителю фактически понесенные затраты. </w:t>
      </w:r>
    </w:p>
    <w:p w14:paraId="47822EE7" w14:textId="77777777" w:rsidR="00B4545F" w:rsidRPr="00B4545F" w:rsidRDefault="00B4545F" w:rsidP="00B4545F">
      <w:pPr>
        <w:widowControl/>
        <w:ind w:firstLine="567"/>
        <w:jc w:val="both"/>
        <w:rPr>
          <w:rFonts w:eastAsia="Calibri"/>
          <w:sz w:val="24"/>
          <w:szCs w:val="24"/>
          <w:lang w:val="ru-RU" w:eastAsia="en-US"/>
        </w:rPr>
      </w:pPr>
    </w:p>
    <w:p w14:paraId="684E25F6" w14:textId="77777777" w:rsidR="00B4545F" w:rsidRPr="00B4545F" w:rsidRDefault="00B4545F" w:rsidP="00B4545F">
      <w:pPr>
        <w:widowControl/>
        <w:ind w:firstLine="567"/>
        <w:jc w:val="center"/>
        <w:rPr>
          <w:rFonts w:eastAsia="Calibri"/>
          <w:b/>
          <w:sz w:val="24"/>
          <w:szCs w:val="24"/>
          <w:lang w:val="ru-RU" w:eastAsia="en-US"/>
        </w:rPr>
      </w:pPr>
      <w:r w:rsidRPr="00B4545F">
        <w:rPr>
          <w:rFonts w:eastAsia="Calibri"/>
          <w:b/>
          <w:sz w:val="24"/>
          <w:szCs w:val="24"/>
          <w:lang w:val="ru-RU" w:eastAsia="en-US"/>
        </w:rPr>
        <w:t>8. Прочие условия</w:t>
      </w:r>
    </w:p>
    <w:p w14:paraId="19134A9A" w14:textId="77777777" w:rsidR="00B4545F" w:rsidRPr="00B4545F" w:rsidRDefault="00B4545F" w:rsidP="00B4545F">
      <w:pPr>
        <w:widowControl/>
        <w:ind w:firstLine="567"/>
        <w:jc w:val="both"/>
        <w:rPr>
          <w:rFonts w:eastAsia="Calibri"/>
          <w:b/>
          <w:sz w:val="24"/>
          <w:szCs w:val="24"/>
          <w:lang w:val="ru-RU" w:eastAsia="en-US"/>
        </w:rPr>
      </w:pPr>
    </w:p>
    <w:p w14:paraId="1421AF91" w14:textId="3A234DF6"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8.1. Договор вступает в законную силу с момента его подписания и действует до полного исполнения Сторонами своих обязательств, но не позднее 31 декабря 202</w:t>
      </w:r>
      <w:r>
        <w:rPr>
          <w:rFonts w:eastAsia="Calibri"/>
          <w:sz w:val="24"/>
          <w:szCs w:val="24"/>
          <w:lang w:val="ru-RU" w:eastAsia="en-US"/>
        </w:rPr>
        <w:t>6</w:t>
      </w:r>
      <w:r w:rsidRPr="00B4545F">
        <w:rPr>
          <w:rFonts w:eastAsia="Calibri"/>
          <w:sz w:val="24"/>
          <w:szCs w:val="24"/>
          <w:lang w:val="ru-RU" w:eastAsia="en-US"/>
        </w:rPr>
        <w:t xml:space="preserve"> года.</w:t>
      </w:r>
    </w:p>
    <w:p w14:paraId="6B591B4D"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8.2. В случае изменения у Сторон местонахождения, названия, банковских реквизитов и прочего, она обязана в течение 3 (трех) рабочих дней с момента изменений письменно известить об этом другую Сторону, причем в письме необходимо указать, что оно является неотъемлемой частью Договора.</w:t>
      </w:r>
    </w:p>
    <w:p w14:paraId="547939B4"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8.3. Договор составлен в 2 (двух) экземплярах, имеющих одинаковую юридическую силу, по одному для каждой из Сторон.</w:t>
      </w:r>
    </w:p>
    <w:p w14:paraId="49A79B69"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8.4. Приложения к Договору составляют его неотъемлемую часть.</w:t>
      </w:r>
    </w:p>
    <w:p w14:paraId="3E01F000" w14:textId="77777777" w:rsidR="00B4545F" w:rsidRPr="00B4545F" w:rsidRDefault="00B4545F" w:rsidP="00B4545F">
      <w:pPr>
        <w:widowControl/>
        <w:ind w:firstLine="567"/>
        <w:jc w:val="both"/>
        <w:rPr>
          <w:rFonts w:eastAsia="Calibri"/>
          <w:sz w:val="24"/>
          <w:szCs w:val="24"/>
          <w:lang w:val="ru-RU" w:eastAsia="en-US"/>
        </w:rPr>
      </w:pPr>
      <w:r w:rsidRPr="00B4545F">
        <w:rPr>
          <w:rFonts w:eastAsia="Calibri"/>
          <w:sz w:val="24"/>
          <w:szCs w:val="24"/>
          <w:lang w:val="ru-RU" w:eastAsia="en-US"/>
        </w:rPr>
        <w:t>8.5. Вопросы, не урегулированные Договором, разрешаются в соответствии с действующим законодательством Российской Федерации.</w:t>
      </w:r>
    </w:p>
    <w:p w14:paraId="6B60F635" w14:textId="77777777" w:rsidR="00B4545F" w:rsidRPr="00B4545F" w:rsidRDefault="00B4545F" w:rsidP="00B4545F">
      <w:pPr>
        <w:widowControl/>
        <w:ind w:firstLine="567"/>
        <w:rPr>
          <w:rFonts w:eastAsia="Calibri"/>
          <w:sz w:val="24"/>
          <w:szCs w:val="24"/>
          <w:lang w:val="ru-RU" w:eastAsia="en-US"/>
        </w:rPr>
      </w:pPr>
    </w:p>
    <w:p w14:paraId="01D230AA" w14:textId="77777777" w:rsidR="00B4545F" w:rsidRPr="00B4545F" w:rsidRDefault="00B4545F" w:rsidP="00B4545F">
      <w:pPr>
        <w:widowControl/>
        <w:spacing w:after="160"/>
        <w:jc w:val="center"/>
        <w:rPr>
          <w:rFonts w:eastAsiaTheme="minorHAnsi"/>
          <w:b/>
          <w:sz w:val="24"/>
          <w:szCs w:val="24"/>
          <w:lang w:val="ru-RU" w:eastAsia="en-US"/>
        </w:rPr>
      </w:pPr>
      <w:bookmarkStart w:id="7" w:name="_Hlk125018390"/>
      <w:r w:rsidRPr="00B4545F">
        <w:rPr>
          <w:rFonts w:eastAsiaTheme="minorHAnsi"/>
          <w:b/>
          <w:sz w:val="24"/>
          <w:szCs w:val="24"/>
          <w:lang w:val="ru-RU" w:eastAsia="en-US"/>
        </w:rPr>
        <w:t>10. Местонахождение и банковские реквизиты Сторон</w:t>
      </w:r>
    </w:p>
    <w:tbl>
      <w:tblPr>
        <w:tblW w:w="0" w:type="auto"/>
        <w:tblLook w:val="04A0" w:firstRow="1" w:lastRow="0" w:firstColumn="1" w:lastColumn="0" w:noHBand="0" w:noVBand="1"/>
      </w:tblPr>
      <w:tblGrid>
        <w:gridCol w:w="4678"/>
        <w:gridCol w:w="709"/>
        <w:gridCol w:w="3415"/>
      </w:tblGrid>
      <w:tr w:rsidR="00B4545F" w:rsidRPr="00B4545F" w14:paraId="6F2E90DA" w14:textId="77777777" w:rsidTr="008F78FA">
        <w:tc>
          <w:tcPr>
            <w:tcW w:w="4678" w:type="dxa"/>
          </w:tcPr>
          <w:p w14:paraId="77A1A253" w14:textId="77777777" w:rsidR="00B4545F" w:rsidRPr="00B4545F" w:rsidRDefault="00B4545F" w:rsidP="00B4545F">
            <w:pPr>
              <w:widowControl/>
              <w:jc w:val="both"/>
              <w:rPr>
                <w:rFonts w:eastAsiaTheme="minorHAnsi"/>
                <w:b/>
                <w:lang w:val="ru-RU" w:eastAsia="en-US"/>
              </w:rPr>
            </w:pPr>
            <w:r w:rsidRPr="00B4545F">
              <w:rPr>
                <w:rFonts w:eastAsiaTheme="minorHAnsi"/>
                <w:b/>
                <w:lang w:val="ru-RU" w:eastAsia="en-US"/>
              </w:rPr>
              <w:t>Заказчик</w:t>
            </w:r>
          </w:p>
          <w:p w14:paraId="0EDD4FAE"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Гарантийный фонд Бурятии</w:t>
            </w:r>
          </w:p>
          <w:p w14:paraId="5B4684A0"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ИНН 0323358650</w:t>
            </w:r>
          </w:p>
          <w:p w14:paraId="3B5AD3BA"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ОГРН 1110327011640</w:t>
            </w:r>
          </w:p>
          <w:p w14:paraId="26796C1A"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lastRenderedPageBreak/>
              <w:t>Адрес: 670000, Республика Бурятия, г. Улан-Удэ, ул. Смолина, 65</w:t>
            </w:r>
          </w:p>
          <w:p w14:paraId="1B34D9A5"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 xml:space="preserve">Телефон/факс: (8 800) 30-30-123, </w:t>
            </w:r>
          </w:p>
          <w:p w14:paraId="558E4B42"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e-mail: info@msp03.ru</w:t>
            </w:r>
          </w:p>
          <w:p w14:paraId="28351B45" w14:textId="77777777" w:rsidR="0058368E" w:rsidRPr="0058368E" w:rsidRDefault="0058368E" w:rsidP="0058368E">
            <w:pPr>
              <w:jc w:val="both"/>
              <w:rPr>
                <w:bCs/>
              </w:rPr>
            </w:pPr>
            <w:r w:rsidRPr="0058368E">
              <w:rPr>
                <w:bCs/>
              </w:rPr>
              <w:t>Банковские реквизиты:</w:t>
            </w:r>
          </w:p>
          <w:p w14:paraId="1863DC3E" w14:textId="77777777" w:rsidR="0058368E" w:rsidRPr="0058368E" w:rsidRDefault="0058368E" w:rsidP="0058368E">
            <w:pPr>
              <w:jc w:val="both"/>
              <w:rPr>
                <w:bCs/>
              </w:rPr>
            </w:pPr>
            <w:r w:rsidRPr="0058368E">
              <w:rPr>
                <w:bCs/>
              </w:rPr>
              <w:t xml:space="preserve">Р/с № </w:t>
            </w:r>
            <w:r w:rsidRPr="0058368E">
              <w:t>40701810012199000003</w:t>
            </w:r>
          </w:p>
          <w:p w14:paraId="4A04F683" w14:textId="77777777" w:rsidR="0058368E" w:rsidRPr="0058368E" w:rsidRDefault="0058368E" w:rsidP="0058368E">
            <w:pPr>
              <w:jc w:val="both"/>
            </w:pPr>
            <w:r w:rsidRPr="0058368E">
              <w:rPr>
                <w:bCs/>
              </w:rPr>
              <w:t xml:space="preserve">Банк: </w:t>
            </w:r>
            <w:r w:rsidRPr="0058368E">
              <w:t>Филиал "Центральный" Банка ВТБ (ПАО)</w:t>
            </w:r>
          </w:p>
          <w:p w14:paraId="3B71DE13" w14:textId="77777777" w:rsidR="0058368E" w:rsidRPr="0058368E" w:rsidRDefault="0058368E" w:rsidP="0058368E">
            <w:pPr>
              <w:jc w:val="both"/>
              <w:rPr>
                <w:bCs/>
              </w:rPr>
            </w:pPr>
            <w:r w:rsidRPr="0058368E">
              <w:rPr>
                <w:bCs/>
              </w:rPr>
              <w:t xml:space="preserve">БИК: </w:t>
            </w:r>
            <w:r w:rsidRPr="0058368E">
              <w:t>044525411</w:t>
            </w:r>
          </w:p>
          <w:p w14:paraId="1A615A9E" w14:textId="77777777" w:rsidR="0058368E" w:rsidRPr="0058368E" w:rsidRDefault="0058368E" w:rsidP="0058368E">
            <w:pPr>
              <w:jc w:val="both"/>
              <w:rPr>
                <w:lang w:val="ru-RU"/>
              </w:rPr>
            </w:pPr>
            <w:r w:rsidRPr="0058368E">
              <w:rPr>
                <w:bCs/>
              </w:rPr>
              <w:t xml:space="preserve">К/с </w:t>
            </w:r>
            <w:r w:rsidRPr="0058368E">
              <w:t>30101810145250000411</w:t>
            </w:r>
          </w:p>
          <w:p w14:paraId="2949DB7E" w14:textId="77777777" w:rsidR="0058368E" w:rsidRPr="0058368E" w:rsidRDefault="0058368E" w:rsidP="0058368E">
            <w:pPr>
              <w:jc w:val="both"/>
              <w:rPr>
                <w:sz w:val="24"/>
                <w:szCs w:val="24"/>
                <w:lang w:val="ru-RU"/>
              </w:rPr>
            </w:pPr>
          </w:p>
          <w:p w14:paraId="7545568A"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Руководитель ЦНХП</w:t>
            </w:r>
          </w:p>
          <w:p w14:paraId="0015EC1D" w14:textId="77777777" w:rsidR="00B4545F" w:rsidRPr="00B4545F" w:rsidRDefault="00B4545F" w:rsidP="00B4545F">
            <w:pPr>
              <w:widowControl/>
              <w:jc w:val="both"/>
              <w:rPr>
                <w:rFonts w:eastAsiaTheme="minorHAnsi"/>
                <w:bCs/>
                <w:lang w:val="ru-RU" w:eastAsia="en-US"/>
              </w:rPr>
            </w:pPr>
          </w:p>
          <w:p w14:paraId="640FD14D" w14:textId="77777777" w:rsidR="00B4545F" w:rsidRPr="00B4545F" w:rsidRDefault="00B4545F" w:rsidP="00B4545F">
            <w:pPr>
              <w:widowControl/>
              <w:jc w:val="both"/>
              <w:rPr>
                <w:rFonts w:eastAsiaTheme="minorHAnsi"/>
                <w:bCs/>
                <w:lang w:val="ru-RU" w:eastAsia="en-US"/>
              </w:rPr>
            </w:pPr>
          </w:p>
          <w:p w14:paraId="4DDD5CBA"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__________________ Ю.В. Имеева</w:t>
            </w:r>
          </w:p>
          <w:p w14:paraId="403B264F" w14:textId="77777777" w:rsidR="00B4545F" w:rsidRPr="00B4545F" w:rsidRDefault="00B4545F" w:rsidP="00B4545F">
            <w:pPr>
              <w:widowControl/>
              <w:jc w:val="both"/>
              <w:rPr>
                <w:rFonts w:eastAsiaTheme="minorHAnsi"/>
                <w:bCs/>
                <w:lang w:val="ru-RU" w:eastAsia="en-US"/>
              </w:rPr>
            </w:pPr>
            <w:r w:rsidRPr="00B4545F">
              <w:rPr>
                <w:rFonts w:eastAsiaTheme="minorHAnsi"/>
                <w:bCs/>
                <w:lang w:val="ru-RU" w:eastAsia="en-US"/>
              </w:rPr>
              <w:t>М.П.</w:t>
            </w:r>
          </w:p>
          <w:p w14:paraId="38397D44" w14:textId="660E9A99" w:rsidR="00B4545F" w:rsidRPr="00B4545F" w:rsidRDefault="00B4545F" w:rsidP="00B4545F">
            <w:pPr>
              <w:widowControl/>
              <w:rPr>
                <w:rFonts w:eastAsia="Calibri"/>
                <w:lang w:val="ru-RU" w:eastAsia="en-US"/>
              </w:rPr>
            </w:pPr>
            <w:r w:rsidRPr="00B4545F">
              <w:rPr>
                <w:rFonts w:eastAsia="Calibri"/>
                <w:bCs/>
                <w:lang w:val="ru-RU" w:eastAsia="en-US"/>
              </w:rPr>
              <w:t>(на основании доверенности</w:t>
            </w:r>
            <w:r w:rsidRPr="0034134C">
              <w:rPr>
                <w:rFonts w:eastAsia="Calibri"/>
                <w:bCs/>
                <w:lang w:val="ru-RU" w:eastAsia="en-US"/>
              </w:rPr>
              <w:t xml:space="preserve"> </w:t>
            </w:r>
            <w:r w:rsidR="0034134C" w:rsidRPr="0034134C">
              <w:rPr>
                <w:rFonts w:eastAsia="Calibri"/>
              </w:rPr>
              <w:t>№ 07-01/12 от 01.04.2025 г</w:t>
            </w:r>
            <w:r w:rsidR="0034134C" w:rsidRPr="0034134C">
              <w:rPr>
                <w:rFonts w:eastAsia="Calibri"/>
                <w:lang w:val="ru-RU"/>
              </w:rPr>
              <w:t>.</w:t>
            </w:r>
            <w:r w:rsidRPr="0034134C">
              <w:rPr>
                <w:rFonts w:eastAsia="Calibri"/>
                <w:bCs/>
                <w:lang w:val="ru-RU" w:eastAsia="en-US"/>
              </w:rPr>
              <w:t>)</w:t>
            </w:r>
          </w:p>
        </w:tc>
        <w:tc>
          <w:tcPr>
            <w:tcW w:w="709" w:type="dxa"/>
          </w:tcPr>
          <w:p w14:paraId="10876802" w14:textId="77777777" w:rsidR="00B4545F" w:rsidRPr="00B4545F" w:rsidRDefault="00B4545F" w:rsidP="00B4545F">
            <w:pPr>
              <w:autoSpaceDE w:val="0"/>
              <w:autoSpaceDN w:val="0"/>
              <w:adjustRightInd w:val="0"/>
              <w:jc w:val="both"/>
              <w:rPr>
                <w:rFonts w:eastAsiaTheme="minorHAnsi"/>
                <w:b/>
                <w:bCs/>
                <w:lang w:val="ru-RU" w:eastAsia="en-US"/>
              </w:rPr>
            </w:pPr>
          </w:p>
        </w:tc>
        <w:tc>
          <w:tcPr>
            <w:tcW w:w="3415" w:type="dxa"/>
          </w:tcPr>
          <w:p w14:paraId="71589A91" w14:textId="77777777" w:rsidR="00B4545F" w:rsidRPr="00B4545F" w:rsidRDefault="00B4545F" w:rsidP="00B4545F">
            <w:pPr>
              <w:widowControl/>
              <w:rPr>
                <w:rFonts w:eastAsiaTheme="minorHAnsi"/>
                <w:lang w:val="ru-RU" w:eastAsia="en-US"/>
              </w:rPr>
            </w:pPr>
          </w:p>
        </w:tc>
      </w:tr>
      <w:bookmarkEnd w:id="7"/>
    </w:tbl>
    <w:p w14:paraId="6877F5DA" w14:textId="77777777" w:rsidR="00B4545F" w:rsidRPr="00B4545F" w:rsidRDefault="00B4545F" w:rsidP="00B4545F">
      <w:pPr>
        <w:widowControl/>
        <w:tabs>
          <w:tab w:val="left" w:pos="0"/>
        </w:tabs>
        <w:spacing w:line="300" w:lineRule="auto"/>
        <w:rPr>
          <w:sz w:val="24"/>
          <w:szCs w:val="24"/>
          <w:lang w:val="ru-RU"/>
        </w:rPr>
      </w:pPr>
    </w:p>
    <w:p w14:paraId="6607D402" w14:textId="77777777" w:rsidR="00B4545F" w:rsidRDefault="00B4545F">
      <w:pPr>
        <w:widowControl/>
        <w:spacing w:after="160" w:line="278" w:lineRule="auto"/>
        <w:rPr>
          <w:rFonts w:eastAsiaTheme="minorHAnsi"/>
          <w:i/>
          <w:iCs/>
          <w:sz w:val="24"/>
          <w:szCs w:val="24"/>
          <w:lang w:val="ru-RU" w:eastAsia="en-US"/>
        </w:rPr>
      </w:pPr>
      <w:bookmarkStart w:id="8" w:name="_Hlk94604106"/>
      <w:r>
        <w:rPr>
          <w:rFonts w:eastAsiaTheme="minorHAnsi"/>
          <w:i/>
          <w:iCs/>
          <w:sz w:val="24"/>
          <w:szCs w:val="24"/>
          <w:lang w:val="ru-RU" w:eastAsia="en-US"/>
        </w:rPr>
        <w:br w:type="page"/>
      </w:r>
    </w:p>
    <w:p w14:paraId="5D1F935F" w14:textId="7E92EFD6" w:rsidR="00B4545F" w:rsidRPr="00B4545F" w:rsidRDefault="00B4545F" w:rsidP="00B4545F">
      <w:pPr>
        <w:widowControl/>
        <w:jc w:val="right"/>
        <w:rPr>
          <w:i/>
          <w:iCs/>
          <w:color w:val="000000"/>
          <w:sz w:val="24"/>
          <w:szCs w:val="24"/>
          <w:lang w:val="ru-RU"/>
        </w:rPr>
      </w:pPr>
      <w:r w:rsidRPr="00B4545F">
        <w:rPr>
          <w:rFonts w:eastAsiaTheme="minorHAnsi"/>
          <w:i/>
          <w:iCs/>
          <w:sz w:val="24"/>
          <w:szCs w:val="24"/>
          <w:lang w:val="ru-RU" w:eastAsia="en-US"/>
        </w:rPr>
        <w:lastRenderedPageBreak/>
        <w:t xml:space="preserve">Приложение № 1 к Договору возмездного </w:t>
      </w:r>
    </w:p>
    <w:p w14:paraId="1F6581EC" w14:textId="126F233E" w:rsidR="00B4545F" w:rsidRPr="00B4545F" w:rsidRDefault="00B4545F" w:rsidP="00B4545F">
      <w:pPr>
        <w:widowControl/>
        <w:ind w:left="142"/>
        <w:jc w:val="right"/>
        <w:rPr>
          <w:i/>
          <w:iCs/>
          <w:color w:val="000000"/>
          <w:sz w:val="24"/>
          <w:szCs w:val="24"/>
          <w:lang w:val="ru-RU"/>
        </w:rPr>
      </w:pPr>
      <w:r w:rsidRPr="00B4545F">
        <w:rPr>
          <w:i/>
          <w:iCs/>
          <w:color w:val="000000"/>
          <w:sz w:val="24"/>
          <w:szCs w:val="24"/>
          <w:lang w:val="ru-RU"/>
        </w:rPr>
        <w:t xml:space="preserve">оказания услуг от </w:t>
      </w:r>
      <w:r>
        <w:rPr>
          <w:i/>
          <w:iCs/>
          <w:color w:val="000000"/>
          <w:sz w:val="24"/>
          <w:szCs w:val="24"/>
          <w:lang w:val="ru-RU"/>
        </w:rPr>
        <w:t>_____ 2025</w:t>
      </w:r>
      <w:r w:rsidRPr="00B4545F">
        <w:rPr>
          <w:i/>
          <w:iCs/>
          <w:color w:val="000000"/>
          <w:sz w:val="24"/>
          <w:szCs w:val="24"/>
          <w:lang w:val="ru-RU"/>
        </w:rPr>
        <w:t xml:space="preserve"> г. № ЦНХП 10-02-2</w:t>
      </w:r>
      <w:r>
        <w:rPr>
          <w:i/>
          <w:iCs/>
          <w:color w:val="000000"/>
          <w:sz w:val="24"/>
          <w:szCs w:val="24"/>
          <w:lang w:val="ru-RU"/>
        </w:rPr>
        <w:t>5</w:t>
      </w:r>
      <w:r w:rsidRPr="00B4545F">
        <w:rPr>
          <w:i/>
          <w:iCs/>
          <w:color w:val="000000"/>
          <w:sz w:val="24"/>
          <w:szCs w:val="24"/>
          <w:lang w:val="ru-RU"/>
        </w:rPr>
        <w:t>/</w:t>
      </w:r>
      <w:bookmarkEnd w:id="8"/>
      <w:r>
        <w:rPr>
          <w:i/>
          <w:iCs/>
          <w:color w:val="000000"/>
          <w:sz w:val="24"/>
          <w:szCs w:val="24"/>
          <w:lang w:val="ru-RU"/>
        </w:rPr>
        <w:t>__</w:t>
      </w:r>
    </w:p>
    <w:p w14:paraId="14360F7B" w14:textId="77777777" w:rsidR="00B4545F" w:rsidRPr="00B4545F" w:rsidRDefault="00B4545F" w:rsidP="00B4545F">
      <w:pPr>
        <w:widowControl/>
        <w:tabs>
          <w:tab w:val="left" w:pos="0"/>
        </w:tabs>
        <w:rPr>
          <w:sz w:val="24"/>
          <w:szCs w:val="24"/>
          <w:lang w:val="ru-RU"/>
        </w:rPr>
      </w:pPr>
    </w:p>
    <w:p w14:paraId="78FCA5DD" w14:textId="77777777" w:rsidR="00B4545F" w:rsidRPr="00B4545F" w:rsidRDefault="00B4545F" w:rsidP="00B4545F">
      <w:pPr>
        <w:widowControl/>
        <w:autoSpaceDE w:val="0"/>
        <w:autoSpaceDN w:val="0"/>
        <w:adjustRightInd w:val="0"/>
        <w:ind w:firstLine="709"/>
        <w:jc w:val="center"/>
        <w:rPr>
          <w:b/>
          <w:sz w:val="24"/>
          <w:szCs w:val="24"/>
          <w:lang w:val="ru-RU"/>
        </w:rPr>
      </w:pPr>
      <w:bookmarkStart w:id="9" w:name="_Hlk93388442"/>
      <w:r w:rsidRPr="00B4545F">
        <w:rPr>
          <w:b/>
          <w:sz w:val="24"/>
          <w:szCs w:val="24"/>
          <w:lang w:val="ru-RU"/>
        </w:rPr>
        <w:t>Техническое задание</w:t>
      </w:r>
      <w:bookmarkEnd w:id="9"/>
    </w:p>
    <w:p w14:paraId="0F741ABB" w14:textId="49D8858A" w:rsidR="00B4545F" w:rsidRPr="00B4545F" w:rsidRDefault="00B4545F" w:rsidP="00B4545F">
      <w:pPr>
        <w:widowControl/>
        <w:autoSpaceDE w:val="0"/>
        <w:autoSpaceDN w:val="0"/>
        <w:adjustRightInd w:val="0"/>
        <w:spacing w:line="300" w:lineRule="auto"/>
        <w:ind w:firstLine="709"/>
        <w:rPr>
          <w:sz w:val="24"/>
          <w:szCs w:val="24"/>
          <w:lang w:val="ru-RU"/>
        </w:rPr>
      </w:pPr>
      <w:r w:rsidRPr="00B4545F">
        <w:rPr>
          <w:b/>
          <w:sz w:val="24"/>
          <w:szCs w:val="24"/>
          <w:lang w:val="ru-RU"/>
        </w:rPr>
        <w:t>Сроки оказания услуг</w:t>
      </w:r>
      <w:r w:rsidRPr="00B4545F">
        <w:rPr>
          <w:sz w:val="24"/>
          <w:szCs w:val="24"/>
          <w:lang w:val="ru-RU"/>
        </w:rPr>
        <w:t>: в течени</w:t>
      </w:r>
      <w:r>
        <w:rPr>
          <w:sz w:val="24"/>
          <w:szCs w:val="24"/>
          <w:lang w:val="ru-RU"/>
        </w:rPr>
        <w:t>е</w:t>
      </w:r>
      <w:r w:rsidRPr="00B4545F">
        <w:rPr>
          <w:sz w:val="24"/>
          <w:szCs w:val="24"/>
          <w:lang w:val="ru-RU"/>
        </w:rPr>
        <w:t xml:space="preserve"> года, до 3</w:t>
      </w:r>
      <w:r>
        <w:rPr>
          <w:sz w:val="24"/>
          <w:szCs w:val="24"/>
          <w:lang w:val="ru-RU"/>
        </w:rPr>
        <w:t>1</w:t>
      </w:r>
      <w:r w:rsidRPr="00B4545F">
        <w:rPr>
          <w:sz w:val="24"/>
          <w:szCs w:val="24"/>
          <w:lang w:val="ru-RU"/>
        </w:rPr>
        <w:t>.12.202</w:t>
      </w:r>
      <w:r>
        <w:rPr>
          <w:sz w:val="24"/>
          <w:szCs w:val="24"/>
          <w:lang w:val="ru-RU"/>
        </w:rPr>
        <w:t>6</w:t>
      </w:r>
      <w:r w:rsidRPr="00B4545F">
        <w:rPr>
          <w:sz w:val="24"/>
          <w:szCs w:val="24"/>
          <w:lang w:val="ru-RU"/>
        </w:rPr>
        <w:t xml:space="preserve"> года</w:t>
      </w:r>
    </w:p>
    <w:p w14:paraId="74322CC1" w14:textId="77777777" w:rsidR="00B4545F" w:rsidRPr="00B4545F" w:rsidRDefault="00B4545F" w:rsidP="00B4545F">
      <w:pPr>
        <w:widowControl/>
        <w:autoSpaceDE w:val="0"/>
        <w:autoSpaceDN w:val="0"/>
        <w:adjustRightInd w:val="0"/>
        <w:spacing w:line="300" w:lineRule="auto"/>
        <w:ind w:firstLine="709"/>
        <w:rPr>
          <w:sz w:val="24"/>
          <w:szCs w:val="24"/>
          <w:lang w:val="ru-RU"/>
        </w:rPr>
      </w:pPr>
      <w:r w:rsidRPr="00B4545F">
        <w:rPr>
          <w:b/>
          <w:sz w:val="24"/>
          <w:szCs w:val="24"/>
          <w:lang w:val="ru-RU"/>
        </w:rPr>
        <w:t>Объем оказания услуг</w:t>
      </w:r>
      <w:r w:rsidRPr="00B4545F">
        <w:rPr>
          <w:sz w:val="24"/>
          <w:szCs w:val="24"/>
          <w:lang w:val="ru-RU"/>
        </w:rPr>
        <w:t xml:space="preserve">: согласно таблице </w:t>
      </w:r>
    </w:p>
    <w:p w14:paraId="43EBEA7D" w14:textId="77777777" w:rsidR="00B4545F" w:rsidRPr="00B4545F" w:rsidRDefault="00B4545F" w:rsidP="00B4545F">
      <w:pPr>
        <w:widowControl/>
        <w:autoSpaceDE w:val="0"/>
        <w:autoSpaceDN w:val="0"/>
        <w:adjustRightInd w:val="0"/>
        <w:spacing w:line="300" w:lineRule="auto"/>
        <w:ind w:firstLine="709"/>
        <w:rPr>
          <w:sz w:val="24"/>
          <w:szCs w:val="24"/>
          <w:lang w:val="ru-RU"/>
        </w:rPr>
      </w:pPr>
      <w:r w:rsidRPr="00B4545F">
        <w:rPr>
          <w:b/>
          <w:bCs/>
          <w:sz w:val="24"/>
          <w:szCs w:val="24"/>
          <w:lang w:val="ru-RU"/>
        </w:rPr>
        <w:t>Формат:</w:t>
      </w:r>
      <w:r w:rsidRPr="00B4545F">
        <w:rPr>
          <w:sz w:val="24"/>
          <w:szCs w:val="24"/>
          <w:lang w:val="ru-RU"/>
        </w:rPr>
        <w:t xml:space="preserve"> оффлайн.</w:t>
      </w: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
        <w:gridCol w:w="1797"/>
        <w:gridCol w:w="6918"/>
      </w:tblGrid>
      <w:tr w:rsidR="00B4545F" w:rsidRPr="00B4545F" w14:paraId="071B3F82" w14:textId="77777777" w:rsidTr="008F78FA">
        <w:tc>
          <w:tcPr>
            <w:tcW w:w="266" w:type="pct"/>
            <w:tcBorders>
              <w:top w:val="single" w:sz="4" w:space="0" w:color="000000"/>
              <w:left w:val="single" w:sz="4" w:space="0" w:color="000000"/>
              <w:bottom w:val="single" w:sz="4" w:space="0" w:color="000000"/>
              <w:right w:val="single" w:sz="4" w:space="0" w:color="000000"/>
            </w:tcBorders>
          </w:tcPr>
          <w:p w14:paraId="4C8F9959" w14:textId="77777777" w:rsidR="00B4545F" w:rsidRPr="00B4545F" w:rsidRDefault="00B4545F" w:rsidP="00B4545F">
            <w:pPr>
              <w:widowControl/>
              <w:autoSpaceDE w:val="0"/>
              <w:autoSpaceDN w:val="0"/>
              <w:adjustRightInd w:val="0"/>
              <w:ind w:firstLine="709"/>
              <w:rPr>
                <w:sz w:val="24"/>
                <w:szCs w:val="24"/>
                <w:lang w:val="ru-RU"/>
              </w:rPr>
            </w:pPr>
            <w:r w:rsidRPr="00B4545F">
              <w:rPr>
                <w:sz w:val="24"/>
                <w:szCs w:val="24"/>
                <w:lang w:val="ru-RU"/>
              </w:rPr>
              <w:t>1</w:t>
            </w:r>
          </w:p>
          <w:p w14:paraId="3BFAC04D" w14:textId="77777777" w:rsidR="00B4545F" w:rsidRPr="00B4545F" w:rsidRDefault="00B4545F" w:rsidP="00B4545F">
            <w:pPr>
              <w:widowControl/>
              <w:rPr>
                <w:sz w:val="24"/>
                <w:szCs w:val="24"/>
                <w:lang w:val="ru-RU"/>
              </w:rPr>
            </w:pPr>
            <w:r w:rsidRPr="00B4545F">
              <w:rPr>
                <w:sz w:val="24"/>
                <w:szCs w:val="24"/>
                <w:lang w:val="ru-RU"/>
              </w:rPr>
              <w:t>1.</w:t>
            </w:r>
          </w:p>
        </w:tc>
        <w:tc>
          <w:tcPr>
            <w:tcW w:w="976" w:type="pct"/>
            <w:tcBorders>
              <w:top w:val="single" w:sz="4" w:space="0" w:color="000000"/>
              <w:left w:val="single" w:sz="4" w:space="0" w:color="000000"/>
              <w:bottom w:val="single" w:sz="4" w:space="0" w:color="000000"/>
              <w:right w:val="single" w:sz="4" w:space="0" w:color="000000"/>
            </w:tcBorders>
          </w:tcPr>
          <w:p w14:paraId="1DB02311" w14:textId="77777777" w:rsidR="00B4545F" w:rsidRPr="00B4545F" w:rsidRDefault="00B4545F" w:rsidP="00B4545F">
            <w:pPr>
              <w:widowControl/>
              <w:autoSpaceDE w:val="0"/>
              <w:autoSpaceDN w:val="0"/>
              <w:adjustRightInd w:val="0"/>
              <w:rPr>
                <w:sz w:val="24"/>
                <w:szCs w:val="24"/>
                <w:lang w:val="ru-RU"/>
              </w:rPr>
            </w:pPr>
            <w:r w:rsidRPr="00B4545F">
              <w:rPr>
                <w:sz w:val="24"/>
                <w:szCs w:val="24"/>
                <w:lang w:val="ru-RU"/>
              </w:rPr>
              <w:t xml:space="preserve">Наименование Мероприятия </w:t>
            </w:r>
          </w:p>
        </w:tc>
        <w:tc>
          <w:tcPr>
            <w:tcW w:w="3758" w:type="pct"/>
            <w:tcBorders>
              <w:top w:val="single" w:sz="4" w:space="0" w:color="000000"/>
              <w:left w:val="single" w:sz="4" w:space="0" w:color="000000"/>
              <w:bottom w:val="single" w:sz="4" w:space="0" w:color="000000"/>
              <w:right w:val="single" w:sz="4" w:space="0" w:color="000000"/>
            </w:tcBorders>
            <w:vAlign w:val="center"/>
          </w:tcPr>
          <w:p w14:paraId="093DF588" w14:textId="77777777" w:rsidR="00B4545F" w:rsidRPr="00B4545F" w:rsidRDefault="00B4545F" w:rsidP="00B4545F">
            <w:pPr>
              <w:widowControl/>
              <w:rPr>
                <w:bCs/>
                <w:iCs/>
                <w:sz w:val="24"/>
                <w:szCs w:val="24"/>
                <w:lang w:val="ru-RU"/>
              </w:rPr>
            </w:pPr>
            <w:r w:rsidRPr="00B4545F">
              <w:rPr>
                <w:bCs/>
                <w:iCs/>
                <w:sz w:val="24"/>
                <w:szCs w:val="24"/>
                <w:lang w:val="ru-RU"/>
              </w:rPr>
              <w:t>Оказание услуг по обеспечению участия в мероприятиях на крупных российских и международных выставочных площадках, конгрессно-выставочных мероприятиях с целью продвижения товаров (работ, услуг) – оказание услуг по монтажу/демонтажу каркасно-тентовых конструкций (палаток) Гарантийного фонда Бурятии с брендированием:</w:t>
            </w:r>
          </w:p>
          <w:p w14:paraId="29011848" w14:textId="77777777" w:rsidR="00B4545F" w:rsidRPr="00B4545F" w:rsidRDefault="00B4545F" w:rsidP="00B4545F">
            <w:pPr>
              <w:widowControl/>
              <w:rPr>
                <w:bCs/>
                <w:iCs/>
                <w:sz w:val="24"/>
                <w:szCs w:val="24"/>
                <w:lang w:val="ru-RU"/>
              </w:rPr>
            </w:pPr>
            <w:r w:rsidRPr="00B4545F">
              <w:rPr>
                <w:bCs/>
                <w:iCs/>
                <w:sz w:val="24"/>
                <w:szCs w:val="24"/>
                <w:lang w:val="ru-RU"/>
              </w:rPr>
              <w:t>- установки двух торговых палатко-мест (одной палатки), с использованием утяжелителей (до 20 шт. на одно мероприятие);</w:t>
            </w:r>
          </w:p>
          <w:p w14:paraId="2A0D4CA3" w14:textId="77777777" w:rsidR="00B4545F" w:rsidRPr="00B4545F" w:rsidRDefault="00B4545F" w:rsidP="00B4545F">
            <w:pPr>
              <w:widowControl/>
              <w:rPr>
                <w:bCs/>
                <w:iCs/>
                <w:sz w:val="24"/>
                <w:szCs w:val="24"/>
                <w:lang w:val="ru-RU"/>
              </w:rPr>
            </w:pPr>
            <w:r w:rsidRPr="00B4545F">
              <w:rPr>
                <w:bCs/>
                <w:iCs/>
                <w:sz w:val="24"/>
                <w:szCs w:val="24"/>
                <w:lang w:val="ru-RU"/>
              </w:rPr>
              <w:t>- торгового оборудования: двух столов (до 40 шт. на одно мероприятие) и двух стульев (до 40 шт. на одно мероприятие).</w:t>
            </w:r>
          </w:p>
          <w:p w14:paraId="5B41D1D2" w14:textId="77777777" w:rsidR="00B4545F" w:rsidRPr="00B4545F" w:rsidRDefault="00B4545F" w:rsidP="00B4545F">
            <w:pPr>
              <w:widowControl/>
              <w:rPr>
                <w:bCs/>
                <w:iCs/>
                <w:sz w:val="24"/>
                <w:szCs w:val="24"/>
                <w:lang w:val="ru-RU"/>
              </w:rPr>
            </w:pPr>
            <w:r w:rsidRPr="00B4545F">
              <w:rPr>
                <w:bCs/>
                <w:iCs/>
                <w:sz w:val="24"/>
                <w:szCs w:val="24"/>
                <w:lang w:val="ru-RU"/>
              </w:rPr>
              <w:t>Общее количество торговых палатко-мест и торгового оборудования устанавливается на каждое мероприятие согласно Заявки на оказание услуг.</w:t>
            </w:r>
          </w:p>
        </w:tc>
      </w:tr>
      <w:tr w:rsidR="00B4545F" w:rsidRPr="00B4545F" w14:paraId="05167A0A" w14:textId="77777777" w:rsidTr="008F78FA">
        <w:tc>
          <w:tcPr>
            <w:tcW w:w="266" w:type="pct"/>
            <w:tcBorders>
              <w:top w:val="single" w:sz="4" w:space="0" w:color="000000"/>
              <w:left w:val="single" w:sz="4" w:space="0" w:color="000000"/>
              <w:bottom w:val="single" w:sz="4" w:space="0" w:color="000000"/>
              <w:right w:val="single" w:sz="4" w:space="0" w:color="000000"/>
            </w:tcBorders>
          </w:tcPr>
          <w:p w14:paraId="3B600604" w14:textId="77777777" w:rsidR="00B4545F" w:rsidRPr="00B4545F" w:rsidRDefault="00B4545F" w:rsidP="00B4545F">
            <w:pPr>
              <w:widowControl/>
              <w:autoSpaceDE w:val="0"/>
              <w:autoSpaceDN w:val="0"/>
              <w:adjustRightInd w:val="0"/>
              <w:ind w:firstLine="709"/>
              <w:rPr>
                <w:sz w:val="24"/>
                <w:szCs w:val="24"/>
                <w:lang w:val="ru-RU"/>
              </w:rPr>
            </w:pPr>
            <w:r w:rsidRPr="00B4545F">
              <w:rPr>
                <w:sz w:val="24"/>
                <w:szCs w:val="24"/>
                <w:lang w:val="ru-RU"/>
              </w:rPr>
              <w:t>2</w:t>
            </w:r>
          </w:p>
          <w:p w14:paraId="6DD38C3C" w14:textId="77777777" w:rsidR="00B4545F" w:rsidRPr="00B4545F" w:rsidRDefault="00B4545F" w:rsidP="00B4545F">
            <w:pPr>
              <w:widowControl/>
              <w:rPr>
                <w:sz w:val="24"/>
                <w:szCs w:val="24"/>
                <w:lang w:val="ru-RU"/>
              </w:rPr>
            </w:pPr>
            <w:r w:rsidRPr="00B4545F">
              <w:rPr>
                <w:sz w:val="24"/>
                <w:szCs w:val="24"/>
                <w:lang w:val="ru-RU"/>
              </w:rPr>
              <w:t>2.</w:t>
            </w:r>
          </w:p>
        </w:tc>
        <w:tc>
          <w:tcPr>
            <w:tcW w:w="976" w:type="pct"/>
            <w:tcBorders>
              <w:top w:val="single" w:sz="4" w:space="0" w:color="000000"/>
              <w:left w:val="single" w:sz="4" w:space="0" w:color="000000"/>
              <w:bottom w:val="single" w:sz="4" w:space="0" w:color="000000"/>
              <w:right w:val="single" w:sz="4" w:space="0" w:color="000000"/>
            </w:tcBorders>
          </w:tcPr>
          <w:p w14:paraId="67B7D042" w14:textId="77777777" w:rsidR="00B4545F" w:rsidRPr="00B4545F" w:rsidRDefault="00B4545F" w:rsidP="00B4545F">
            <w:pPr>
              <w:widowControl/>
              <w:autoSpaceDE w:val="0"/>
              <w:autoSpaceDN w:val="0"/>
              <w:adjustRightInd w:val="0"/>
              <w:rPr>
                <w:sz w:val="24"/>
                <w:szCs w:val="24"/>
                <w:lang w:val="ru-RU"/>
              </w:rPr>
            </w:pPr>
            <w:r w:rsidRPr="00B4545F">
              <w:rPr>
                <w:sz w:val="24"/>
                <w:szCs w:val="24"/>
                <w:lang w:val="ru-RU"/>
              </w:rPr>
              <w:t>Участники Мероприятия</w:t>
            </w:r>
          </w:p>
        </w:tc>
        <w:tc>
          <w:tcPr>
            <w:tcW w:w="3758" w:type="pct"/>
            <w:tcBorders>
              <w:top w:val="single" w:sz="4" w:space="0" w:color="000000"/>
              <w:left w:val="single" w:sz="4" w:space="0" w:color="000000"/>
              <w:bottom w:val="single" w:sz="4" w:space="0" w:color="000000"/>
              <w:right w:val="single" w:sz="4" w:space="0" w:color="000000"/>
            </w:tcBorders>
            <w:vAlign w:val="center"/>
          </w:tcPr>
          <w:p w14:paraId="7BF48F66"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 xml:space="preserve">Субъекты малого и среднего предпринимательства (СМСП), физические лица, применяющие специальный налоговый режим «Налог на профессиональный доход», осуществляющих деятельность в сфере народно-художественных промыслов, ремесленной деятельности и дизайна, зарегистрированных на территории Республики Бурятия. </w:t>
            </w:r>
          </w:p>
          <w:p w14:paraId="702E3489"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Под СМСП понимается юридическое лицо или индивидуальный предприниматель, соответствующие требованиям, предусмотренным статьей 4 Федерального закона от 24.07.2007 года № 209-ФЗ «О развитии малого и среднего предпринимательства в Российской Федерации», сведениях о которых на дату проведения Мероприятия содержатся в Едином реестре СМСП (www.rmsp.nalog.ru).</w:t>
            </w:r>
          </w:p>
          <w:p w14:paraId="37A26EF8"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Принять участие могут CМСП, осуществляющие деятельность в соответствии с общероссийским классификатором видов экономической деятельности (ОКВЭД):</w:t>
            </w:r>
          </w:p>
          <w:p w14:paraId="6D87FC07"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13.30.5 Нанесение рисунка на текстильные изделия и готовую одежду не включенных в другие группировки,</w:t>
            </w:r>
          </w:p>
          <w:p w14:paraId="14DC93E1"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14.11.2 Пошив одежды из кожи по индивидуальному заказу населения,</w:t>
            </w:r>
          </w:p>
          <w:p w14:paraId="6D21D19D"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14.13.3 Пошив и вязание прочей верхней одежды по индивидуальному заказу населения,</w:t>
            </w:r>
          </w:p>
          <w:p w14:paraId="45735AB0"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14.19.5 Пошив и вязание прочей одежды и аксессуаров одежды, головных уборов по индивидуальному заказу населения,</w:t>
            </w:r>
          </w:p>
          <w:p w14:paraId="756AE614"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14.20.2 Пошив меховых изделий по индивидуальному заказу населения,</w:t>
            </w:r>
          </w:p>
          <w:p w14:paraId="21098CCC"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14.31.2 Изготовление вязаных и трикотажных чулочно-носочных изделий по индивидуальному заказу населения,</w:t>
            </w:r>
          </w:p>
          <w:p w14:paraId="066B2795"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14.39.2 Изготовление прочих вязаных и трикотажных изделий, не включенных в другие группировки по индивидуальному заказу населения,</w:t>
            </w:r>
          </w:p>
          <w:p w14:paraId="57DA3ED1"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lastRenderedPageBreak/>
              <w:t>15.20.5 Пошив обуви и различных дополнений к обуви по индивидуальному заказу населения,</w:t>
            </w:r>
          </w:p>
          <w:p w14:paraId="6AA8C0E6"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32.99.8 «Производство изделий народных художественных промыслов»,</w:t>
            </w:r>
          </w:p>
          <w:p w14:paraId="66FD23C0"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32.13 Производство бижутерии и подобных товаров</w:t>
            </w:r>
          </w:p>
          <w:p w14:paraId="185161AE"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32.20 Производство музыкальных инструментов</w:t>
            </w:r>
          </w:p>
          <w:p w14:paraId="051D1D64"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32.40 Производство игр и игрушек</w:t>
            </w:r>
          </w:p>
          <w:p w14:paraId="48FD3C40"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55 «Деятельность по предоставлению мест для временного проживания»,</w:t>
            </w:r>
          </w:p>
          <w:p w14:paraId="35FD428F"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55.1 - Деятельность гостиниц и прочих мест для временного проживания,</w:t>
            </w:r>
          </w:p>
          <w:p w14:paraId="4FEF4396"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55.2 - Деятельность по предоставлению мест для краткосрочного проживания,</w:t>
            </w:r>
          </w:p>
          <w:p w14:paraId="2900B0F4"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55.3 - Деятельность по предоставлению мест для временного проживания в кемпингах, жилых автофургонах и туристических автоприцепах,</w:t>
            </w:r>
          </w:p>
          <w:p w14:paraId="1A9143DB"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74.10 «Деятельность специализированная в области дизайна» в части моделирования текстильных изделий, одежды, обуви, мебели, других предметов интерьера, модных товаров, а также прочих товаров личного и домашнего пользования» (ОСНОВНОЙ),</w:t>
            </w:r>
          </w:p>
          <w:p w14:paraId="51E4D969"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79.1 «Деятельность туристических агентств и туроператоров»,</w:t>
            </w:r>
          </w:p>
          <w:p w14:paraId="53757B78"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79.11 - Деятельность туристических агентств,</w:t>
            </w:r>
          </w:p>
          <w:p w14:paraId="5D0E7AC4"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79.12 - Деятельность туроператоров,</w:t>
            </w:r>
          </w:p>
          <w:p w14:paraId="0F8898AF"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79.9 «Услуги по бронированию прочие и сопутствующая деятельность»,</w:t>
            </w:r>
          </w:p>
          <w:p w14:paraId="06561F22"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79.90.1 - Деятельность по предоставлению туристических информационных услуг,</w:t>
            </w:r>
          </w:p>
          <w:p w14:paraId="30F51F9D"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79.90.2 - Деятельность по предоставлению экскурсионных туристических услуг,</w:t>
            </w:r>
          </w:p>
          <w:p w14:paraId="46CA8FB8"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79.90.21 - Деятельность туристических агентств по предоставлению экскурсионных туристических,</w:t>
            </w:r>
          </w:p>
          <w:p w14:paraId="63F85CD5" w14:textId="77777777"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79.90.22 - Деятельность самостоятельных экскурсоводов и гидов по предоставлению экскурсионных туристических услуг,</w:t>
            </w:r>
          </w:p>
          <w:p w14:paraId="51F6D356" w14:textId="4A0E5329" w:rsidR="00B4545F" w:rsidRPr="00B4545F" w:rsidRDefault="00B4545F" w:rsidP="00B4545F">
            <w:pPr>
              <w:widowControl/>
              <w:autoSpaceDE w:val="0"/>
              <w:autoSpaceDN w:val="0"/>
              <w:adjustRightInd w:val="0"/>
              <w:jc w:val="both"/>
              <w:rPr>
                <w:sz w:val="24"/>
                <w:szCs w:val="24"/>
                <w:lang w:val="ru-RU"/>
              </w:rPr>
            </w:pPr>
            <w:r w:rsidRPr="00B4545F">
              <w:rPr>
                <w:sz w:val="24"/>
                <w:szCs w:val="24"/>
                <w:lang w:val="ru-RU"/>
              </w:rPr>
              <w:t>79.90.3 - Деятельность по предоставлению туристических услуг, связанных с бронированием.</w:t>
            </w:r>
          </w:p>
        </w:tc>
      </w:tr>
      <w:tr w:rsidR="00B4545F" w:rsidRPr="00B4545F" w14:paraId="2EA79571" w14:textId="77777777" w:rsidTr="008F78FA">
        <w:tc>
          <w:tcPr>
            <w:tcW w:w="266" w:type="pct"/>
            <w:tcBorders>
              <w:top w:val="single" w:sz="4" w:space="0" w:color="000000"/>
              <w:left w:val="single" w:sz="4" w:space="0" w:color="000000"/>
              <w:bottom w:val="single" w:sz="4" w:space="0" w:color="000000"/>
              <w:right w:val="single" w:sz="4" w:space="0" w:color="000000"/>
            </w:tcBorders>
          </w:tcPr>
          <w:p w14:paraId="4A548568" w14:textId="77777777" w:rsidR="00B4545F" w:rsidRPr="00B4545F" w:rsidRDefault="00B4545F" w:rsidP="00B4545F">
            <w:pPr>
              <w:widowControl/>
              <w:autoSpaceDE w:val="0"/>
              <w:autoSpaceDN w:val="0"/>
              <w:adjustRightInd w:val="0"/>
              <w:ind w:firstLine="709"/>
              <w:rPr>
                <w:sz w:val="24"/>
                <w:szCs w:val="24"/>
                <w:lang w:val="ru-RU"/>
              </w:rPr>
            </w:pPr>
            <w:r w:rsidRPr="00B4545F">
              <w:rPr>
                <w:sz w:val="24"/>
                <w:szCs w:val="24"/>
                <w:lang w:val="ru-RU"/>
              </w:rPr>
              <w:lastRenderedPageBreak/>
              <w:t>5</w:t>
            </w:r>
          </w:p>
          <w:p w14:paraId="278ED454" w14:textId="77777777" w:rsidR="00B4545F" w:rsidRPr="00B4545F" w:rsidRDefault="00B4545F" w:rsidP="00B4545F">
            <w:pPr>
              <w:widowControl/>
              <w:rPr>
                <w:sz w:val="24"/>
                <w:szCs w:val="24"/>
                <w:lang w:val="ru-RU"/>
              </w:rPr>
            </w:pPr>
            <w:r w:rsidRPr="00B4545F">
              <w:rPr>
                <w:sz w:val="24"/>
                <w:szCs w:val="24"/>
                <w:lang w:val="ru-RU"/>
              </w:rPr>
              <w:t>3.</w:t>
            </w:r>
          </w:p>
        </w:tc>
        <w:tc>
          <w:tcPr>
            <w:tcW w:w="976" w:type="pct"/>
            <w:tcBorders>
              <w:top w:val="single" w:sz="4" w:space="0" w:color="000000"/>
              <w:left w:val="single" w:sz="4" w:space="0" w:color="000000"/>
              <w:bottom w:val="single" w:sz="4" w:space="0" w:color="000000"/>
              <w:right w:val="single" w:sz="4" w:space="0" w:color="000000"/>
            </w:tcBorders>
          </w:tcPr>
          <w:p w14:paraId="2D74636C" w14:textId="77777777" w:rsidR="00B4545F" w:rsidRPr="00B4545F" w:rsidRDefault="00B4545F" w:rsidP="00B4545F">
            <w:pPr>
              <w:widowControl/>
              <w:autoSpaceDE w:val="0"/>
              <w:autoSpaceDN w:val="0"/>
              <w:adjustRightInd w:val="0"/>
              <w:rPr>
                <w:bCs/>
                <w:sz w:val="24"/>
                <w:szCs w:val="24"/>
                <w:lang w:val="ru-RU"/>
              </w:rPr>
            </w:pPr>
            <w:r w:rsidRPr="00B4545F">
              <w:rPr>
                <w:rFonts w:cstheme="minorBidi"/>
                <w:sz w:val="24"/>
                <w:szCs w:val="24"/>
                <w:lang w:val="ru-RU"/>
              </w:rPr>
              <w:t>Виды оказываемых услуг</w:t>
            </w:r>
          </w:p>
        </w:tc>
        <w:tc>
          <w:tcPr>
            <w:tcW w:w="3758" w:type="pct"/>
            <w:tcBorders>
              <w:top w:val="single" w:sz="4" w:space="0" w:color="000000"/>
              <w:left w:val="single" w:sz="4" w:space="0" w:color="000000"/>
              <w:bottom w:val="single" w:sz="4" w:space="0" w:color="000000"/>
              <w:right w:val="single" w:sz="4" w:space="0" w:color="000000"/>
            </w:tcBorders>
            <w:vAlign w:val="center"/>
          </w:tcPr>
          <w:p w14:paraId="6516F5F5" w14:textId="77777777" w:rsidR="00B4545F" w:rsidRPr="00B4545F" w:rsidRDefault="00B4545F" w:rsidP="00B4545F">
            <w:pPr>
              <w:keepLines/>
              <w:widowControl/>
              <w:tabs>
                <w:tab w:val="left" w:pos="142"/>
                <w:tab w:val="left" w:pos="284"/>
                <w:tab w:val="left" w:pos="567"/>
                <w:tab w:val="left" w:pos="1276"/>
              </w:tabs>
              <w:jc w:val="both"/>
              <w:outlineLvl w:val="1"/>
              <w:rPr>
                <w:rFonts w:cstheme="minorBidi"/>
                <w:sz w:val="24"/>
                <w:szCs w:val="24"/>
                <w:lang w:val="ru-RU"/>
              </w:rPr>
            </w:pPr>
            <w:r w:rsidRPr="00B4545F">
              <w:rPr>
                <w:rFonts w:cstheme="minorBidi"/>
                <w:sz w:val="24"/>
                <w:szCs w:val="24"/>
                <w:lang w:val="ru-RU"/>
              </w:rPr>
              <w:t>Исполнитель обязан:</w:t>
            </w:r>
          </w:p>
          <w:p w14:paraId="3CE69C09" w14:textId="77777777" w:rsidR="00B4545F" w:rsidRPr="00B4545F" w:rsidRDefault="00B4545F" w:rsidP="00B4545F">
            <w:pPr>
              <w:keepLines/>
              <w:widowControl/>
              <w:numPr>
                <w:ilvl w:val="1"/>
                <w:numId w:val="5"/>
              </w:numPr>
              <w:tabs>
                <w:tab w:val="left" w:pos="142"/>
                <w:tab w:val="left" w:pos="284"/>
                <w:tab w:val="left" w:pos="567"/>
                <w:tab w:val="left" w:pos="1276"/>
              </w:tabs>
              <w:spacing w:after="160" w:line="259" w:lineRule="auto"/>
              <w:contextualSpacing/>
              <w:jc w:val="both"/>
              <w:outlineLvl w:val="1"/>
              <w:rPr>
                <w:rFonts w:cstheme="minorBidi"/>
                <w:sz w:val="24"/>
                <w:szCs w:val="24"/>
                <w:lang w:val="ru-RU"/>
              </w:rPr>
            </w:pPr>
            <w:r w:rsidRPr="00B4545F">
              <w:rPr>
                <w:rFonts w:cstheme="minorBidi"/>
                <w:sz w:val="24"/>
                <w:szCs w:val="24"/>
                <w:lang w:val="ru-RU"/>
              </w:rPr>
              <w:t>Организовать торговые места:</w:t>
            </w:r>
          </w:p>
          <w:p w14:paraId="75FCCB8D" w14:textId="77777777" w:rsidR="00B4545F" w:rsidRPr="00B4545F" w:rsidRDefault="00B4545F" w:rsidP="00B4545F">
            <w:pPr>
              <w:keepLines/>
              <w:widowControl/>
              <w:tabs>
                <w:tab w:val="left" w:pos="142"/>
                <w:tab w:val="left" w:pos="284"/>
                <w:tab w:val="left" w:pos="567"/>
                <w:tab w:val="left" w:pos="1276"/>
              </w:tabs>
              <w:contextualSpacing/>
              <w:jc w:val="both"/>
              <w:outlineLvl w:val="1"/>
              <w:rPr>
                <w:rFonts w:cstheme="minorBidi"/>
                <w:sz w:val="24"/>
                <w:szCs w:val="24"/>
                <w:lang w:val="ru-RU"/>
              </w:rPr>
            </w:pPr>
            <w:r w:rsidRPr="00B4545F">
              <w:rPr>
                <w:rFonts w:cstheme="minorBidi"/>
                <w:sz w:val="24"/>
                <w:szCs w:val="24"/>
                <w:lang w:val="ru-RU"/>
              </w:rPr>
              <w:t>- обеспечить транспортировку каркасно-тентовых конструкций Гарантийного фонда Бурятии с брендированием от места хранения и обратно (г. Улан-Удэ ул. Смолина-65, Гарантийный фонд Бурятии) до места проведения мероприятия на территории Республики Бурятия или г. Улан-Удэ согласно Заявки на оказание услуг (Приложение № 2);</w:t>
            </w:r>
          </w:p>
          <w:p w14:paraId="7E19C898" w14:textId="77777777" w:rsidR="00B4545F" w:rsidRPr="00B4545F" w:rsidRDefault="00B4545F" w:rsidP="00B4545F">
            <w:pPr>
              <w:keepLines/>
              <w:widowControl/>
              <w:tabs>
                <w:tab w:val="left" w:pos="142"/>
                <w:tab w:val="left" w:pos="284"/>
                <w:tab w:val="left" w:pos="567"/>
                <w:tab w:val="left" w:pos="1276"/>
              </w:tabs>
              <w:contextualSpacing/>
              <w:jc w:val="both"/>
              <w:outlineLvl w:val="1"/>
              <w:rPr>
                <w:rFonts w:cstheme="minorBidi"/>
                <w:sz w:val="24"/>
                <w:szCs w:val="24"/>
                <w:lang w:val="ru-RU"/>
              </w:rPr>
            </w:pPr>
            <w:r w:rsidRPr="00B4545F">
              <w:rPr>
                <w:rFonts w:cstheme="minorBidi"/>
                <w:sz w:val="24"/>
                <w:szCs w:val="24"/>
                <w:lang w:val="ru-RU"/>
              </w:rPr>
              <w:t>- обеспечить монтаж/ демонтаж каркасно-тентовых конструкций Гарантийного фонда Бурятии с брендированием с использованием утяжелителей (4 утяжелителя для установки одной палатки);</w:t>
            </w:r>
          </w:p>
          <w:p w14:paraId="3E317078" w14:textId="77777777" w:rsidR="00B4545F" w:rsidRPr="00B4545F" w:rsidRDefault="00B4545F" w:rsidP="00B4545F">
            <w:pPr>
              <w:keepLines/>
              <w:widowControl/>
              <w:tabs>
                <w:tab w:val="left" w:pos="142"/>
                <w:tab w:val="left" w:pos="284"/>
                <w:tab w:val="left" w:pos="567"/>
                <w:tab w:val="left" w:pos="1276"/>
              </w:tabs>
              <w:contextualSpacing/>
              <w:jc w:val="both"/>
              <w:outlineLvl w:val="1"/>
              <w:rPr>
                <w:rFonts w:cstheme="minorBidi"/>
                <w:sz w:val="24"/>
                <w:szCs w:val="24"/>
                <w:lang w:val="ru-RU"/>
              </w:rPr>
            </w:pPr>
            <w:r w:rsidRPr="00B4545F">
              <w:rPr>
                <w:rFonts w:cstheme="minorBidi"/>
                <w:sz w:val="24"/>
                <w:szCs w:val="24"/>
                <w:lang w:val="ru-RU"/>
              </w:rPr>
              <w:lastRenderedPageBreak/>
              <w:t>- обеспечить транспортировку торгового оборудования, а именно столов и стульев (один стол, один стул для одного участника мероприятия) от места хранения и обратно (г. Улан-Удэ ул. Смолина-65, Гарантийный фонд Бурятии) до места проведения мероприятия на территории Республики Бурятия или г. Улан-Удэ</w:t>
            </w:r>
            <w:r w:rsidRPr="00B4545F">
              <w:rPr>
                <w:rFonts w:asciiTheme="minorHAnsi" w:eastAsiaTheme="minorHAnsi" w:hAnsiTheme="minorHAnsi" w:cstheme="minorBidi"/>
                <w:sz w:val="24"/>
                <w:szCs w:val="24"/>
                <w:lang w:val="ru-RU" w:eastAsia="en-US"/>
              </w:rPr>
              <w:t xml:space="preserve"> </w:t>
            </w:r>
            <w:r w:rsidRPr="00B4545F">
              <w:rPr>
                <w:rFonts w:cstheme="minorBidi"/>
                <w:sz w:val="24"/>
                <w:szCs w:val="24"/>
                <w:lang w:val="ru-RU"/>
              </w:rPr>
              <w:t>согласно Заявки на оказание услуг (Приложение № 2);</w:t>
            </w:r>
          </w:p>
          <w:p w14:paraId="09B4922D" w14:textId="77777777" w:rsidR="00B4545F" w:rsidRPr="00B4545F" w:rsidRDefault="00B4545F" w:rsidP="00B4545F">
            <w:pPr>
              <w:keepLines/>
              <w:widowControl/>
              <w:tabs>
                <w:tab w:val="left" w:pos="142"/>
                <w:tab w:val="left" w:pos="284"/>
                <w:tab w:val="left" w:pos="567"/>
                <w:tab w:val="left" w:pos="1276"/>
              </w:tabs>
              <w:contextualSpacing/>
              <w:jc w:val="both"/>
              <w:outlineLvl w:val="1"/>
              <w:rPr>
                <w:rFonts w:cstheme="minorBidi"/>
                <w:sz w:val="24"/>
                <w:szCs w:val="24"/>
                <w:lang w:val="ru-RU"/>
              </w:rPr>
            </w:pPr>
            <w:r w:rsidRPr="00B4545F">
              <w:rPr>
                <w:rFonts w:cstheme="minorBidi"/>
                <w:sz w:val="24"/>
                <w:szCs w:val="24"/>
                <w:lang w:val="ru-RU"/>
              </w:rPr>
              <w:t>- обеспечить сохранность каркасно-тентовых конструкций Гарантийного фонда Бурятии с брендированием и торгового оборудования, предоставляемых Заказчиком, в соответствии с Договором материальной ответственности (Приложение № 3 к Договору).</w:t>
            </w:r>
          </w:p>
          <w:p w14:paraId="6F586F02" w14:textId="77777777" w:rsidR="00B4545F" w:rsidRPr="00B4545F" w:rsidRDefault="00B4545F" w:rsidP="00B4545F">
            <w:pPr>
              <w:widowControl/>
              <w:jc w:val="both"/>
              <w:rPr>
                <w:rFonts w:cstheme="minorBidi"/>
                <w:sz w:val="24"/>
                <w:szCs w:val="24"/>
                <w:lang w:val="ru-RU"/>
              </w:rPr>
            </w:pPr>
            <w:r w:rsidRPr="00B4545F">
              <w:rPr>
                <w:rFonts w:cstheme="minorBidi"/>
                <w:sz w:val="24"/>
                <w:szCs w:val="24"/>
                <w:lang w:val="ru-RU"/>
              </w:rPr>
              <w:t xml:space="preserve">3.2. Организовать фотосьемку мероприятия: не менее десяти фотографий каждого Мероприятия. </w:t>
            </w:r>
          </w:p>
        </w:tc>
      </w:tr>
      <w:tr w:rsidR="00B4545F" w:rsidRPr="00B4545F" w14:paraId="2933B025" w14:textId="77777777" w:rsidTr="008F78FA">
        <w:tc>
          <w:tcPr>
            <w:tcW w:w="266" w:type="pct"/>
            <w:tcBorders>
              <w:top w:val="single" w:sz="4" w:space="0" w:color="000000"/>
              <w:left w:val="single" w:sz="4" w:space="0" w:color="000000"/>
              <w:bottom w:val="single" w:sz="4" w:space="0" w:color="000000"/>
              <w:right w:val="single" w:sz="4" w:space="0" w:color="000000"/>
            </w:tcBorders>
          </w:tcPr>
          <w:p w14:paraId="6E1CD150" w14:textId="77777777" w:rsidR="00B4545F" w:rsidRPr="00B4545F" w:rsidRDefault="00B4545F" w:rsidP="00B4545F">
            <w:pPr>
              <w:widowControl/>
              <w:autoSpaceDE w:val="0"/>
              <w:autoSpaceDN w:val="0"/>
              <w:adjustRightInd w:val="0"/>
              <w:ind w:firstLine="709"/>
              <w:rPr>
                <w:sz w:val="24"/>
                <w:szCs w:val="24"/>
                <w:lang w:val="ru-RU"/>
              </w:rPr>
            </w:pPr>
            <w:r w:rsidRPr="00B4545F">
              <w:rPr>
                <w:sz w:val="24"/>
                <w:szCs w:val="24"/>
                <w:lang w:val="ru-RU"/>
              </w:rPr>
              <w:lastRenderedPageBreak/>
              <w:t>8</w:t>
            </w:r>
          </w:p>
          <w:p w14:paraId="6296CBEB" w14:textId="77777777" w:rsidR="00B4545F" w:rsidRPr="00B4545F" w:rsidRDefault="00B4545F" w:rsidP="00B4545F">
            <w:pPr>
              <w:widowControl/>
              <w:rPr>
                <w:sz w:val="24"/>
                <w:szCs w:val="24"/>
                <w:lang w:val="ru-RU"/>
              </w:rPr>
            </w:pPr>
            <w:r w:rsidRPr="00B4545F">
              <w:rPr>
                <w:sz w:val="24"/>
                <w:szCs w:val="24"/>
                <w:lang w:val="en-US"/>
              </w:rPr>
              <w:t>4</w:t>
            </w:r>
            <w:r w:rsidRPr="00B4545F">
              <w:rPr>
                <w:sz w:val="24"/>
                <w:szCs w:val="24"/>
                <w:lang w:val="ru-RU"/>
              </w:rPr>
              <w:t>.</w:t>
            </w:r>
          </w:p>
        </w:tc>
        <w:tc>
          <w:tcPr>
            <w:tcW w:w="976" w:type="pct"/>
            <w:tcBorders>
              <w:top w:val="single" w:sz="4" w:space="0" w:color="000000"/>
              <w:left w:val="single" w:sz="4" w:space="0" w:color="000000"/>
              <w:bottom w:val="single" w:sz="4" w:space="0" w:color="000000"/>
              <w:right w:val="single" w:sz="4" w:space="0" w:color="000000"/>
            </w:tcBorders>
          </w:tcPr>
          <w:p w14:paraId="4E19D8E7" w14:textId="77777777" w:rsidR="00B4545F" w:rsidRPr="00B4545F" w:rsidRDefault="00B4545F" w:rsidP="00B4545F">
            <w:pPr>
              <w:widowControl/>
              <w:autoSpaceDE w:val="0"/>
              <w:autoSpaceDN w:val="0"/>
              <w:adjustRightInd w:val="0"/>
              <w:rPr>
                <w:bCs/>
                <w:sz w:val="24"/>
                <w:szCs w:val="24"/>
                <w:lang w:val="ru-RU"/>
              </w:rPr>
            </w:pPr>
            <w:r w:rsidRPr="00B4545F">
              <w:rPr>
                <w:rFonts w:eastAsiaTheme="minorHAnsi" w:cstheme="minorBidi"/>
                <w:bCs/>
                <w:sz w:val="24"/>
                <w:szCs w:val="24"/>
                <w:lang w:val="ru-RU"/>
              </w:rPr>
              <w:t>Результат оказанных услуг (отчетные материалы)</w:t>
            </w:r>
          </w:p>
        </w:tc>
        <w:tc>
          <w:tcPr>
            <w:tcW w:w="3758" w:type="pct"/>
            <w:tcBorders>
              <w:top w:val="single" w:sz="4" w:space="0" w:color="000000"/>
              <w:left w:val="single" w:sz="4" w:space="0" w:color="000000"/>
              <w:bottom w:val="single" w:sz="4" w:space="0" w:color="000000"/>
              <w:right w:val="single" w:sz="4" w:space="0" w:color="000000"/>
            </w:tcBorders>
          </w:tcPr>
          <w:p w14:paraId="50A2EA49" w14:textId="77777777" w:rsidR="00B4545F" w:rsidRPr="00B4545F" w:rsidRDefault="00B4545F" w:rsidP="00B4545F">
            <w:pPr>
              <w:tabs>
                <w:tab w:val="left" w:pos="460"/>
              </w:tabs>
              <w:contextualSpacing/>
              <w:jc w:val="both"/>
              <w:rPr>
                <w:rFonts w:eastAsiaTheme="minorHAnsi" w:cstheme="minorBidi"/>
                <w:bCs/>
                <w:sz w:val="24"/>
                <w:szCs w:val="24"/>
                <w:lang w:val="ru-RU"/>
              </w:rPr>
            </w:pPr>
            <w:r w:rsidRPr="00B4545F">
              <w:rPr>
                <w:rFonts w:eastAsiaTheme="minorHAnsi" w:cstheme="minorBidi"/>
                <w:bCs/>
                <w:sz w:val="24"/>
                <w:szCs w:val="24"/>
                <w:lang w:val="ru-RU"/>
              </w:rPr>
              <w:t>Отчёт о проведении каждого Мероприятия должен включать следующие материалы:</w:t>
            </w:r>
          </w:p>
          <w:p w14:paraId="1502E098" w14:textId="77777777" w:rsidR="00B4545F" w:rsidRPr="00B4545F" w:rsidRDefault="00B4545F" w:rsidP="00B4545F">
            <w:pPr>
              <w:tabs>
                <w:tab w:val="left" w:pos="460"/>
              </w:tabs>
              <w:contextualSpacing/>
              <w:jc w:val="both"/>
              <w:rPr>
                <w:rFonts w:eastAsiaTheme="minorHAnsi" w:cstheme="minorBidi"/>
                <w:bCs/>
                <w:sz w:val="24"/>
                <w:szCs w:val="24"/>
                <w:lang w:val="ru-RU"/>
              </w:rPr>
            </w:pPr>
            <w:r w:rsidRPr="00B4545F">
              <w:rPr>
                <w:rFonts w:eastAsiaTheme="minorHAnsi" w:cstheme="minorBidi"/>
                <w:bCs/>
                <w:sz w:val="24"/>
                <w:szCs w:val="24"/>
                <w:lang w:val="ru-RU"/>
              </w:rPr>
              <w:t>4.1. Текстовый отчет об организации проведения Мероприятия с указанием наименования Мероприятия, даты и места проведения, количества организованных торговых мест.</w:t>
            </w:r>
          </w:p>
          <w:p w14:paraId="2A6ED42D" w14:textId="771E57DE" w:rsidR="00B4545F" w:rsidRPr="00B4545F" w:rsidRDefault="00B4545F" w:rsidP="00B4545F">
            <w:pPr>
              <w:widowControl/>
              <w:jc w:val="both"/>
              <w:rPr>
                <w:rFonts w:cstheme="minorBidi"/>
                <w:sz w:val="24"/>
                <w:szCs w:val="24"/>
                <w:lang w:val="ru-RU"/>
              </w:rPr>
            </w:pPr>
            <w:r w:rsidRPr="00B4545F">
              <w:rPr>
                <w:rFonts w:eastAsiaTheme="minorHAnsi" w:cstheme="minorBidi"/>
                <w:bCs/>
                <w:color w:val="000000"/>
                <w:sz w:val="24"/>
                <w:szCs w:val="24"/>
                <w:lang w:val="ru-RU"/>
              </w:rPr>
              <w:t>4.2. Фотоотчёт, отражающий общее количество торговых мест, каждое торговое место</w:t>
            </w:r>
            <w:r w:rsidR="00A04290">
              <w:rPr>
                <w:rFonts w:eastAsiaTheme="minorHAnsi" w:cstheme="minorBidi"/>
                <w:bCs/>
                <w:color w:val="000000"/>
                <w:sz w:val="24"/>
                <w:szCs w:val="24"/>
                <w:lang w:val="ru-RU"/>
              </w:rPr>
              <w:t xml:space="preserve"> с</w:t>
            </w:r>
            <w:r w:rsidRPr="00B4545F">
              <w:rPr>
                <w:rFonts w:eastAsiaTheme="minorHAnsi" w:cstheme="minorBidi"/>
                <w:bCs/>
                <w:color w:val="000000"/>
                <w:sz w:val="24"/>
                <w:szCs w:val="24"/>
                <w:lang w:val="ru-RU"/>
              </w:rPr>
              <w:t xml:space="preserve"> продукцией и торговым оборудованием.  </w:t>
            </w:r>
          </w:p>
          <w:p w14:paraId="78CE9B96" w14:textId="77777777" w:rsidR="00B4545F" w:rsidRPr="00B4545F" w:rsidRDefault="00B4545F" w:rsidP="00B4545F">
            <w:pPr>
              <w:widowControl/>
              <w:jc w:val="both"/>
              <w:rPr>
                <w:sz w:val="24"/>
                <w:szCs w:val="24"/>
                <w:lang w:val="ru-RU"/>
              </w:rPr>
            </w:pPr>
            <w:r w:rsidRPr="00B4545F">
              <w:rPr>
                <w:rFonts w:cstheme="minorBidi"/>
                <w:sz w:val="24"/>
                <w:szCs w:val="24"/>
                <w:lang w:val="ru-RU"/>
              </w:rPr>
              <w:t xml:space="preserve">   За достоверность отчетных сведений, представленных Исполнителем, несет ответственность Исполнитель.</w:t>
            </w:r>
            <w:r w:rsidRPr="00B4545F">
              <w:rPr>
                <w:sz w:val="24"/>
                <w:szCs w:val="24"/>
                <w:lang w:val="ru-RU"/>
              </w:rPr>
              <w:t xml:space="preserve"> </w:t>
            </w:r>
          </w:p>
        </w:tc>
      </w:tr>
      <w:tr w:rsidR="00B4545F" w:rsidRPr="00B4545F" w14:paraId="7075D64E" w14:textId="77777777" w:rsidTr="008F78FA">
        <w:tc>
          <w:tcPr>
            <w:tcW w:w="266" w:type="pct"/>
            <w:tcBorders>
              <w:top w:val="single" w:sz="4" w:space="0" w:color="000000"/>
              <w:left w:val="single" w:sz="4" w:space="0" w:color="000000"/>
              <w:bottom w:val="single" w:sz="4" w:space="0" w:color="000000"/>
              <w:right w:val="single" w:sz="4" w:space="0" w:color="000000"/>
            </w:tcBorders>
          </w:tcPr>
          <w:p w14:paraId="3EF94F96" w14:textId="77777777" w:rsidR="00B4545F" w:rsidRPr="00B4545F" w:rsidRDefault="00B4545F" w:rsidP="00B4545F">
            <w:pPr>
              <w:widowControl/>
              <w:rPr>
                <w:sz w:val="24"/>
                <w:szCs w:val="24"/>
                <w:lang w:val="ru-RU"/>
              </w:rPr>
            </w:pPr>
            <w:bookmarkStart w:id="10" w:name="_Hlk20317882"/>
            <w:r w:rsidRPr="00B4545F">
              <w:rPr>
                <w:sz w:val="24"/>
                <w:szCs w:val="24"/>
                <w:lang w:val="en-US"/>
              </w:rPr>
              <w:t>5</w:t>
            </w:r>
            <w:r w:rsidRPr="00B4545F">
              <w:rPr>
                <w:sz w:val="24"/>
                <w:szCs w:val="24"/>
                <w:lang w:val="ru-RU"/>
              </w:rPr>
              <w:t xml:space="preserve">. </w:t>
            </w:r>
          </w:p>
        </w:tc>
        <w:tc>
          <w:tcPr>
            <w:tcW w:w="976" w:type="pct"/>
            <w:tcBorders>
              <w:top w:val="single" w:sz="4" w:space="0" w:color="000000"/>
              <w:left w:val="single" w:sz="4" w:space="0" w:color="000000"/>
              <w:bottom w:val="single" w:sz="4" w:space="0" w:color="000000"/>
              <w:right w:val="single" w:sz="4" w:space="0" w:color="000000"/>
            </w:tcBorders>
          </w:tcPr>
          <w:p w14:paraId="7D6F06A7" w14:textId="77777777" w:rsidR="00B4545F" w:rsidRPr="00B4545F" w:rsidRDefault="00B4545F" w:rsidP="00B4545F">
            <w:pPr>
              <w:widowControl/>
              <w:autoSpaceDE w:val="0"/>
              <w:autoSpaceDN w:val="0"/>
              <w:adjustRightInd w:val="0"/>
              <w:rPr>
                <w:sz w:val="24"/>
                <w:szCs w:val="24"/>
                <w:lang w:val="ru-RU"/>
              </w:rPr>
            </w:pPr>
            <w:r w:rsidRPr="00B4545F">
              <w:rPr>
                <w:rFonts w:eastAsiaTheme="minorHAnsi" w:cstheme="minorBidi"/>
                <w:bCs/>
                <w:sz w:val="24"/>
                <w:szCs w:val="24"/>
                <w:lang w:val="ru-RU"/>
              </w:rPr>
              <w:t>Обязательное условие</w:t>
            </w:r>
            <w:r w:rsidRPr="00B4545F">
              <w:rPr>
                <w:sz w:val="24"/>
                <w:szCs w:val="24"/>
                <w:lang w:val="ru-RU"/>
              </w:rPr>
              <w:t xml:space="preserve"> </w:t>
            </w:r>
          </w:p>
        </w:tc>
        <w:tc>
          <w:tcPr>
            <w:tcW w:w="3758" w:type="pct"/>
            <w:tcBorders>
              <w:top w:val="single" w:sz="4" w:space="0" w:color="000000"/>
              <w:left w:val="single" w:sz="4" w:space="0" w:color="000000"/>
              <w:bottom w:val="single" w:sz="4" w:space="0" w:color="000000"/>
              <w:right w:val="single" w:sz="4" w:space="0" w:color="000000"/>
            </w:tcBorders>
          </w:tcPr>
          <w:p w14:paraId="259D3C09"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Публикации в СМИ, информационно-телекоммуникационной сети «Интернет» о ходе организации и проведении Мероприятия должны содержать следующую информацию: «Организатором проведения Мероприятия является Центр предпринимательства «Мой бизнес» при поддержке Главы Республики Бурятия и Министерства промышленности, торговли и инвестиций Республики Бурятия».</w:t>
            </w:r>
          </w:p>
          <w:p w14:paraId="1C14E3C3"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Во всех материалах обязательно указывать, что Мероприятие реализуется по национальному проекту «Эффективная и конкурентная экономика».</w:t>
            </w:r>
          </w:p>
          <w:p w14:paraId="6872760C"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Перечень используемых логотипов</w:t>
            </w:r>
          </w:p>
          <w:p w14:paraId="0A278BC5"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При оформлении материалов необходимо использовать следующие официальные логотипы:</w:t>
            </w:r>
          </w:p>
          <w:p w14:paraId="2A29BD24"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Национальный проект «Эффективная и конкурентная экономика»</w:t>
            </w:r>
          </w:p>
          <w:p w14:paraId="1E49C6E0"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Правительство Республики Бурятия</w:t>
            </w:r>
          </w:p>
          <w:p w14:paraId="0F5F4D14"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Министерство промышленности, торговли и инвестиций Республики Бурятия</w:t>
            </w:r>
          </w:p>
          <w:p w14:paraId="561CB99A"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Центр «Мой бизнес»</w:t>
            </w:r>
          </w:p>
          <w:p w14:paraId="270931C6"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Данные логотипы должны быть размещены на следующих носителях:</w:t>
            </w:r>
          </w:p>
          <w:p w14:paraId="26C730D4"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Заставки экранов</w:t>
            </w:r>
          </w:p>
          <w:p w14:paraId="42A8FBD3"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Печатная продукция</w:t>
            </w:r>
          </w:p>
          <w:p w14:paraId="67D19A14"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Баннеры</w:t>
            </w:r>
          </w:p>
          <w:p w14:paraId="6F10D598"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Пресс-воллы</w:t>
            </w:r>
          </w:p>
          <w:p w14:paraId="73DF0A5F"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 Наружная реклама</w:t>
            </w:r>
          </w:p>
          <w:p w14:paraId="4E9DDCEA" w14:textId="77777777" w:rsidR="00A04290" w:rsidRPr="00A04290" w:rsidRDefault="00A04290" w:rsidP="00A04290">
            <w:pPr>
              <w:tabs>
                <w:tab w:val="left" w:pos="460"/>
              </w:tabs>
              <w:contextualSpacing/>
              <w:jc w:val="both"/>
              <w:rPr>
                <w:rFonts w:eastAsiaTheme="minorHAnsi" w:cstheme="minorBidi"/>
                <w:bCs/>
                <w:sz w:val="24"/>
                <w:szCs w:val="24"/>
                <w:lang w:val="ru-RU"/>
              </w:rPr>
            </w:pPr>
            <w:r w:rsidRPr="00A04290">
              <w:rPr>
                <w:rFonts w:eastAsiaTheme="minorHAnsi" w:cstheme="minorBidi"/>
                <w:bCs/>
                <w:sz w:val="24"/>
                <w:szCs w:val="24"/>
                <w:lang w:val="ru-RU"/>
              </w:rPr>
              <w:t>Подробные требования к фирменному стилю можно найти в Руководстве по использованию фирменного стиля центра «Мой бизнес»: https://disk.yandex.ru/d/N0lKyd1s4Af7aQ.</w:t>
            </w:r>
          </w:p>
          <w:p w14:paraId="0B5C56AD" w14:textId="1930E755" w:rsidR="00B4545F" w:rsidRPr="00B4545F" w:rsidRDefault="00A04290" w:rsidP="00A04290">
            <w:pPr>
              <w:widowControl/>
              <w:autoSpaceDE w:val="0"/>
              <w:autoSpaceDN w:val="0"/>
              <w:adjustRightInd w:val="0"/>
              <w:jc w:val="both"/>
              <w:rPr>
                <w:bCs/>
                <w:sz w:val="24"/>
                <w:szCs w:val="24"/>
                <w:lang w:val="ru-RU"/>
              </w:rPr>
            </w:pPr>
            <w:r w:rsidRPr="00A04290">
              <w:rPr>
                <w:rFonts w:eastAsiaTheme="minorHAnsi" w:cstheme="minorBidi"/>
                <w:bCs/>
                <w:sz w:val="24"/>
                <w:szCs w:val="24"/>
                <w:lang w:val="ru-RU"/>
              </w:rPr>
              <w:lastRenderedPageBreak/>
              <w:t>Распространение информации о других юридических лицах (соорганизаторах) не допускается.</w:t>
            </w:r>
          </w:p>
        </w:tc>
      </w:tr>
      <w:bookmarkEnd w:id="10"/>
    </w:tbl>
    <w:p w14:paraId="73AB55A9" w14:textId="77777777" w:rsidR="00B4545F" w:rsidRPr="00B4545F" w:rsidRDefault="00B4545F" w:rsidP="00B4545F">
      <w:pPr>
        <w:widowControl/>
        <w:rPr>
          <w:color w:val="000000"/>
          <w:sz w:val="24"/>
          <w:szCs w:val="24"/>
          <w:lang w:val="ru-RU"/>
        </w:rPr>
      </w:pPr>
    </w:p>
    <w:tbl>
      <w:tblPr>
        <w:tblStyle w:val="31"/>
        <w:tblpPr w:leftFromText="180" w:rightFromText="180" w:vertAnchor="text" w:horzAnchor="margin" w:tblpY="2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665"/>
      </w:tblGrid>
      <w:tr w:rsidR="00B4545F" w:rsidRPr="00B4545F" w14:paraId="51E496A8" w14:textId="77777777" w:rsidTr="008F78FA">
        <w:trPr>
          <w:trHeight w:val="2838"/>
        </w:trPr>
        <w:tc>
          <w:tcPr>
            <w:tcW w:w="4829" w:type="dxa"/>
          </w:tcPr>
          <w:p w14:paraId="0F0220D2" w14:textId="77777777" w:rsidR="00B4545F" w:rsidRPr="00B4545F" w:rsidRDefault="00B4545F" w:rsidP="00B4545F">
            <w:pPr>
              <w:widowControl/>
              <w:autoSpaceDE w:val="0"/>
              <w:autoSpaceDN w:val="0"/>
              <w:adjustRightInd w:val="0"/>
              <w:spacing w:line="300" w:lineRule="auto"/>
              <w:jc w:val="both"/>
              <w:rPr>
                <w:b/>
                <w:sz w:val="24"/>
                <w:szCs w:val="24"/>
                <w:lang w:val="ru-RU"/>
              </w:rPr>
            </w:pPr>
            <w:r w:rsidRPr="00B4545F">
              <w:rPr>
                <w:b/>
                <w:sz w:val="24"/>
                <w:szCs w:val="24"/>
                <w:lang w:val="ru-RU"/>
              </w:rPr>
              <w:t>Заказчик:</w:t>
            </w:r>
          </w:p>
          <w:p w14:paraId="5FB1C578" w14:textId="77777777" w:rsidR="00B4545F" w:rsidRPr="00B4545F" w:rsidRDefault="00B4545F" w:rsidP="00B4545F">
            <w:pPr>
              <w:widowControl/>
              <w:autoSpaceDE w:val="0"/>
              <w:autoSpaceDN w:val="0"/>
              <w:adjustRightInd w:val="0"/>
              <w:spacing w:line="300" w:lineRule="auto"/>
              <w:jc w:val="both"/>
              <w:rPr>
                <w:bCs/>
                <w:sz w:val="24"/>
                <w:szCs w:val="24"/>
                <w:lang w:val="ru-RU"/>
              </w:rPr>
            </w:pPr>
            <w:r w:rsidRPr="00B4545F">
              <w:rPr>
                <w:bCs/>
                <w:sz w:val="24"/>
                <w:szCs w:val="24"/>
                <w:lang w:val="ru-RU"/>
              </w:rPr>
              <w:t>Гарантийный фонд Бурятии</w:t>
            </w:r>
          </w:p>
          <w:p w14:paraId="41F17ABD" w14:textId="77777777" w:rsidR="00B4545F" w:rsidRPr="00B4545F" w:rsidRDefault="00B4545F" w:rsidP="00B4545F">
            <w:pPr>
              <w:widowControl/>
              <w:autoSpaceDE w:val="0"/>
              <w:autoSpaceDN w:val="0"/>
              <w:adjustRightInd w:val="0"/>
              <w:spacing w:line="300" w:lineRule="auto"/>
              <w:jc w:val="both"/>
              <w:rPr>
                <w:bCs/>
                <w:sz w:val="24"/>
                <w:szCs w:val="24"/>
                <w:lang w:val="ru-RU"/>
              </w:rPr>
            </w:pPr>
            <w:r w:rsidRPr="00B4545F">
              <w:rPr>
                <w:bCs/>
                <w:sz w:val="24"/>
                <w:szCs w:val="24"/>
                <w:lang w:val="ru-RU"/>
              </w:rPr>
              <w:t>Руководитель ЦНХП</w:t>
            </w:r>
          </w:p>
          <w:p w14:paraId="67FE7EF2" w14:textId="77777777" w:rsidR="00B4545F" w:rsidRPr="00B4545F" w:rsidRDefault="00B4545F" w:rsidP="00B4545F">
            <w:pPr>
              <w:widowControl/>
              <w:autoSpaceDE w:val="0"/>
              <w:autoSpaceDN w:val="0"/>
              <w:adjustRightInd w:val="0"/>
              <w:spacing w:line="300" w:lineRule="auto"/>
              <w:jc w:val="both"/>
              <w:rPr>
                <w:b/>
                <w:sz w:val="24"/>
                <w:szCs w:val="24"/>
                <w:lang w:val="ru-RU"/>
              </w:rPr>
            </w:pPr>
          </w:p>
          <w:p w14:paraId="29590566" w14:textId="77777777" w:rsidR="00B4545F" w:rsidRPr="00B4545F" w:rsidRDefault="00B4545F" w:rsidP="00B4545F">
            <w:pPr>
              <w:widowControl/>
              <w:autoSpaceDE w:val="0"/>
              <w:autoSpaceDN w:val="0"/>
              <w:adjustRightInd w:val="0"/>
              <w:spacing w:line="300" w:lineRule="auto"/>
              <w:jc w:val="both"/>
              <w:rPr>
                <w:b/>
                <w:sz w:val="24"/>
                <w:szCs w:val="24"/>
                <w:lang w:val="ru-RU"/>
              </w:rPr>
            </w:pPr>
          </w:p>
          <w:p w14:paraId="5730DAB7" w14:textId="77777777" w:rsidR="00B4545F" w:rsidRPr="00B4545F" w:rsidRDefault="00B4545F" w:rsidP="00B4545F">
            <w:pPr>
              <w:widowControl/>
              <w:autoSpaceDE w:val="0"/>
              <w:autoSpaceDN w:val="0"/>
              <w:adjustRightInd w:val="0"/>
              <w:spacing w:line="300" w:lineRule="auto"/>
              <w:jc w:val="both"/>
              <w:rPr>
                <w:b/>
                <w:sz w:val="24"/>
                <w:szCs w:val="24"/>
                <w:lang w:val="ru-RU"/>
              </w:rPr>
            </w:pPr>
            <w:r w:rsidRPr="00B4545F">
              <w:rPr>
                <w:b/>
                <w:sz w:val="24"/>
                <w:szCs w:val="24"/>
                <w:lang w:val="ru-RU"/>
              </w:rPr>
              <w:t xml:space="preserve">__________________ </w:t>
            </w:r>
            <w:r w:rsidRPr="00B4545F">
              <w:rPr>
                <w:bCs/>
                <w:sz w:val="24"/>
                <w:szCs w:val="24"/>
                <w:lang w:val="ru-RU"/>
              </w:rPr>
              <w:t>Ю.В. Имеева</w:t>
            </w:r>
          </w:p>
          <w:p w14:paraId="08439552" w14:textId="77777777" w:rsidR="00B4545F" w:rsidRPr="00B4545F" w:rsidRDefault="00B4545F" w:rsidP="00B4545F">
            <w:pPr>
              <w:widowControl/>
              <w:autoSpaceDE w:val="0"/>
              <w:autoSpaceDN w:val="0"/>
              <w:adjustRightInd w:val="0"/>
              <w:spacing w:line="300" w:lineRule="auto"/>
              <w:jc w:val="both"/>
              <w:rPr>
                <w:bCs/>
                <w:sz w:val="24"/>
                <w:szCs w:val="24"/>
                <w:lang w:val="ru-RU"/>
              </w:rPr>
            </w:pPr>
            <w:r w:rsidRPr="00B4545F">
              <w:rPr>
                <w:bCs/>
                <w:sz w:val="24"/>
                <w:szCs w:val="24"/>
                <w:lang w:val="ru-RU"/>
              </w:rPr>
              <w:t>М.П.</w:t>
            </w:r>
          </w:p>
          <w:p w14:paraId="3642A2F2" w14:textId="374A3D5E" w:rsidR="00B4545F" w:rsidRPr="00DB1BBF" w:rsidRDefault="00B4545F" w:rsidP="00B4545F">
            <w:pPr>
              <w:widowControl/>
              <w:autoSpaceDE w:val="0"/>
              <w:autoSpaceDN w:val="0"/>
              <w:adjustRightInd w:val="0"/>
              <w:spacing w:line="300" w:lineRule="auto"/>
              <w:rPr>
                <w:sz w:val="24"/>
                <w:szCs w:val="24"/>
                <w:lang w:val="ru-RU"/>
              </w:rPr>
            </w:pPr>
            <w:r w:rsidRPr="00B4545F">
              <w:rPr>
                <w:bCs/>
                <w:sz w:val="24"/>
                <w:szCs w:val="24"/>
                <w:lang w:val="ru-RU"/>
              </w:rPr>
              <w:t xml:space="preserve">(на основании доверенности </w:t>
            </w:r>
            <w:r w:rsidR="00DB1BBF" w:rsidRPr="000C0377">
              <w:rPr>
                <w:rFonts w:eastAsia="Calibri"/>
                <w:sz w:val="24"/>
                <w:szCs w:val="24"/>
              </w:rPr>
              <w:t>№ 07-01/1</w:t>
            </w:r>
            <w:r w:rsidR="00DB1BBF">
              <w:rPr>
                <w:rFonts w:eastAsia="Calibri"/>
                <w:sz w:val="24"/>
                <w:szCs w:val="24"/>
              </w:rPr>
              <w:t>2</w:t>
            </w:r>
            <w:r w:rsidR="00DB1BBF" w:rsidRPr="000C0377">
              <w:rPr>
                <w:rFonts w:eastAsia="Calibri"/>
                <w:sz w:val="24"/>
                <w:szCs w:val="24"/>
              </w:rPr>
              <w:t xml:space="preserve"> от </w:t>
            </w:r>
            <w:r w:rsidR="00DB1BBF">
              <w:rPr>
                <w:rFonts w:eastAsia="Calibri"/>
                <w:sz w:val="24"/>
                <w:szCs w:val="24"/>
              </w:rPr>
              <w:t>01.04</w:t>
            </w:r>
            <w:r w:rsidR="00DB1BBF" w:rsidRPr="000C0377">
              <w:rPr>
                <w:rFonts w:eastAsia="Calibri"/>
                <w:sz w:val="24"/>
                <w:szCs w:val="24"/>
              </w:rPr>
              <w:t>.2025 года</w:t>
            </w:r>
            <w:r w:rsidR="00DB1BBF">
              <w:rPr>
                <w:rFonts w:eastAsia="Calibri"/>
                <w:sz w:val="24"/>
                <w:szCs w:val="24"/>
                <w:lang w:val="ru-RU"/>
              </w:rPr>
              <w:t>)</w:t>
            </w:r>
          </w:p>
        </w:tc>
        <w:tc>
          <w:tcPr>
            <w:tcW w:w="4950" w:type="dxa"/>
          </w:tcPr>
          <w:p w14:paraId="3571E3AC" w14:textId="77777777" w:rsidR="00B4545F" w:rsidRPr="00B4545F" w:rsidRDefault="00B4545F" w:rsidP="00B4545F">
            <w:pPr>
              <w:widowControl/>
              <w:autoSpaceDE w:val="0"/>
              <w:autoSpaceDN w:val="0"/>
              <w:adjustRightInd w:val="0"/>
              <w:spacing w:line="300" w:lineRule="auto"/>
              <w:ind w:firstLine="709"/>
              <w:rPr>
                <w:b/>
                <w:bCs/>
                <w:sz w:val="24"/>
                <w:szCs w:val="24"/>
                <w:lang w:val="ru-RU"/>
              </w:rPr>
            </w:pPr>
            <w:r w:rsidRPr="00B4545F">
              <w:rPr>
                <w:b/>
                <w:bCs/>
                <w:sz w:val="24"/>
                <w:szCs w:val="24"/>
                <w:lang w:val="ru-RU"/>
              </w:rPr>
              <w:t>Исполнитель:</w:t>
            </w:r>
          </w:p>
          <w:p w14:paraId="1C81B5B7" w14:textId="77777777" w:rsidR="00B4545F" w:rsidRPr="00B4545F" w:rsidRDefault="00B4545F" w:rsidP="00B4545F">
            <w:pPr>
              <w:widowControl/>
              <w:autoSpaceDE w:val="0"/>
              <w:autoSpaceDN w:val="0"/>
              <w:adjustRightInd w:val="0"/>
              <w:rPr>
                <w:rFonts w:eastAsiaTheme="minorEastAsia"/>
                <w:b/>
                <w:bCs/>
                <w:color w:val="000000"/>
                <w:sz w:val="24"/>
                <w:szCs w:val="24"/>
                <w:lang w:val="ru-RU" w:eastAsia="en-US"/>
              </w:rPr>
            </w:pPr>
          </w:p>
          <w:p w14:paraId="3724E41B" w14:textId="77777777" w:rsidR="00B4545F" w:rsidRPr="00B4545F" w:rsidRDefault="00B4545F" w:rsidP="00B4545F">
            <w:pPr>
              <w:widowControl/>
              <w:autoSpaceDE w:val="0"/>
              <w:autoSpaceDN w:val="0"/>
              <w:adjustRightInd w:val="0"/>
              <w:rPr>
                <w:rFonts w:eastAsiaTheme="minorEastAsia"/>
                <w:b/>
                <w:bCs/>
                <w:color w:val="000000"/>
                <w:sz w:val="24"/>
                <w:szCs w:val="24"/>
                <w:lang w:val="ru-RU" w:eastAsia="en-US"/>
              </w:rPr>
            </w:pPr>
          </w:p>
          <w:p w14:paraId="1D4FA33F" w14:textId="77777777" w:rsidR="00B4545F" w:rsidRPr="00B4545F" w:rsidRDefault="00B4545F" w:rsidP="00B4545F">
            <w:pPr>
              <w:widowControl/>
              <w:autoSpaceDE w:val="0"/>
              <w:autoSpaceDN w:val="0"/>
              <w:adjustRightInd w:val="0"/>
              <w:rPr>
                <w:rFonts w:eastAsiaTheme="minorEastAsia"/>
                <w:b/>
                <w:bCs/>
                <w:color w:val="000000"/>
                <w:sz w:val="24"/>
                <w:szCs w:val="24"/>
                <w:lang w:val="ru-RU" w:eastAsia="en-US"/>
              </w:rPr>
            </w:pPr>
          </w:p>
          <w:p w14:paraId="13366DA6" w14:textId="77777777" w:rsidR="00B4545F" w:rsidRPr="00B4545F" w:rsidRDefault="00B4545F" w:rsidP="00B4545F">
            <w:pPr>
              <w:widowControl/>
              <w:autoSpaceDE w:val="0"/>
              <w:autoSpaceDN w:val="0"/>
              <w:adjustRightInd w:val="0"/>
              <w:rPr>
                <w:rFonts w:eastAsiaTheme="minorEastAsia"/>
                <w:b/>
                <w:bCs/>
                <w:color w:val="000000"/>
                <w:sz w:val="24"/>
                <w:szCs w:val="24"/>
                <w:lang w:val="ru-RU" w:eastAsia="en-US"/>
              </w:rPr>
            </w:pPr>
          </w:p>
          <w:p w14:paraId="2A1930E7" w14:textId="7C1B6E2F" w:rsidR="00B4545F" w:rsidRPr="00B4545F" w:rsidRDefault="00B4545F" w:rsidP="00B4545F">
            <w:pPr>
              <w:widowControl/>
              <w:autoSpaceDE w:val="0"/>
              <w:autoSpaceDN w:val="0"/>
              <w:adjustRightInd w:val="0"/>
              <w:rPr>
                <w:rFonts w:eastAsiaTheme="minorEastAsia"/>
                <w:color w:val="000000"/>
                <w:sz w:val="24"/>
                <w:szCs w:val="24"/>
                <w:lang w:val="ru-RU" w:eastAsia="en-US"/>
              </w:rPr>
            </w:pPr>
            <w:r w:rsidRPr="00B4545F">
              <w:rPr>
                <w:rFonts w:eastAsiaTheme="minorEastAsia"/>
                <w:b/>
                <w:bCs/>
                <w:color w:val="000000"/>
                <w:sz w:val="24"/>
                <w:szCs w:val="24"/>
                <w:lang w:val="ru-RU" w:eastAsia="en-US"/>
              </w:rPr>
              <w:t xml:space="preserve">__________________ </w:t>
            </w:r>
          </w:p>
          <w:p w14:paraId="2375DF38" w14:textId="77777777" w:rsidR="00B4545F" w:rsidRPr="00B4545F" w:rsidRDefault="00B4545F" w:rsidP="00B4545F">
            <w:pPr>
              <w:widowControl/>
              <w:autoSpaceDE w:val="0"/>
              <w:autoSpaceDN w:val="0"/>
              <w:adjustRightInd w:val="0"/>
              <w:rPr>
                <w:rFonts w:eastAsiaTheme="minorEastAsia"/>
                <w:b/>
                <w:bCs/>
                <w:color w:val="000000"/>
                <w:sz w:val="24"/>
                <w:szCs w:val="24"/>
                <w:lang w:val="ru-RU"/>
              </w:rPr>
            </w:pPr>
          </w:p>
          <w:p w14:paraId="7C011DE3" w14:textId="77777777" w:rsidR="00B4545F" w:rsidRPr="00B4545F" w:rsidRDefault="00B4545F" w:rsidP="00B4545F">
            <w:pPr>
              <w:widowControl/>
              <w:autoSpaceDE w:val="0"/>
              <w:autoSpaceDN w:val="0"/>
              <w:adjustRightInd w:val="0"/>
              <w:rPr>
                <w:sz w:val="24"/>
                <w:szCs w:val="24"/>
                <w:lang w:val="ru-RU"/>
              </w:rPr>
            </w:pPr>
            <w:r w:rsidRPr="00B4545F">
              <w:rPr>
                <w:sz w:val="24"/>
                <w:szCs w:val="24"/>
                <w:lang w:val="ru-RU"/>
              </w:rPr>
              <w:t>М.П.</w:t>
            </w:r>
          </w:p>
        </w:tc>
      </w:tr>
    </w:tbl>
    <w:p w14:paraId="49749B59" w14:textId="77777777" w:rsidR="00B4545F" w:rsidRPr="00B4545F" w:rsidRDefault="00B4545F" w:rsidP="00B4545F">
      <w:pPr>
        <w:widowControl/>
        <w:jc w:val="center"/>
        <w:rPr>
          <w:color w:val="000000"/>
          <w:sz w:val="24"/>
          <w:szCs w:val="24"/>
          <w:lang w:val="ru-RU"/>
        </w:rPr>
      </w:pPr>
    </w:p>
    <w:p w14:paraId="197889E3" w14:textId="77777777" w:rsidR="00B4545F" w:rsidRPr="00B4545F" w:rsidRDefault="00B4545F" w:rsidP="00B4545F">
      <w:pPr>
        <w:widowControl/>
        <w:jc w:val="right"/>
        <w:rPr>
          <w:color w:val="000000"/>
          <w:sz w:val="24"/>
          <w:szCs w:val="24"/>
          <w:lang w:val="ru-RU"/>
        </w:rPr>
      </w:pPr>
    </w:p>
    <w:p w14:paraId="2B627957" w14:textId="77777777" w:rsidR="00A04290" w:rsidRDefault="00A04290">
      <w:pPr>
        <w:widowControl/>
        <w:spacing w:after="160" w:line="278" w:lineRule="auto"/>
        <w:rPr>
          <w:rFonts w:eastAsiaTheme="minorHAnsi"/>
          <w:i/>
          <w:iCs/>
          <w:sz w:val="24"/>
          <w:szCs w:val="24"/>
          <w:lang w:val="ru-RU" w:eastAsia="en-US"/>
        </w:rPr>
      </w:pPr>
      <w:r>
        <w:rPr>
          <w:rFonts w:eastAsiaTheme="minorHAnsi"/>
          <w:i/>
          <w:iCs/>
          <w:sz w:val="24"/>
          <w:szCs w:val="24"/>
          <w:lang w:val="ru-RU" w:eastAsia="en-US"/>
        </w:rPr>
        <w:br w:type="page"/>
      </w:r>
    </w:p>
    <w:p w14:paraId="404E9A2A" w14:textId="435EEACC" w:rsidR="00B4545F" w:rsidRPr="00B4545F" w:rsidRDefault="00B4545F" w:rsidP="00B4545F">
      <w:pPr>
        <w:widowControl/>
        <w:jc w:val="right"/>
        <w:rPr>
          <w:rFonts w:eastAsiaTheme="minorHAnsi"/>
          <w:i/>
          <w:iCs/>
          <w:sz w:val="24"/>
          <w:szCs w:val="24"/>
          <w:lang w:val="ru-RU" w:eastAsia="en-US"/>
        </w:rPr>
      </w:pPr>
      <w:r w:rsidRPr="00B4545F">
        <w:rPr>
          <w:rFonts w:eastAsiaTheme="minorHAnsi"/>
          <w:i/>
          <w:iCs/>
          <w:sz w:val="24"/>
          <w:szCs w:val="24"/>
          <w:lang w:val="ru-RU" w:eastAsia="en-US"/>
        </w:rPr>
        <w:lastRenderedPageBreak/>
        <w:t xml:space="preserve">Приложение № 2 к Договору возмездного </w:t>
      </w:r>
    </w:p>
    <w:p w14:paraId="227D08CA" w14:textId="3E16AC84" w:rsidR="00B4545F" w:rsidRPr="00B4545F" w:rsidRDefault="00B4545F" w:rsidP="00B4545F">
      <w:pPr>
        <w:widowControl/>
        <w:jc w:val="right"/>
        <w:rPr>
          <w:rFonts w:eastAsiaTheme="minorHAnsi"/>
          <w:i/>
          <w:iCs/>
          <w:sz w:val="24"/>
          <w:szCs w:val="24"/>
          <w:lang w:val="ru-RU" w:eastAsia="en-US"/>
        </w:rPr>
      </w:pPr>
      <w:r w:rsidRPr="00B4545F">
        <w:rPr>
          <w:rFonts w:eastAsiaTheme="minorHAnsi"/>
          <w:i/>
          <w:iCs/>
          <w:sz w:val="24"/>
          <w:szCs w:val="24"/>
          <w:lang w:val="ru-RU" w:eastAsia="en-US"/>
        </w:rPr>
        <w:t xml:space="preserve">оказания услуг </w:t>
      </w:r>
      <w:r w:rsidR="00A04290">
        <w:rPr>
          <w:rFonts w:eastAsiaTheme="minorHAnsi"/>
          <w:i/>
          <w:iCs/>
          <w:sz w:val="24"/>
          <w:szCs w:val="24"/>
          <w:lang w:val="ru-RU" w:eastAsia="en-US"/>
        </w:rPr>
        <w:t>______</w:t>
      </w:r>
      <w:r w:rsidRPr="00B4545F">
        <w:rPr>
          <w:rFonts w:eastAsiaTheme="minorHAnsi"/>
          <w:i/>
          <w:iCs/>
          <w:sz w:val="24"/>
          <w:szCs w:val="24"/>
          <w:lang w:val="ru-RU" w:eastAsia="en-US"/>
        </w:rPr>
        <w:t>202</w:t>
      </w:r>
      <w:r w:rsidR="00A04290">
        <w:rPr>
          <w:rFonts w:eastAsiaTheme="minorHAnsi"/>
          <w:i/>
          <w:iCs/>
          <w:sz w:val="24"/>
          <w:szCs w:val="24"/>
          <w:lang w:val="ru-RU" w:eastAsia="en-US"/>
        </w:rPr>
        <w:t>5</w:t>
      </w:r>
      <w:r w:rsidRPr="00B4545F">
        <w:rPr>
          <w:rFonts w:eastAsiaTheme="minorHAnsi"/>
          <w:i/>
          <w:iCs/>
          <w:sz w:val="24"/>
          <w:szCs w:val="24"/>
          <w:lang w:val="ru-RU" w:eastAsia="en-US"/>
        </w:rPr>
        <w:t xml:space="preserve"> г. № ЦНХП 10-02-2</w:t>
      </w:r>
      <w:r w:rsidR="00A04290">
        <w:rPr>
          <w:rFonts w:eastAsiaTheme="minorHAnsi"/>
          <w:i/>
          <w:iCs/>
          <w:sz w:val="24"/>
          <w:szCs w:val="24"/>
          <w:lang w:val="ru-RU" w:eastAsia="en-US"/>
        </w:rPr>
        <w:t>5</w:t>
      </w:r>
      <w:r w:rsidRPr="00B4545F">
        <w:rPr>
          <w:rFonts w:eastAsiaTheme="minorHAnsi"/>
          <w:i/>
          <w:iCs/>
          <w:sz w:val="24"/>
          <w:szCs w:val="24"/>
          <w:lang w:val="ru-RU" w:eastAsia="en-US"/>
        </w:rPr>
        <w:t>/</w:t>
      </w:r>
      <w:r w:rsidR="00A04290">
        <w:rPr>
          <w:rFonts w:eastAsiaTheme="minorHAnsi"/>
          <w:i/>
          <w:iCs/>
          <w:sz w:val="24"/>
          <w:szCs w:val="24"/>
          <w:lang w:val="ru-RU" w:eastAsia="en-US"/>
        </w:rPr>
        <w:t>____</w:t>
      </w:r>
    </w:p>
    <w:p w14:paraId="31C6E475" w14:textId="77777777" w:rsidR="00B4545F" w:rsidRPr="00B4545F" w:rsidRDefault="00B4545F" w:rsidP="00B4545F">
      <w:pPr>
        <w:widowControl/>
        <w:jc w:val="right"/>
        <w:rPr>
          <w:rFonts w:eastAsiaTheme="minorHAnsi"/>
          <w:i/>
          <w:iCs/>
          <w:sz w:val="24"/>
          <w:szCs w:val="24"/>
          <w:lang w:val="ru-RU" w:eastAsia="en-US"/>
        </w:rPr>
      </w:pPr>
    </w:p>
    <w:p w14:paraId="36372363" w14:textId="77777777" w:rsidR="00B4545F" w:rsidRPr="00B4545F" w:rsidRDefault="00B4545F" w:rsidP="00B4545F">
      <w:pPr>
        <w:widowControl/>
        <w:jc w:val="right"/>
        <w:rPr>
          <w:rFonts w:eastAsiaTheme="minorHAnsi"/>
          <w:i/>
          <w:iCs/>
          <w:sz w:val="24"/>
          <w:szCs w:val="24"/>
          <w:lang w:val="ru-RU" w:eastAsia="en-US"/>
        </w:rPr>
      </w:pPr>
      <w:r w:rsidRPr="00B4545F">
        <w:rPr>
          <w:rFonts w:eastAsiaTheme="minorHAnsi"/>
          <w:i/>
          <w:iCs/>
          <w:sz w:val="24"/>
          <w:szCs w:val="24"/>
          <w:lang w:val="ru-RU" w:eastAsia="en-US"/>
        </w:rPr>
        <w:t>Типовая форма</w:t>
      </w:r>
    </w:p>
    <w:p w14:paraId="7C55605B" w14:textId="77777777" w:rsidR="00B4545F" w:rsidRPr="00B4545F" w:rsidRDefault="00B4545F" w:rsidP="00B4545F">
      <w:pPr>
        <w:widowControl/>
        <w:jc w:val="center"/>
        <w:rPr>
          <w:rFonts w:eastAsiaTheme="minorHAnsi"/>
          <w:sz w:val="24"/>
          <w:szCs w:val="24"/>
          <w:lang w:val="ru-RU" w:eastAsia="en-US"/>
        </w:rPr>
      </w:pPr>
    </w:p>
    <w:p w14:paraId="725E89A1" w14:textId="77777777" w:rsidR="00B4545F" w:rsidRPr="00B4545F" w:rsidRDefault="00B4545F" w:rsidP="00B4545F">
      <w:pPr>
        <w:widowControl/>
        <w:jc w:val="center"/>
        <w:rPr>
          <w:rFonts w:eastAsiaTheme="minorHAnsi"/>
          <w:sz w:val="24"/>
          <w:szCs w:val="24"/>
          <w:lang w:val="ru-RU" w:eastAsia="en-US"/>
        </w:rPr>
      </w:pPr>
    </w:p>
    <w:p w14:paraId="2FD2C805" w14:textId="77777777" w:rsidR="00B4545F" w:rsidRPr="00B4545F" w:rsidRDefault="00B4545F" w:rsidP="00B4545F">
      <w:pPr>
        <w:widowControl/>
        <w:jc w:val="right"/>
        <w:rPr>
          <w:rFonts w:eastAsiaTheme="minorHAnsi"/>
          <w:sz w:val="24"/>
          <w:szCs w:val="24"/>
          <w:lang w:val="ru-RU" w:eastAsia="en-US"/>
        </w:rPr>
      </w:pPr>
      <w:r w:rsidRPr="00B4545F">
        <w:rPr>
          <w:rFonts w:eastAsiaTheme="minorHAnsi"/>
          <w:sz w:val="24"/>
          <w:szCs w:val="24"/>
          <w:lang w:val="ru-RU" w:eastAsia="en-US"/>
        </w:rPr>
        <w:t>Кому: __________________</w:t>
      </w:r>
    </w:p>
    <w:p w14:paraId="44503C43" w14:textId="77777777" w:rsidR="00B4545F" w:rsidRPr="00B4545F" w:rsidRDefault="00B4545F" w:rsidP="00B4545F">
      <w:pPr>
        <w:widowControl/>
        <w:jc w:val="center"/>
        <w:rPr>
          <w:rFonts w:eastAsiaTheme="minorHAnsi"/>
          <w:sz w:val="24"/>
          <w:szCs w:val="24"/>
          <w:lang w:val="ru-RU" w:eastAsia="en-US"/>
        </w:rPr>
      </w:pPr>
    </w:p>
    <w:p w14:paraId="5524A503" w14:textId="77777777" w:rsidR="00B4545F" w:rsidRPr="00B4545F" w:rsidRDefault="00B4545F" w:rsidP="00B4545F">
      <w:pPr>
        <w:widowControl/>
        <w:jc w:val="center"/>
        <w:rPr>
          <w:rFonts w:eastAsiaTheme="minorHAnsi"/>
          <w:sz w:val="24"/>
          <w:szCs w:val="24"/>
          <w:lang w:val="ru-RU" w:eastAsia="en-US"/>
        </w:rPr>
      </w:pPr>
    </w:p>
    <w:p w14:paraId="79DB59A6" w14:textId="22080EEE" w:rsidR="00B4545F" w:rsidRPr="00B4545F" w:rsidRDefault="00B4545F" w:rsidP="00B4545F">
      <w:pPr>
        <w:widowControl/>
        <w:jc w:val="center"/>
        <w:rPr>
          <w:rFonts w:eastAsiaTheme="minorHAnsi"/>
          <w:sz w:val="24"/>
          <w:szCs w:val="24"/>
          <w:lang w:val="ru-RU" w:eastAsia="en-US"/>
        </w:rPr>
      </w:pPr>
      <w:r w:rsidRPr="00B4545F">
        <w:rPr>
          <w:rFonts w:eastAsiaTheme="minorHAnsi"/>
          <w:sz w:val="24"/>
          <w:szCs w:val="24"/>
          <w:lang w:val="ru-RU" w:eastAsia="en-US"/>
        </w:rPr>
        <w:t>Заявка на оказание услуги № _______ от «____» _____________ 202</w:t>
      </w:r>
      <w:r w:rsidR="00A04290">
        <w:rPr>
          <w:rFonts w:eastAsiaTheme="minorHAnsi"/>
          <w:sz w:val="24"/>
          <w:szCs w:val="24"/>
          <w:lang w:val="ru-RU" w:eastAsia="en-US"/>
        </w:rPr>
        <w:t>6</w:t>
      </w:r>
      <w:r w:rsidRPr="00B4545F">
        <w:rPr>
          <w:rFonts w:eastAsiaTheme="minorHAnsi"/>
          <w:sz w:val="24"/>
          <w:szCs w:val="24"/>
          <w:lang w:val="ru-RU" w:eastAsia="en-US"/>
        </w:rPr>
        <w:t xml:space="preserve"> г.</w:t>
      </w:r>
    </w:p>
    <w:p w14:paraId="6F0B3548" w14:textId="77777777" w:rsidR="00B4545F" w:rsidRPr="00B4545F" w:rsidRDefault="00B4545F" w:rsidP="00B4545F">
      <w:pPr>
        <w:widowControl/>
        <w:jc w:val="center"/>
        <w:rPr>
          <w:rFonts w:eastAsiaTheme="minorHAnsi"/>
          <w:sz w:val="24"/>
          <w:szCs w:val="24"/>
          <w:lang w:val="ru-RU" w:eastAsia="en-US"/>
        </w:rPr>
      </w:pPr>
    </w:p>
    <w:p w14:paraId="1C07EE4A" w14:textId="747D3601" w:rsidR="00B4545F" w:rsidRPr="00B4545F" w:rsidRDefault="00B4545F" w:rsidP="00B4545F">
      <w:pPr>
        <w:widowControl/>
        <w:ind w:firstLine="709"/>
        <w:jc w:val="both"/>
        <w:rPr>
          <w:rFonts w:eastAsiaTheme="minorHAnsi"/>
          <w:sz w:val="24"/>
          <w:szCs w:val="24"/>
          <w:lang w:val="ru-RU" w:eastAsia="en-US"/>
        </w:rPr>
      </w:pPr>
      <w:r w:rsidRPr="00B4545F">
        <w:rPr>
          <w:rFonts w:eastAsiaTheme="minorHAnsi"/>
          <w:sz w:val="24"/>
          <w:szCs w:val="24"/>
          <w:lang w:val="ru-RU" w:eastAsia="en-US"/>
        </w:rPr>
        <w:t>В соответствии с Договором возмездного оказания услуг от __ _______ 202</w:t>
      </w:r>
      <w:r w:rsidR="00A04290">
        <w:rPr>
          <w:rFonts w:eastAsiaTheme="minorHAnsi"/>
          <w:sz w:val="24"/>
          <w:szCs w:val="24"/>
          <w:lang w:val="ru-RU" w:eastAsia="en-US"/>
        </w:rPr>
        <w:t>5</w:t>
      </w:r>
      <w:r w:rsidRPr="00B4545F">
        <w:rPr>
          <w:rFonts w:eastAsiaTheme="minorHAnsi"/>
          <w:sz w:val="24"/>
          <w:szCs w:val="24"/>
          <w:lang w:val="ru-RU" w:eastAsia="en-US"/>
        </w:rPr>
        <w:t xml:space="preserve"> г. № ЦНХП 10-02-2</w:t>
      </w:r>
      <w:r w:rsidR="00A04290">
        <w:rPr>
          <w:rFonts w:eastAsiaTheme="minorHAnsi"/>
          <w:sz w:val="24"/>
          <w:szCs w:val="24"/>
          <w:lang w:val="ru-RU" w:eastAsia="en-US"/>
        </w:rPr>
        <w:t>5</w:t>
      </w:r>
      <w:r w:rsidRPr="00B4545F">
        <w:rPr>
          <w:rFonts w:eastAsiaTheme="minorHAnsi"/>
          <w:sz w:val="24"/>
          <w:szCs w:val="24"/>
          <w:lang w:val="ru-RU" w:eastAsia="en-US"/>
        </w:rPr>
        <w:t>/__  по обеспечению участия Получателей услуг: оказание услуг по монтажу/демонтажу каркасно-тентовых конструкций с брендированием Гарантийного фонда Бурятии (палатка), установки торгового оборудования Гарантийного фонда Бурятии (стол, стул) в рамках проведения</w:t>
      </w:r>
    </w:p>
    <w:p w14:paraId="774D4C58" w14:textId="77777777" w:rsidR="00B4545F" w:rsidRPr="00B4545F" w:rsidRDefault="00B4545F" w:rsidP="00B4545F">
      <w:pPr>
        <w:widowControl/>
        <w:ind w:firstLine="709"/>
        <w:jc w:val="both"/>
        <w:rPr>
          <w:rFonts w:eastAsiaTheme="minorHAnsi"/>
          <w:sz w:val="24"/>
          <w:szCs w:val="24"/>
          <w:lang w:val="ru-RU" w:eastAsia="en-US"/>
        </w:rPr>
      </w:pPr>
      <w:r w:rsidRPr="00B4545F">
        <w:rPr>
          <w:rFonts w:eastAsiaTheme="minorHAnsi"/>
          <w:sz w:val="24"/>
          <w:szCs w:val="24"/>
          <w:lang w:val="ru-RU" w:eastAsia="en-US"/>
        </w:rPr>
        <w:t xml:space="preserve"> ______________________________________________________________________________. </w:t>
      </w:r>
    </w:p>
    <w:p w14:paraId="6B76C666" w14:textId="77777777" w:rsidR="00B4545F" w:rsidRPr="00B4545F" w:rsidRDefault="00B4545F" w:rsidP="00B4545F">
      <w:pPr>
        <w:widowControl/>
        <w:ind w:firstLine="709"/>
        <w:jc w:val="center"/>
        <w:rPr>
          <w:rFonts w:eastAsiaTheme="minorHAnsi"/>
          <w:sz w:val="24"/>
          <w:szCs w:val="24"/>
          <w:lang w:val="ru-RU" w:eastAsia="en-US"/>
        </w:rPr>
      </w:pPr>
      <w:r w:rsidRPr="00B4545F">
        <w:rPr>
          <w:rFonts w:eastAsiaTheme="minorHAnsi"/>
          <w:sz w:val="24"/>
          <w:szCs w:val="24"/>
          <w:lang w:val="ru-RU" w:eastAsia="en-US"/>
        </w:rPr>
        <w:t xml:space="preserve">(наименование мероприятия) </w:t>
      </w:r>
    </w:p>
    <w:p w14:paraId="46A62FC4" w14:textId="77777777" w:rsidR="00B4545F" w:rsidRPr="00B4545F" w:rsidRDefault="00B4545F" w:rsidP="00B4545F">
      <w:pPr>
        <w:widowControl/>
        <w:ind w:firstLine="709"/>
        <w:jc w:val="center"/>
        <w:rPr>
          <w:rFonts w:eastAsiaTheme="minorHAnsi"/>
          <w:sz w:val="24"/>
          <w:szCs w:val="24"/>
          <w:lang w:val="ru-RU" w:eastAsia="en-US"/>
        </w:rPr>
      </w:pPr>
    </w:p>
    <w:p w14:paraId="70833DA7"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Необходимо исполнить обязательства в соответствии со следующими данными:</w:t>
      </w:r>
    </w:p>
    <w:p w14:paraId="75E12C7F" w14:textId="77777777" w:rsidR="00B4545F" w:rsidRPr="00B4545F" w:rsidRDefault="00B4545F" w:rsidP="00B4545F">
      <w:pPr>
        <w:widowControl/>
        <w:jc w:val="both"/>
        <w:rPr>
          <w:rFonts w:eastAsiaTheme="minorHAnsi"/>
          <w:sz w:val="24"/>
          <w:szCs w:val="24"/>
          <w:lang w:val="ru-RU" w:eastAsia="en-US"/>
        </w:rPr>
      </w:pPr>
    </w:p>
    <w:tbl>
      <w:tblPr>
        <w:tblStyle w:val="23"/>
        <w:tblW w:w="0" w:type="auto"/>
        <w:tblLook w:val="04A0" w:firstRow="1" w:lastRow="0" w:firstColumn="1" w:lastColumn="0" w:noHBand="0" w:noVBand="1"/>
      </w:tblPr>
      <w:tblGrid>
        <w:gridCol w:w="3163"/>
        <w:gridCol w:w="3163"/>
      </w:tblGrid>
      <w:tr w:rsidR="00B4545F" w:rsidRPr="00B4545F" w14:paraId="41EBFD7C" w14:textId="77777777" w:rsidTr="008F78FA">
        <w:tc>
          <w:tcPr>
            <w:tcW w:w="3163" w:type="dxa"/>
          </w:tcPr>
          <w:p w14:paraId="5A74F5A7"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Место проведения</w:t>
            </w:r>
          </w:p>
        </w:tc>
        <w:tc>
          <w:tcPr>
            <w:tcW w:w="3163" w:type="dxa"/>
          </w:tcPr>
          <w:p w14:paraId="5400E8B3" w14:textId="77777777" w:rsidR="00B4545F" w:rsidRPr="00B4545F" w:rsidRDefault="00B4545F" w:rsidP="00B4545F">
            <w:pPr>
              <w:widowControl/>
              <w:jc w:val="both"/>
              <w:rPr>
                <w:rFonts w:eastAsiaTheme="minorHAnsi"/>
                <w:sz w:val="24"/>
                <w:szCs w:val="24"/>
                <w:lang w:val="ru-RU" w:eastAsia="en-US"/>
              </w:rPr>
            </w:pPr>
          </w:p>
        </w:tc>
      </w:tr>
      <w:tr w:rsidR="00B4545F" w:rsidRPr="00B4545F" w14:paraId="2D587B41" w14:textId="77777777" w:rsidTr="008F78FA">
        <w:tc>
          <w:tcPr>
            <w:tcW w:w="3163" w:type="dxa"/>
          </w:tcPr>
          <w:p w14:paraId="15684B73"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Дата проведения</w:t>
            </w:r>
          </w:p>
        </w:tc>
        <w:tc>
          <w:tcPr>
            <w:tcW w:w="3163" w:type="dxa"/>
          </w:tcPr>
          <w:p w14:paraId="5D23469A" w14:textId="77777777" w:rsidR="00B4545F" w:rsidRPr="00B4545F" w:rsidRDefault="00B4545F" w:rsidP="00B4545F">
            <w:pPr>
              <w:widowControl/>
              <w:jc w:val="both"/>
              <w:rPr>
                <w:rFonts w:eastAsiaTheme="minorHAnsi"/>
                <w:sz w:val="24"/>
                <w:szCs w:val="24"/>
                <w:lang w:val="ru-RU" w:eastAsia="en-US"/>
              </w:rPr>
            </w:pPr>
          </w:p>
        </w:tc>
      </w:tr>
      <w:tr w:rsidR="00B4545F" w:rsidRPr="00B4545F" w14:paraId="3C7AA3B0" w14:textId="77777777" w:rsidTr="008F78FA">
        <w:tc>
          <w:tcPr>
            <w:tcW w:w="3163" w:type="dxa"/>
          </w:tcPr>
          <w:p w14:paraId="367D4960"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Время проведения</w:t>
            </w:r>
          </w:p>
        </w:tc>
        <w:tc>
          <w:tcPr>
            <w:tcW w:w="3163" w:type="dxa"/>
          </w:tcPr>
          <w:p w14:paraId="7F74BCC4" w14:textId="77777777" w:rsidR="00B4545F" w:rsidRPr="00B4545F" w:rsidRDefault="00B4545F" w:rsidP="00B4545F">
            <w:pPr>
              <w:widowControl/>
              <w:jc w:val="both"/>
              <w:rPr>
                <w:rFonts w:eastAsiaTheme="minorHAnsi"/>
                <w:sz w:val="24"/>
                <w:szCs w:val="24"/>
                <w:lang w:val="ru-RU" w:eastAsia="en-US"/>
              </w:rPr>
            </w:pPr>
          </w:p>
        </w:tc>
      </w:tr>
      <w:tr w:rsidR="00B4545F" w:rsidRPr="00B4545F" w14:paraId="2D7F8FBF" w14:textId="77777777" w:rsidTr="008F78FA">
        <w:tc>
          <w:tcPr>
            <w:tcW w:w="3163" w:type="dxa"/>
          </w:tcPr>
          <w:p w14:paraId="47E673C6"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Количество палаток</w:t>
            </w:r>
          </w:p>
        </w:tc>
        <w:tc>
          <w:tcPr>
            <w:tcW w:w="3163" w:type="dxa"/>
          </w:tcPr>
          <w:p w14:paraId="6EF44ECA" w14:textId="77777777" w:rsidR="00B4545F" w:rsidRPr="00B4545F" w:rsidRDefault="00B4545F" w:rsidP="00B4545F">
            <w:pPr>
              <w:widowControl/>
              <w:jc w:val="both"/>
              <w:rPr>
                <w:rFonts w:eastAsiaTheme="minorHAnsi"/>
                <w:sz w:val="24"/>
                <w:szCs w:val="24"/>
                <w:lang w:val="ru-RU" w:eastAsia="en-US"/>
              </w:rPr>
            </w:pPr>
          </w:p>
        </w:tc>
      </w:tr>
      <w:tr w:rsidR="00B4545F" w:rsidRPr="00B4545F" w14:paraId="15075F63" w14:textId="77777777" w:rsidTr="008F78FA">
        <w:tc>
          <w:tcPr>
            <w:tcW w:w="3163" w:type="dxa"/>
          </w:tcPr>
          <w:p w14:paraId="11BA6FAD"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Количество столов</w:t>
            </w:r>
          </w:p>
        </w:tc>
        <w:tc>
          <w:tcPr>
            <w:tcW w:w="3163" w:type="dxa"/>
          </w:tcPr>
          <w:p w14:paraId="385AF8CB" w14:textId="77777777" w:rsidR="00B4545F" w:rsidRPr="00B4545F" w:rsidRDefault="00B4545F" w:rsidP="00B4545F">
            <w:pPr>
              <w:widowControl/>
              <w:jc w:val="both"/>
              <w:rPr>
                <w:rFonts w:eastAsiaTheme="minorHAnsi"/>
                <w:sz w:val="24"/>
                <w:szCs w:val="24"/>
                <w:lang w:val="ru-RU" w:eastAsia="en-US"/>
              </w:rPr>
            </w:pPr>
          </w:p>
        </w:tc>
      </w:tr>
      <w:tr w:rsidR="00B4545F" w:rsidRPr="00B4545F" w14:paraId="7A38C465" w14:textId="77777777" w:rsidTr="008F78FA">
        <w:tc>
          <w:tcPr>
            <w:tcW w:w="3163" w:type="dxa"/>
          </w:tcPr>
          <w:p w14:paraId="56E3120F"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Количество стульев</w:t>
            </w:r>
          </w:p>
        </w:tc>
        <w:tc>
          <w:tcPr>
            <w:tcW w:w="3163" w:type="dxa"/>
          </w:tcPr>
          <w:p w14:paraId="6038B306" w14:textId="77777777" w:rsidR="00B4545F" w:rsidRPr="00B4545F" w:rsidRDefault="00B4545F" w:rsidP="00B4545F">
            <w:pPr>
              <w:widowControl/>
              <w:jc w:val="both"/>
              <w:rPr>
                <w:rFonts w:eastAsiaTheme="minorHAnsi"/>
                <w:sz w:val="24"/>
                <w:szCs w:val="24"/>
                <w:lang w:val="ru-RU" w:eastAsia="en-US"/>
              </w:rPr>
            </w:pPr>
          </w:p>
        </w:tc>
      </w:tr>
    </w:tbl>
    <w:p w14:paraId="6ED34103" w14:textId="77777777" w:rsidR="00B4545F" w:rsidRPr="00B4545F" w:rsidRDefault="00B4545F" w:rsidP="00B4545F">
      <w:pPr>
        <w:widowControl/>
        <w:jc w:val="both"/>
        <w:rPr>
          <w:rFonts w:eastAsiaTheme="minorHAnsi"/>
          <w:sz w:val="24"/>
          <w:szCs w:val="24"/>
          <w:lang w:val="ru-RU" w:eastAsia="en-US"/>
        </w:rPr>
      </w:pPr>
    </w:p>
    <w:p w14:paraId="397206B4" w14:textId="110E9F35"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Итого стоимость оказания услуг по заявке: _________ (_______________________) рублей 00 копеек</w:t>
      </w:r>
      <w:r w:rsidRPr="00B4545F">
        <w:rPr>
          <w:rFonts w:asciiTheme="minorHAnsi" w:eastAsiaTheme="minorHAnsi" w:hAnsiTheme="minorHAnsi" w:cstheme="minorBidi"/>
          <w:sz w:val="24"/>
          <w:szCs w:val="24"/>
          <w:lang w:val="ru-RU" w:eastAsia="en-US"/>
        </w:rPr>
        <w:t xml:space="preserve"> </w:t>
      </w:r>
    </w:p>
    <w:p w14:paraId="6677EF8B" w14:textId="77777777" w:rsidR="00B4545F" w:rsidRPr="00B4545F" w:rsidRDefault="00B4545F" w:rsidP="00B4545F">
      <w:pPr>
        <w:widowControl/>
        <w:jc w:val="both"/>
        <w:rPr>
          <w:rFonts w:eastAsiaTheme="minorHAnsi"/>
          <w:sz w:val="24"/>
          <w:szCs w:val="24"/>
          <w:lang w:val="ru-RU" w:eastAsia="en-US"/>
        </w:rPr>
      </w:pPr>
    </w:p>
    <w:p w14:paraId="222DA4A1" w14:textId="77777777" w:rsidR="00B4545F" w:rsidRPr="00B4545F" w:rsidRDefault="00B4545F" w:rsidP="00B4545F">
      <w:pPr>
        <w:widowControl/>
        <w:jc w:val="both"/>
        <w:rPr>
          <w:rFonts w:eastAsiaTheme="minorHAnsi"/>
          <w:sz w:val="24"/>
          <w:szCs w:val="24"/>
          <w:lang w:val="ru-RU" w:eastAsia="en-US"/>
        </w:rPr>
      </w:pPr>
    </w:p>
    <w:p w14:paraId="4C117500" w14:textId="77777777" w:rsidR="00B4545F" w:rsidRPr="00B4545F" w:rsidRDefault="00B4545F" w:rsidP="00B4545F">
      <w:pPr>
        <w:widowControl/>
        <w:jc w:val="both"/>
        <w:rPr>
          <w:rFonts w:eastAsiaTheme="minorHAnsi"/>
          <w:sz w:val="24"/>
          <w:szCs w:val="24"/>
          <w:lang w:val="ru-RU" w:eastAsia="en-US"/>
        </w:rPr>
      </w:pPr>
    </w:p>
    <w:p w14:paraId="54C269E6"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Заказчик:</w:t>
      </w:r>
    </w:p>
    <w:p w14:paraId="416581C8"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Гарантийный фонд Бурятии</w:t>
      </w:r>
    </w:p>
    <w:p w14:paraId="6E30BEB4"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Руководитель ЦНХП</w:t>
      </w:r>
    </w:p>
    <w:p w14:paraId="5F10F28E" w14:textId="77777777" w:rsidR="00B4545F" w:rsidRPr="00B4545F" w:rsidRDefault="00B4545F" w:rsidP="00B4545F">
      <w:pPr>
        <w:widowControl/>
        <w:jc w:val="both"/>
        <w:rPr>
          <w:rFonts w:eastAsiaTheme="minorHAnsi"/>
          <w:sz w:val="24"/>
          <w:szCs w:val="24"/>
          <w:lang w:val="ru-RU" w:eastAsia="en-US"/>
        </w:rPr>
      </w:pPr>
    </w:p>
    <w:p w14:paraId="28361278" w14:textId="77777777" w:rsidR="00B4545F" w:rsidRPr="00B4545F" w:rsidRDefault="00B4545F" w:rsidP="00B4545F">
      <w:pPr>
        <w:widowControl/>
        <w:jc w:val="both"/>
        <w:rPr>
          <w:rFonts w:eastAsiaTheme="minorHAnsi"/>
          <w:sz w:val="24"/>
          <w:szCs w:val="24"/>
          <w:lang w:val="ru-RU" w:eastAsia="en-US"/>
        </w:rPr>
      </w:pPr>
    </w:p>
    <w:p w14:paraId="3D6F5A1D"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__________________ Ю.В. Имеева</w:t>
      </w:r>
    </w:p>
    <w:p w14:paraId="73E0E02D" w14:textId="77777777"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М.П.</w:t>
      </w:r>
    </w:p>
    <w:p w14:paraId="15050FCB" w14:textId="77777777" w:rsidR="00B4545F" w:rsidRPr="00B4545F" w:rsidRDefault="00B4545F" w:rsidP="00B4545F">
      <w:pPr>
        <w:widowControl/>
        <w:jc w:val="both"/>
        <w:rPr>
          <w:rFonts w:eastAsiaTheme="minorHAnsi"/>
          <w:sz w:val="24"/>
          <w:szCs w:val="24"/>
          <w:lang w:val="ru-RU" w:eastAsia="en-US"/>
        </w:rPr>
      </w:pPr>
    </w:p>
    <w:p w14:paraId="7E3B9285" w14:textId="77777777" w:rsidR="00B4545F" w:rsidRPr="00B4545F" w:rsidRDefault="00B4545F" w:rsidP="00B4545F">
      <w:pPr>
        <w:widowControl/>
        <w:jc w:val="both"/>
        <w:rPr>
          <w:rFonts w:eastAsiaTheme="minorHAnsi"/>
          <w:sz w:val="24"/>
          <w:szCs w:val="24"/>
          <w:lang w:val="ru-RU" w:eastAsia="en-US"/>
        </w:rPr>
      </w:pPr>
    </w:p>
    <w:p w14:paraId="4E70E5DC" w14:textId="77777777" w:rsidR="00B4545F" w:rsidRPr="00B4545F" w:rsidRDefault="00B4545F" w:rsidP="00B4545F">
      <w:pPr>
        <w:widowControl/>
        <w:jc w:val="both"/>
        <w:rPr>
          <w:rFonts w:eastAsiaTheme="minorHAnsi"/>
          <w:sz w:val="24"/>
          <w:szCs w:val="24"/>
          <w:lang w:val="ru-RU" w:eastAsia="en-US"/>
        </w:rPr>
      </w:pPr>
    </w:p>
    <w:p w14:paraId="5C2F1857" w14:textId="77777777" w:rsidR="00B4545F" w:rsidRPr="00B4545F" w:rsidRDefault="00B4545F" w:rsidP="00B4545F">
      <w:pPr>
        <w:widowControl/>
        <w:jc w:val="both"/>
        <w:rPr>
          <w:rFonts w:eastAsiaTheme="minorHAnsi"/>
          <w:sz w:val="24"/>
          <w:szCs w:val="24"/>
          <w:lang w:val="ru-RU" w:eastAsia="en-US"/>
        </w:rPr>
      </w:pPr>
    </w:p>
    <w:p w14:paraId="15C59F45" w14:textId="77777777" w:rsidR="00B4545F" w:rsidRPr="00B4545F" w:rsidRDefault="00B4545F" w:rsidP="00B4545F">
      <w:pPr>
        <w:widowControl/>
        <w:jc w:val="both"/>
        <w:rPr>
          <w:rFonts w:eastAsiaTheme="minorHAnsi"/>
          <w:sz w:val="24"/>
          <w:szCs w:val="24"/>
          <w:lang w:val="ru-RU" w:eastAsia="en-US"/>
        </w:rPr>
      </w:pPr>
    </w:p>
    <w:p w14:paraId="597BCF7D" w14:textId="4A8F1DF0" w:rsidR="00B4545F" w:rsidRPr="00B4545F" w:rsidRDefault="00B4545F" w:rsidP="00B4545F">
      <w:pPr>
        <w:widowControl/>
        <w:jc w:val="both"/>
        <w:rPr>
          <w:rFonts w:eastAsiaTheme="minorHAnsi"/>
          <w:sz w:val="24"/>
          <w:szCs w:val="24"/>
          <w:lang w:val="ru-RU" w:eastAsia="en-US"/>
        </w:rPr>
      </w:pPr>
      <w:r w:rsidRPr="00B4545F">
        <w:rPr>
          <w:rFonts w:eastAsiaTheme="minorHAnsi"/>
          <w:sz w:val="24"/>
          <w:szCs w:val="24"/>
          <w:lang w:val="ru-RU" w:eastAsia="en-US"/>
        </w:rPr>
        <w:t>Получено «___» ____________ 202</w:t>
      </w:r>
      <w:r w:rsidR="00A04290">
        <w:rPr>
          <w:rFonts w:eastAsiaTheme="minorHAnsi"/>
          <w:sz w:val="24"/>
          <w:szCs w:val="24"/>
          <w:lang w:val="ru-RU" w:eastAsia="en-US"/>
        </w:rPr>
        <w:t>6</w:t>
      </w:r>
      <w:r w:rsidRPr="00B4545F">
        <w:rPr>
          <w:rFonts w:eastAsiaTheme="minorHAnsi"/>
          <w:sz w:val="24"/>
          <w:szCs w:val="24"/>
          <w:lang w:val="ru-RU" w:eastAsia="en-US"/>
        </w:rPr>
        <w:t xml:space="preserve"> г.    ____________________ /ФИО/ ________________</w:t>
      </w:r>
    </w:p>
    <w:p w14:paraId="7DD3DBCD" w14:textId="77777777" w:rsidR="00B4545F" w:rsidRPr="00B4545F" w:rsidRDefault="00B4545F" w:rsidP="00B4545F">
      <w:pPr>
        <w:widowControl/>
        <w:jc w:val="center"/>
        <w:rPr>
          <w:rFonts w:eastAsiaTheme="minorHAnsi"/>
          <w:sz w:val="24"/>
          <w:szCs w:val="24"/>
          <w:lang w:val="ru-RU" w:eastAsia="en-US"/>
        </w:rPr>
      </w:pPr>
      <w:r w:rsidRPr="00B4545F">
        <w:rPr>
          <w:rFonts w:eastAsiaTheme="minorHAnsi"/>
          <w:sz w:val="24"/>
          <w:szCs w:val="24"/>
          <w:lang w:val="ru-RU" w:eastAsia="en-US"/>
        </w:rPr>
        <w:t>М.П.</w:t>
      </w:r>
    </w:p>
    <w:p w14:paraId="43A44F2B" w14:textId="77777777" w:rsidR="00B4545F" w:rsidRPr="00B4545F" w:rsidRDefault="00B4545F" w:rsidP="00B4545F">
      <w:pPr>
        <w:widowControl/>
        <w:jc w:val="right"/>
        <w:rPr>
          <w:i/>
          <w:iCs/>
          <w:color w:val="000000"/>
          <w:sz w:val="24"/>
          <w:szCs w:val="24"/>
          <w:lang w:val="ru-RU"/>
        </w:rPr>
      </w:pPr>
      <w:r w:rsidRPr="00B4545F">
        <w:rPr>
          <w:rFonts w:eastAsiaTheme="minorHAnsi"/>
          <w:sz w:val="24"/>
          <w:szCs w:val="24"/>
          <w:lang w:val="ru-RU" w:eastAsia="en-US"/>
        </w:rPr>
        <w:br w:type="page"/>
      </w:r>
      <w:r w:rsidRPr="00B4545F">
        <w:rPr>
          <w:rFonts w:eastAsiaTheme="minorHAnsi"/>
          <w:sz w:val="24"/>
          <w:szCs w:val="24"/>
          <w:lang w:val="ru-RU" w:eastAsia="en-US"/>
        </w:rPr>
        <w:lastRenderedPageBreak/>
        <w:t xml:space="preserve"> </w:t>
      </w:r>
      <w:r w:rsidRPr="00B4545F">
        <w:rPr>
          <w:rFonts w:eastAsiaTheme="minorHAnsi"/>
          <w:i/>
          <w:iCs/>
          <w:sz w:val="24"/>
          <w:szCs w:val="24"/>
          <w:lang w:val="ru-RU" w:eastAsia="en-US"/>
        </w:rPr>
        <w:t xml:space="preserve">Приложение № 3 к Договору возмездного </w:t>
      </w:r>
    </w:p>
    <w:p w14:paraId="117DFCAA" w14:textId="432EA4E6" w:rsidR="00B4545F" w:rsidRPr="00B4545F" w:rsidRDefault="00B4545F" w:rsidP="00B4545F">
      <w:pPr>
        <w:widowControl/>
        <w:ind w:left="142"/>
        <w:jc w:val="right"/>
        <w:rPr>
          <w:i/>
          <w:iCs/>
          <w:color w:val="000000"/>
          <w:sz w:val="24"/>
          <w:szCs w:val="24"/>
          <w:lang w:val="ru-RU"/>
        </w:rPr>
      </w:pPr>
      <w:r w:rsidRPr="00B4545F">
        <w:rPr>
          <w:i/>
          <w:iCs/>
          <w:color w:val="000000"/>
          <w:sz w:val="24"/>
          <w:szCs w:val="24"/>
          <w:lang w:val="ru-RU"/>
        </w:rPr>
        <w:t xml:space="preserve">оказания услуг от </w:t>
      </w:r>
      <w:r w:rsidR="00A04290">
        <w:rPr>
          <w:i/>
          <w:iCs/>
          <w:color w:val="000000"/>
          <w:sz w:val="24"/>
          <w:szCs w:val="24"/>
          <w:lang w:val="ru-RU"/>
        </w:rPr>
        <w:t>____</w:t>
      </w:r>
      <w:r w:rsidRPr="00B4545F">
        <w:rPr>
          <w:i/>
          <w:iCs/>
          <w:color w:val="000000"/>
          <w:sz w:val="24"/>
          <w:szCs w:val="24"/>
          <w:lang w:val="ru-RU"/>
        </w:rPr>
        <w:t>202</w:t>
      </w:r>
      <w:r w:rsidR="00A04290">
        <w:rPr>
          <w:i/>
          <w:iCs/>
          <w:color w:val="000000"/>
          <w:sz w:val="24"/>
          <w:szCs w:val="24"/>
          <w:lang w:val="ru-RU"/>
        </w:rPr>
        <w:t>5</w:t>
      </w:r>
      <w:r w:rsidRPr="00B4545F">
        <w:rPr>
          <w:i/>
          <w:iCs/>
          <w:color w:val="000000"/>
          <w:sz w:val="24"/>
          <w:szCs w:val="24"/>
          <w:lang w:val="ru-RU"/>
        </w:rPr>
        <w:t xml:space="preserve"> г. № ЦНХП 10-02-2</w:t>
      </w:r>
      <w:r w:rsidR="00A04290">
        <w:rPr>
          <w:i/>
          <w:iCs/>
          <w:color w:val="000000"/>
          <w:sz w:val="24"/>
          <w:szCs w:val="24"/>
          <w:lang w:val="ru-RU"/>
        </w:rPr>
        <w:t>5</w:t>
      </w:r>
      <w:r w:rsidRPr="00B4545F">
        <w:rPr>
          <w:i/>
          <w:iCs/>
          <w:color w:val="000000"/>
          <w:sz w:val="24"/>
          <w:szCs w:val="24"/>
          <w:lang w:val="ru-RU"/>
        </w:rPr>
        <w:t>/</w:t>
      </w:r>
      <w:r w:rsidR="00A04290">
        <w:rPr>
          <w:i/>
          <w:iCs/>
          <w:color w:val="000000"/>
          <w:sz w:val="24"/>
          <w:szCs w:val="24"/>
          <w:lang w:val="ru-RU"/>
        </w:rPr>
        <w:t>___</w:t>
      </w:r>
    </w:p>
    <w:p w14:paraId="2952C9A5" w14:textId="77777777" w:rsidR="00B4545F" w:rsidRPr="00B4545F" w:rsidRDefault="00B4545F" w:rsidP="00B4545F">
      <w:pPr>
        <w:widowControl/>
        <w:tabs>
          <w:tab w:val="left" w:pos="900"/>
        </w:tabs>
        <w:rPr>
          <w:sz w:val="24"/>
          <w:szCs w:val="24"/>
          <w:lang w:val="ru-RU"/>
        </w:rPr>
      </w:pPr>
    </w:p>
    <w:p w14:paraId="680E8825" w14:textId="77777777" w:rsidR="00B4545F" w:rsidRPr="00B4545F" w:rsidRDefault="00B4545F" w:rsidP="00B4545F">
      <w:pPr>
        <w:widowControl/>
        <w:tabs>
          <w:tab w:val="left" w:pos="900"/>
        </w:tabs>
        <w:ind w:firstLine="709"/>
        <w:jc w:val="center"/>
        <w:rPr>
          <w:sz w:val="24"/>
          <w:szCs w:val="24"/>
          <w:lang w:val="ru-RU"/>
        </w:rPr>
      </w:pPr>
      <w:r w:rsidRPr="00B4545F">
        <w:rPr>
          <w:sz w:val="24"/>
          <w:szCs w:val="24"/>
          <w:lang w:val="ru-RU"/>
        </w:rPr>
        <w:t>Договор №_________</w:t>
      </w:r>
    </w:p>
    <w:p w14:paraId="1089DF0B" w14:textId="77777777" w:rsidR="00B4545F" w:rsidRPr="00B4545F" w:rsidRDefault="00B4545F" w:rsidP="00B4545F">
      <w:pPr>
        <w:widowControl/>
        <w:tabs>
          <w:tab w:val="left" w:pos="900"/>
        </w:tabs>
        <w:ind w:firstLine="709"/>
        <w:jc w:val="center"/>
        <w:rPr>
          <w:sz w:val="24"/>
          <w:szCs w:val="24"/>
          <w:lang w:val="ru-RU"/>
        </w:rPr>
      </w:pPr>
      <w:r w:rsidRPr="00B4545F">
        <w:rPr>
          <w:sz w:val="24"/>
          <w:szCs w:val="24"/>
          <w:lang w:val="ru-RU"/>
        </w:rPr>
        <w:t>о полной индивидуальной материальной ответственности</w:t>
      </w:r>
    </w:p>
    <w:p w14:paraId="143E562E" w14:textId="77777777" w:rsidR="00B4545F" w:rsidRPr="00B4545F" w:rsidRDefault="00B4545F" w:rsidP="00B4545F">
      <w:pPr>
        <w:widowControl/>
        <w:tabs>
          <w:tab w:val="left" w:pos="900"/>
        </w:tabs>
        <w:ind w:firstLine="709"/>
        <w:jc w:val="center"/>
        <w:rPr>
          <w:sz w:val="24"/>
          <w:szCs w:val="24"/>
          <w:lang w:val="ru-RU"/>
        </w:rPr>
      </w:pPr>
    </w:p>
    <w:p w14:paraId="367CEA7E" w14:textId="5AF06702" w:rsidR="00B4545F" w:rsidRPr="00B4545F" w:rsidRDefault="00B4545F" w:rsidP="00B4545F">
      <w:pPr>
        <w:widowControl/>
        <w:tabs>
          <w:tab w:val="left" w:pos="900"/>
        </w:tabs>
        <w:rPr>
          <w:sz w:val="24"/>
          <w:szCs w:val="24"/>
          <w:lang w:val="ru-RU"/>
        </w:rPr>
      </w:pPr>
      <w:r w:rsidRPr="00B4545F">
        <w:rPr>
          <w:sz w:val="24"/>
          <w:szCs w:val="24"/>
          <w:lang w:val="ru-RU"/>
        </w:rPr>
        <w:t>г. Улан-Удэ                                                                               «____» ____________202</w:t>
      </w:r>
      <w:r w:rsidR="00A04290">
        <w:rPr>
          <w:sz w:val="24"/>
          <w:szCs w:val="24"/>
          <w:lang w:val="ru-RU"/>
        </w:rPr>
        <w:t>6</w:t>
      </w:r>
      <w:r w:rsidRPr="00B4545F">
        <w:rPr>
          <w:sz w:val="24"/>
          <w:szCs w:val="24"/>
          <w:lang w:val="ru-RU"/>
        </w:rPr>
        <w:t xml:space="preserve"> г.</w:t>
      </w:r>
    </w:p>
    <w:p w14:paraId="713CBE0F" w14:textId="77777777" w:rsidR="00B4545F" w:rsidRPr="00B4545F" w:rsidRDefault="00B4545F" w:rsidP="00B4545F">
      <w:pPr>
        <w:widowControl/>
        <w:tabs>
          <w:tab w:val="left" w:pos="900"/>
        </w:tabs>
        <w:ind w:firstLine="709"/>
        <w:jc w:val="center"/>
        <w:rPr>
          <w:sz w:val="24"/>
          <w:szCs w:val="24"/>
          <w:lang w:val="ru-RU"/>
        </w:rPr>
      </w:pPr>
    </w:p>
    <w:p w14:paraId="425440EE" w14:textId="72BEA18C"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народно-художественных промыслов, ремесленной деятельности, сельского и экологического туризма (далее - ЦНХП) Имеевой Юлии Валерьевны, действующего на основании доверенности № </w:t>
      </w:r>
      <w:r w:rsidR="00A04290">
        <w:rPr>
          <w:sz w:val="24"/>
          <w:szCs w:val="24"/>
          <w:lang w:val="ru-RU"/>
        </w:rPr>
        <w:t>______</w:t>
      </w:r>
      <w:r w:rsidRPr="00B4545F">
        <w:rPr>
          <w:sz w:val="24"/>
          <w:szCs w:val="24"/>
          <w:lang w:val="ru-RU"/>
        </w:rPr>
        <w:t xml:space="preserve"> от </w:t>
      </w:r>
      <w:r w:rsidR="00A04290">
        <w:rPr>
          <w:sz w:val="24"/>
          <w:szCs w:val="24"/>
          <w:lang w:val="ru-RU"/>
        </w:rPr>
        <w:t>_____</w:t>
      </w:r>
      <w:r w:rsidRPr="00B4545F">
        <w:rPr>
          <w:sz w:val="24"/>
          <w:szCs w:val="24"/>
          <w:lang w:val="ru-RU"/>
        </w:rPr>
        <w:t>202</w:t>
      </w:r>
      <w:r w:rsidR="00A04290">
        <w:rPr>
          <w:sz w:val="24"/>
          <w:szCs w:val="24"/>
          <w:lang w:val="ru-RU"/>
        </w:rPr>
        <w:t>6</w:t>
      </w:r>
      <w:r w:rsidRPr="00B4545F">
        <w:rPr>
          <w:sz w:val="24"/>
          <w:szCs w:val="24"/>
          <w:lang w:val="ru-RU"/>
        </w:rPr>
        <w:t xml:space="preserve"> года, с одной стороны, и </w:t>
      </w:r>
      <w:r w:rsidR="00A04290">
        <w:rPr>
          <w:sz w:val="24"/>
          <w:szCs w:val="24"/>
          <w:lang w:val="ru-RU"/>
        </w:rPr>
        <w:t>_________________</w:t>
      </w:r>
      <w:r w:rsidRPr="00B4545F">
        <w:rPr>
          <w:sz w:val="24"/>
          <w:szCs w:val="24"/>
          <w:lang w:val="ru-RU"/>
        </w:rPr>
        <w:t>, именуемое в дальнейшем «Исполнитель» с другой стороны, заключили настоящий Договор о нижеследующем.</w:t>
      </w:r>
    </w:p>
    <w:p w14:paraId="354BD17D" w14:textId="5C3F5446"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1.</w:t>
      </w:r>
      <w:r w:rsidRPr="00B4545F">
        <w:rPr>
          <w:sz w:val="24"/>
          <w:szCs w:val="24"/>
          <w:lang w:val="ru-RU"/>
        </w:rPr>
        <w:tab/>
        <w:t xml:space="preserve">Данный договор о полной индивидуальной материальной ответственности является неотъемлемым приложением к договору от </w:t>
      </w:r>
      <w:r w:rsidR="00A04290">
        <w:rPr>
          <w:sz w:val="24"/>
          <w:szCs w:val="24"/>
          <w:lang w:val="ru-RU"/>
        </w:rPr>
        <w:t>________</w:t>
      </w:r>
      <w:r w:rsidRPr="00B4545F">
        <w:rPr>
          <w:sz w:val="24"/>
          <w:szCs w:val="24"/>
          <w:lang w:val="ru-RU"/>
        </w:rPr>
        <w:t>.202</w:t>
      </w:r>
      <w:r w:rsidR="00A04290">
        <w:rPr>
          <w:sz w:val="24"/>
          <w:szCs w:val="24"/>
          <w:lang w:val="ru-RU"/>
        </w:rPr>
        <w:t>5</w:t>
      </w:r>
      <w:r w:rsidRPr="00B4545F">
        <w:rPr>
          <w:sz w:val="24"/>
          <w:szCs w:val="24"/>
          <w:lang w:val="ru-RU"/>
        </w:rPr>
        <w:t xml:space="preserve"> г. № ЦНХП 10-02-2</w:t>
      </w:r>
      <w:r w:rsidR="00A04290">
        <w:rPr>
          <w:sz w:val="24"/>
          <w:szCs w:val="24"/>
          <w:lang w:val="ru-RU"/>
        </w:rPr>
        <w:t>5</w:t>
      </w:r>
      <w:r w:rsidRPr="00B4545F">
        <w:rPr>
          <w:sz w:val="24"/>
          <w:szCs w:val="24"/>
          <w:lang w:val="ru-RU"/>
        </w:rPr>
        <w:t>/</w:t>
      </w:r>
      <w:r w:rsidR="00A04290">
        <w:rPr>
          <w:sz w:val="24"/>
          <w:szCs w:val="24"/>
          <w:lang w:val="ru-RU"/>
        </w:rPr>
        <w:t>___</w:t>
      </w:r>
      <w:r w:rsidRPr="00B4545F">
        <w:rPr>
          <w:sz w:val="24"/>
          <w:szCs w:val="24"/>
          <w:lang w:val="ru-RU"/>
        </w:rPr>
        <w:t xml:space="preserve"> о возмездном оказании Услуг. </w:t>
      </w:r>
    </w:p>
    <w:p w14:paraId="38B078E2"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2.</w:t>
      </w:r>
      <w:r w:rsidRPr="00B4545F">
        <w:rPr>
          <w:sz w:val="24"/>
          <w:szCs w:val="24"/>
          <w:lang w:val="ru-RU"/>
        </w:rPr>
        <w:tab/>
        <w:t>Исполнитель принимает на себя полную материальную ответственность за недостачу, порчу и утерю вверенного ему Заказчиком: каркасно-тентовых конструкций с брендированием Гарантийного фонда Бурятии (палатка), столов, стульев - далее «имущество», а также за ущерб, возникший у Заказчика в результате возмещения им ущерба иным лицам, и в связи с изложенным обязуется:</w:t>
      </w:r>
    </w:p>
    <w:p w14:paraId="651A5316"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а) бережно относиться к переданному ему для осуществления возложенных на него функций (обязанностей) к имуществу Заказчика и принимать меры к предотвращению ущерба;</w:t>
      </w:r>
    </w:p>
    <w:p w14:paraId="3DF25CCB"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б) своевременно сообщать Заказчику либо непосредственному руководителю о всех обстоятельствах, угрожающих обеспечению сохранности вверенного ему имущества;</w:t>
      </w:r>
    </w:p>
    <w:p w14:paraId="15DE9D82"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в) вести учет, составлять и представлять Заказчику акты приема-передачи вверенного ему имущества согласно Приложения к настоящему Договору;</w:t>
      </w:r>
    </w:p>
    <w:p w14:paraId="184D3BD3"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г) участвовать в проведении инвентаризации, ревизии, иной проверке сохранности и состояния вверенного ему имущества;</w:t>
      </w:r>
    </w:p>
    <w:p w14:paraId="65FCDEF3"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д) в случае недостачи, порчи или утери вверенного Исполнителю Заказчиком имущества, а также за ущерб, возникший у Заказчика в результате возмещения им ущерба иным лицам по вине Исполнителя, возместить причиненный ущерб в полном объеме после составления соответствующего акта, в течение 5 (пяти) рабочих дней.</w:t>
      </w:r>
    </w:p>
    <w:p w14:paraId="3101ED31"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3. Заказчик обязуется:</w:t>
      </w:r>
    </w:p>
    <w:p w14:paraId="31F52D45"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а) создавать Исполнителю условия, необходимые для нормальной работы и обеспечения полной сохранности вверенного ему имущества;</w:t>
      </w:r>
    </w:p>
    <w:p w14:paraId="25D679F3"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б) знакомить Исполнителя с действующим законодательством о материальной ответственности работников за ущерб, причиненный Заказчику, а также иными нормативными правовыми актами (в т.ч. локальными) о порядке хранения, приема, монтажа, перевозки, применения в процессе производства и осуществления других операций с переданным ему имуществом;</w:t>
      </w:r>
    </w:p>
    <w:p w14:paraId="30111680"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в) проводить в установленном порядке инвентаризацию, ревизии и другие проверки сохранности и состояния имущества.</w:t>
      </w:r>
    </w:p>
    <w:p w14:paraId="1A990152"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4. Определение размера ущерба, причиненного Исполнителем Заказчику, а также ущерба, возникшего у Заказчика в результате возмещения им ущерба иным лицам, и порядок их возмещения производятся в соответствии с действующим законодательством.</w:t>
      </w:r>
    </w:p>
    <w:p w14:paraId="7AD471F0"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5. Настоящий Договор вступает в силу с момента его подписания. Действие настоящего Договора распространяется на все время работы с вверенным Исполнителю имуществом Заказчика.</w:t>
      </w:r>
    </w:p>
    <w:p w14:paraId="43240B82"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lastRenderedPageBreak/>
        <w:t>6. Настоящий Договор составлен в двух имеющих одинаковую юридическую силу экземплярах, из которых один находится у Заказчика, а второй - у Исполнителя.</w:t>
      </w:r>
    </w:p>
    <w:p w14:paraId="58DA55DD"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14:paraId="4B1CDEBE"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8.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w:t>
      </w:r>
    </w:p>
    <w:p w14:paraId="2D9A0899" w14:textId="77777777" w:rsidR="00B4545F" w:rsidRPr="00B4545F" w:rsidRDefault="00B4545F" w:rsidP="00B4545F">
      <w:pPr>
        <w:widowControl/>
        <w:tabs>
          <w:tab w:val="left" w:pos="900"/>
        </w:tabs>
        <w:ind w:firstLine="709"/>
        <w:jc w:val="both"/>
        <w:rPr>
          <w:sz w:val="24"/>
          <w:szCs w:val="24"/>
          <w:lang w:val="ru-RU"/>
        </w:rPr>
      </w:pPr>
      <w:r w:rsidRPr="00B4545F">
        <w:rPr>
          <w:sz w:val="24"/>
          <w:szCs w:val="24"/>
          <w:lang w:val="ru-RU"/>
        </w:rPr>
        <w:t>9. Местонахождение и банковские реквизиты Сторон</w:t>
      </w:r>
    </w:p>
    <w:p w14:paraId="0948ACCD" w14:textId="77777777" w:rsidR="00B4545F" w:rsidRPr="00B4545F" w:rsidRDefault="00B4545F" w:rsidP="00B4545F">
      <w:pPr>
        <w:widowControl/>
        <w:tabs>
          <w:tab w:val="left" w:pos="900"/>
        </w:tabs>
        <w:ind w:firstLine="709"/>
        <w:jc w:val="both"/>
        <w:rPr>
          <w:sz w:val="24"/>
          <w:szCs w:val="24"/>
          <w:lang w:val="ru-RU"/>
        </w:rPr>
      </w:pPr>
    </w:p>
    <w:tbl>
      <w:tblPr>
        <w:tblW w:w="0" w:type="auto"/>
        <w:tblLook w:val="04A0" w:firstRow="1" w:lastRow="0" w:firstColumn="1" w:lastColumn="0" w:noHBand="0" w:noVBand="1"/>
      </w:tblPr>
      <w:tblGrid>
        <w:gridCol w:w="4678"/>
        <w:gridCol w:w="709"/>
        <w:gridCol w:w="3415"/>
      </w:tblGrid>
      <w:tr w:rsidR="00B4545F" w:rsidRPr="00B4545F" w14:paraId="738049D8" w14:textId="77777777" w:rsidTr="008F78FA">
        <w:tc>
          <w:tcPr>
            <w:tcW w:w="4678" w:type="dxa"/>
          </w:tcPr>
          <w:p w14:paraId="4419F86F" w14:textId="77777777" w:rsidR="00B4545F" w:rsidRPr="00B4545F" w:rsidRDefault="00B4545F" w:rsidP="00B4545F">
            <w:pPr>
              <w:widowControl/>
              <w:spacing w:after="160"/>
              <w:jc w:val="both"/>
              <w:rPr>
                <w:rFonts w:eastAsiaTheme="minorHAnsi"/>
                <w:b/>
                <w:sz w:val="24"/>
                <w:szCs w:val="24"/>
                <w:lang w:val="ru-RU" w:eastAsia="en-US"/>
              </w:rPr>
            </w:pPr>
            <w:r w:rsidRPr="00B4545F">
              <w:rPr>
                <w:rFonts w:eastAsiaTheme="minorHAnsi"/>
                <w:b/>
                <w:sz w:val="24"/>
                <w:szCs w:val="24"/>
                <w:lang w:val="ru-RU" w:eastAsia="en-US"/>
              </w:rPr>
              <w:t>Заказчик</w:t>
            </w:r>
          </w:p>
          <w:p w14:paraId="335C8A80"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003A119E" w14:textId="77777777" w:rsidR="00B4545F" w:rsidRPr="00B4545F" w:rsidRDefault="00B4545F" w:rsidP="00B4545F">
            <w:pPr>
              <w:widowControl/>
              <w:jc w:val="both"/>
              <w:rPr>
                <w:rFonts w:eastAsiaTheme="minorHAnsi"/>
                <w:bCs/>
                <w:sz w:val="24"/>
                <w:szCs w:val="24"/>
                <w:lang w:val="ru-RU" w:eastAsia="en-US"/>
              </w:rPr>
            </w:pPr>
          </w:p>
          <w:p w14:paraId="4EC287F4"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ИНН 0323358650</w:t>
            </w:r>
          </w:p>
          <w:p w14:paraId="17E68645"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ОГРН 1110327011640</w:t>
            </w:r>
          </w:p>
          <w:p w14:paraId="01B9B2C7"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Адрес: 670000, Республика Бурятия, г. Улан-Удэ, ул. Смолина, 65</w:t>
            </w:r>
          </w:p>
          <w:p w14:paraId="4C0C2820"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 xml:space="preserve">Телефон/факс: (8 800) 30-30-123, </w:t>
            </w:r>
          </w:p>
          <w:p w14:paraId="096C376F"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e-mail: info@msp03.ru</w:t>
            </w:r>
          </w:p>
          <w:p w14:paraId="179765B5" w14:textId="77777777" w:rsidR="00B4545F" w:rsidRPr="00B4545F" w:rsidRDefault="00B4545F" w:rsidP="00B4545F">
            <w:pPr>
              <w:widowControl/>
              <w:jc w:val="both"/>
              <w:rPr>
                <w:rFonts w:eastAsiaTheme="minorHAnsi"/>
                <w:bCs/>
                <w:sz w:val="24"/>
                <w:szCs w:val="24"/>
                <w:lang w:val="ru-RU" w:eastAsia="en-US"/>
              </w:rPr>
            </w:pPr>
          </w:p>
          <w:p w14:paraId="117636FC" w14:textId="77777777" w:rsidR="0058368E" w:rsidRPr="004F0165" w:rsidRDefault="0058368E" w:rsidP="0058368E">
            <w:pPr>
              <w:jc w:val="both"/>
              <w:rPr>
                <w:bCs/>
                <w:sz w:val="24"/>
                <w:szCs w:val="24"/>
              </w:rPr>
            </w:pPr>
            <w:r w:rsidRPr="004F0165">
              <w:rPr>
                <w:bCs/>
                <w:sz w:val="24"/>
                <w:szCs w:val="24"/>
              </w:rPr>
              <w:t>Банковские реквизиты:</w:t>
            </w:r>
          </w:p>
          <w:p w14:paraId="7F281C96" w14:textId="77777777" w:rsidR="0058368E" w:rsidRPr="004F0165" w:rsidRDefault="0058368E" w:rsidP="0058368E">
            <w:pPr>
              <w:jc w:val="both"/>
              <w:rPr>
                <w:bCs/>
                <w:sz w:val="24"/>
                <w:szCs w:val="24"/>
              </w:rPr>
            </w:pPr>
            <w:r w:rsidRPr="004F0165">
              <w:rPr>
                <w:bCs/>
                <w:sz w:val="24"/>
                <w:szCs w:val="24"/>
              </w:rPr>
              <w:t xml:space="preserve">Р/с № </w:t>
            </w:r>
            <w:r w:rsidRPr="004F0165">
              <w:rPr>
                <w:sz w:val="24"/>
                <w:szCs w:val="24"/>
              </w:rPr>
              <w:t>40701810012199000003</w:t>
            </w:r>
          </w:p>
          <w:p w14:paraId="40DDABCA" w14:textId="77777777" w:rsidR="0058368E" w:rsidRPr="004F0165" w:rsidRDefault="0058368E" w:rsidP="0058368E">
            <w:pPr>
              <w:jc w:val="both"/>
              <w:rPr>
                <w:sz w:val="24"/>
                <w:szCs w:val="24"/>
              </w:rPr>
            </w:pPr>
            <w:r w:rsidRPr="004F0165">
              <w:rPr>
                <w:bCs/>
                <w:sz w:val="24"/>
                <w:szCs w:val="24"/>
              </w:rPr>
              <w:t xml:space="preserve">Банк: </w:t>
            </w:r>
            <w:r w:rsidRPr="004F0165">
              <w:rPr>
                <w:sz w:val="24"/>
                <w:szCs w:val="24"/>
              </w:rPr>
              <w:t>Филиал "Центральный" Банка ВТБ (ПАО)</w:t>
            </w:r>
          </w:p>
          <w:p w14:paraId="1314439F" w14:textId="77777777" w:rsidR="0058368E" w:rsidRPr="004F0165" w:rsidRDefault="0058368E" w:rsidP="0058368E">
            <w:pPr>
              <w:jc w:val="both"/>
              <w:rPr>
                <w:bCs/>
                <w:sz w:val="24"/>
                <w:szCs w:val="24"/>
              </w:rPr>
            </w:pPr>
            <w:r w:rsidRPr="004F0165">
              <w:rPr>
                <w:bCs/>
                <w:sz w:val="24"/>
                <w:szCs w:val="24"/>
              </w:rPr>
              <w:t xml:space="preserve">БИК: </w:t>
            </w:r>
            <w:r w:rsidRPr="004F0165">
              <w:rPr>
                <w:sz w:val="24"/>
                <w:szCs w:val="24"/>
              </w:rPr>
              <w:t>044525411</w:t>
            </w:r>
          </w:p>
          <w:p w14:paraId="0B72D912" w14:textId="77777777" w:rsidR="0058368E" w:rsidRPr="004F0165" w:rsidRDefault="0058368E" w:rsidP="0058368E">
            <w:pPr>
              <w:jc w:val="both"/>
              <w:rPr>
                <w:sz w:val="24"/>
                <w:szCs w:val="24"/>
              </w:rPr>
            </w:pPr>
            <w:r w:rsidRPr="004F0165">
              <w:rPr>
                <w:bCs/>
                <w:sz w:val="24"/>
                <w:szCs w:val="24"/>
              </w:rPr>
              <w:t xml:space="preserve">К/с </w:t>
            </w:r>
            <w:r w:rsidRPr="004F0165">
              <w:rPr>
                <w:sz w:val="24"/>
                <w:szCs w:val="24"/>
              </w:rPr>
              <w:t>30101810145250000411</w:t>
            </w:r>
          </w:p>
          <w:p w14:paraId="04DE86C6" w14:textId="77777777" w:rsidR="00B4545F" w:rsidRDefault="00B4545F" w:rsidP="00B4545F">
            <w:pPr>
              <w:widowControl/>
              <w:jc w:val="both"/>
              <w:rPr>
                <w:rFonts w:eastAsiaTheme="minorHAnsi"/>
                <w:bCs/>
                <w:sz w:val="24"/>
                <w:szCs w:val="24"/>
                <w:lang w:val="ru-RU" w:eastAsia="en-US"/>
              </w:rPr>
            </w:pPr>
          </w:p>
          <w:p w14:paraId="22D64D25" w14:textId="77777777" w:rsidR="0058368E" w:rsidRPr="00B4545F" w:rsidRDefault="0058368E" w:rsidP="00B4545F">
            <w:pPr>
              <w:widowControl/>
              <w:jc w:val="both"/>
              <w:rPr>
                <w:rFonts w:eastAsiaTheme="minorHAnsi"/>
                <w:bCs/>
                <w:sz w:val="24"/>
                <w:szCs w:val="24"/>
                <w:lang w:val="ru-RU" w:eastAsia="en-US"/>
              </w:rPr>
            </w:pPr>
          </w:p>
          <w:p w14:paraId="67E4FEF1"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Руководитель ЦНХП</w:t>
            </w:r>
          </w:p>
          <w:p w14:paraId="57155969" w14:textId="77777777" w:rsidR="00B4545F" w:rsidRPr="00B4545F" w:rsidRDefault="00B4545F" w:rsidP="00B4545F">
            <w:pPr>
              <w:widowControl/>
              <w:jc w:val="both"/>
              <w:rPr>
                <w:rFonts w:eastAsiaTheme="minorHAnsi"/>
                <w:bCs/>
                <w:sz w:val="24"/>
                <w:szCs w:val="24"/>
                <w:lang w:val="ru-RU" w:eastAsia="en-US"/>
              </w:rPr>
            </w:pPr>
          </w:p>
          <w:p w14:paraId="691406A1" w14:textId="77777777" w:rsidR="00B4545F" w:rsidRPr="00B4545F" w:rsidRDefault="00B4545F" w:rsidP="00B4545F">
            <w:pPr>
              <w:widowControl/>
              <w:jc w:val="both"/>
              <w:rPr>
                <w:rFonts w:eastAsiaTheme="minorHAnsi"/>
                <w:bCs/>
                <w:sz w:val="24"/>
                <w:szCs w:val="24"/>
                <w:lang w:val="ru-RU" w:eastAsia="en-US"/>
              </w:rPr>
            </w:pPr>
          </w:p>
          <w:p w14:paraId="404F477F"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__________________ Ю.В. Имеева</w:t>
            </w:r>
          </w:p>
          <w:p w14:paraId="3C76BA63" w14:textId="77777777" w:rsidR="00B4545F" w:rsidRPr="00B4545F" w:rsidRDefault="00B4545F" w:rsidP="00B4545F">
            <w:pPr>
              <w:widowControl/>
              <w:jc w:val="both"/>
              <w:rPr>
                <w:rFonts w:eastAsiaTheme="minorHAnsi"/>
                <w:bCs/>
                <w:sz w:val="24"/>
                <w:szCs w:val="24"/>
                <w:lang w:val="ru-RU" w:eastAsia="en-US"/>
              </w:rPr>
            </w:pPr>
            <w:r w:rsidRPr="00B4545F">
              <w:rPr>
                <w:rFonts w:eastAsiaTheme="minorHAnsi"/>
                <w:bCs/>
                <w:sz w:val="24"/>
                <w:szCs w:val="24"/>
                <w:lang w:val="ru-RU" w:eastAsia="en-US"/>
              </w:rPr>
              <w:t>М.П.</w:t>
            </w:r>
          </w:p>
          <w:p w14:paraId="31D94D58" w14:textId="77777777" w:rsidR="00B4545F" w:rsidRPr="00B4545F" w:rsidRDefault="00B4545F" w:rsidP="00B4545F">
            <w:pPr>
              <w:widowControl/>
              <w:jc w:val="both"/>
              <w:rPr>
                <w:rFonts w:eastAsiaTheme="minorHAnsi"/>
                <w:bCs/>
                <w:sz w:val="24"/>
                <w:szCs w:val="24"/>
                <w:lang w:val="ru-RU" w:eastAsia="en-US"/>
              </w:rPr>
            </w:pPr>
          </w:p>
          <w:p w14:paraId="7878F997" w14:textId="0D99E222" w:rsidR="00B4545F" w:rsidRPr="0005075F" w:rsidRDefault="00B4545F" w:rsidP="00B4545F">
            <w:pPr>
              <w:widowControl/>
              <w:rPr>
                <w:rFonts w:eastAsia="Calibri"/>
                <w:sz w:val="24"/>
                <w:szCs w:val="24"/>
                <w:lang w:val="ru-RU" w:eastAsia="en-US"/>
              </w:rPr>
            </w:pPr>
            <w:r w:rsidRPr="00B4545F">
              <w:rPr>
                <w:rFonts w:eastAsia="Calibri"/>
                <w:bCs/>
                <w:sz w:val="24"/>
                <w:szCs w:val="24"/>
                <w:lang w:val="ru-RU" w:eastAsia="en-US"/>
              </w:rPr>
              <w:t xml:space="preserve">(на основании доверенности </w:t>
            </w:r>
            <w:r w:rsidR="0005075F" w:rsidRPr="000C0377">
              <w:rPr>
                <w:rFonts w:eastAsia="Calibri"/>
                <w:sz w:val="24"/>
                <w:szCs w:val="24"/>
              </w:rPr>
              <w:t>№ 07-01/1</w:t>
            </w:r>
            <w:r w:rsidR="0005075F">
              <w:rPr>
                <w:rFonts w:eastAsia="Calibri"/>
                <w:sz w:val="24"/>
                <w:szCs w:val="24"/>
              </w:rPr>
              <w:t>2</w:t>
            </w:r>
            <w:r w:rsidR="0005075F" w:rsidRPr="000C0377">
              <w:rPr>
                <w:rFonts w:eastAsia="Calibri"/>
                <w:sz w:val="24"/>
                <w:szCs w:val="24"/>
              </w:rPr>
              <w:t xml:space="preserve"> от </w:t>
            </w:r>
            <w:r w:rsidR="0005075F">
              <w:rPr>
                <w:rFonts w:eastAsia="Calibri"/>
                <w:sz w:val="24"/>
                <w:szCs w:val="24"/>
              </w:rPr>
              <w:t>01.04</w:t>
            </w:r>
            <w:r w:rsidR="0005075F" w:rsidRPr="000C0377">
              <w:rPr>
                <w:rFonts w:eastAsia="Calibri"/>
                <w:sz w:val="24"/>
                <w:szCs w:val="24"/>
              </w:rPr>
              <w:t>.2025 года</w:t>
            </w:r>
            <w:r w:rsidR="0005075F">
              <w:rPr>
                <w:rFonts w:eastAsia="Calibri"/>
                <w:sz w:val="24"/>
                <w:szCs w:val="24"/>
                <w:lang w:val="ru-RU"/>
              </w:rPr>
              <w:t>)</w:t>
            </w:r>
          </w:p>
        </w:tc>
        <w:tc>
          <w:tcPr>
            <w:tcW w:w="709" w:type="dxa"/>
          </w:tcPr>
          <w:p w14:paraId="540C00C7" w14:textId="77777777" w:rsidR="00B4545F" w:rsidRPr="00B4545F" w:rsidRDefault="00B4545F" w:rsidP="00B4545F">
            <w:pPr>
              <w:autoSpaceDE w:val="0"/>
              <w:autoSpaceDN w:val="0"/>
              <w:adjustRightInd w:val="0"/>
              <w:spacing w:after="160"/>
              <w:jc w:val="both"/>
              <w:rPr>
                <w:rFonts w:eastAsiaTheme="minorHAnsi"/>
                <w:b/>
                <w:bCs/>
                <w:sz w:val="24"/>
                <w:szCs w:val="24"/>
                <w:lang w:val="ru-RU" w:eastAsia="en-US"/>
              </w:rPr>
            </w:pPr>
          </w:p>
        </w:tc>
        <w:tc>
          <w:tcPr>
            <w:tcW w:w="3415" w:type="dxa"/>
          </w:tcPr>
          <w:p w14:paraId="6B86B3EC" w14:textId="77777777" w:rsidR="00B4545F" w:rsidRPr="00B4545F" w:rsidRDefault="00B4545F" w:rsidP="00B4545F">
            <w:pPr>
              <w:autoSpaceDE w:val="0"/>
              <w:autoSpaceDN w:val="0"/>
              <w:adjustRightInd w:val="0"/>
              <w:jc w:val="both"/>
              <w:rPr>
                <w:rFonts w:eastAsiaTheme="minorHAnsi"/>
                <w:b/>
                <w:bCs/>
                <w:sz w:val="24"/>
                <w:szCs w:val="24"/>
                <w:lang w:val="ru-RU" w:eastAsia="en-US"/>
              </w:rPr>
            </w:pPr>
            <w:r w:rsidRPr="00B4545F">
              <w:rPr>
                <w:rFonts w:eastAsiaTheme="minorHAnsi"/>
                <w:b/>
                <w:bCs/>
                <w:sz w:val="24"/>
                <w:szCs w:val="24"/>
                <w:lang w:val="ru-RU" w:eastAsia="en-US"/>
              </w:rPr>
              <w:t>Исполнитель</w:t>
            </w:r>
          </w:p>
          <w:p w14:paraId="29B15893" w14:textId="77777777" w:rsidR="00B4545F" w:rsidRPr="00B4545F" w:rsidRDefault="00B4545F" w:rsidP="00B4545F">
            <w:pPr>
              <w:autoSpaceDE w:val="0"/>
              <w:autoSpaceDN w:val="0"/>
              <w:adjustRightInd w:val="0"/>
              <w:jc w:val="both"/>
              <w:rPr>
                <w:rFonts w:eastAsiaTheme="minorHAnsi"/>
                <w:b/>
                <w:bCs/>
                <w:sz w:val="24"/>
                <w:szCs w:val="24"/>
                <w:lang w:val="ru-RU" w:eastAsia="en-US"/>
              </w:rPr>
            </w:pPr>
          </w:p>
          <w:p w14:paraId="3AD8B6CE" w14:textId="77777777" w:rsidR="00B4545F" w:rsidRDefault="00B4545F" w:rsidP="00B4545F">
            <w:pPr>
              <w:widowControl/>
              <w:jc w:val="both"/>
              <w:rPr>
                <w:rFonts w:eastAsiaTheme="minorHAnsi"/>
                <w:sz w:val="24"/>
                <w:szCs w:val="24"/>
                <w:lang w:val="ru-RU" w:eastAsia="en-US"/>
              </w:rPr>
            </w:pPr>
          </w:p>
          <w:p w14:paraId="4920DF39" w14:textId="77777777" w:rsidR="00A04290" w:rsidRDefault="00A04290" w:rsidP="00B4545F">
            <w:pPr>
              <w:widowControl/>
              <w:jc w:val="both"/>
              <w:rPr>
                <w:rFonts w:eastAsiaTheme="minorHAnsi"/>
                <w:sz w:val="24"/>
                <w:szCs w:val="24"/>
                <w:lang w:val="ru-RU" w:eastAsia="en-US"/>
              </w:rPr>
            </w:pPr>
          </w:p>
          <w:p w14:paraId="2F73548F" w14:textId="77777777" w:rsidR="00A04290" w:rsidRDefault="00A04290" w:rsidP="00B4545F">
            <w:pPr>
              <w:widowControl/>
              <w:jc w:val="both"/>
              <w:rPr>
                <w:rFonts w:eastAsiaTheme="minorHAnsi"/>
                <w:sz w:val="24"/>
                <w:szCs w:val="24"/>
                <w:lang w:val="ru-RU" w:eastAsia="en-US"/>
              </w:rPr>
            </w:pPr>
          </w:p>
          <w:p w14:paraId="1CF3D600" w14:textId="77777777" w:rsidR="00A04290" w:rsidRDefault="00A04290" w:rsidP="00B4545F">
            <w:pPr>
              <w:widowControl/>
              <w:jc w:val="both"/>
              <w:rPr>
                <w:rFonts w:eastAsiaTheme="minorHAnsi"/>
                <w:sz w:val="24"/>
                <w:szCs w:val="24"/>
                <w:lang w:val="ru-RU" w:eastAsia="en-US"/>
              </w:rPr>
            </w:pPr>
          </w:p>
          <w:p w14:paraId="3EC18455" w14:textId="77777777" w:rsidR="00A04290" w:rsidRDefault="00A04290" w:rsidP="00B4545F">
            <w:pPr>
              <w:widowControl/>
              <w:jc w:val="both"/>
              <w:rPr>
                <w:rFonts w:eastAsiaTheme="minorHAnsi"/>
                <w:sz w:val="24"/>
                <w:szCs w:val="24"/>
                <w:lang w:val="ru-RU" w:eastAsia="en-US"/>
              </w:rPr>
            </w:pPr>
          </w:p>
          <w:p w14:paraId="6141B953" w14:textId="77777777" w:rsidR="00A04290" w:rsidRDefault="00A04290" w:rsidP="00B4545F">
            <w:pPr>
              <w:widowControl/>
              <w:jc w:val="both"/>
              <w:rPr>
                <w:rFonts w:eastAsiaTheme="minorHAnsi"/>
                <w:sz w:val="24"/>
                <w:szCs w:val="24"/>
                <w:lang w:val="ru-RU" w:eastAsia="en-US"/>
              </w:rPr>
            </w:pPr>
          </w:p>
          <w:p w14:paraId="1D95A5E1" w14:textId="77777777" w:rsidR="00A04290" w:rsidRDefault="00A04290" w:rsidP="00B4545F">
            <w:pPr>
              <w:widowControl/>
              <w:jc w:val="both"/>
              <w:rPr>
                <w:rFonts w:eastAsiaTheme="minorHAnsi"/>
                <w:sz w:val="24"/>
                <w:szCs w:val="24"/>
                <w:lang w:val="ru-RU" w:eastAsia="en-US"/>
              </w:rPr>
            </w:pPr>
          </w:p>
          <w:p w14:paraId="30B029CE" w14:textId="77777777" w:rsidR="00A04290" w:rsidRDefault="00A04290" w:rsidP="00B4545F">
            <w:pPr>
              <w:widowControl/>
              <w:jc w:val="both"/>
              <w:rPr>
                <w:rFonts w:eastAsiaTheme="minorHAnsi"/>
                <w:sz w:val="24"/>
                <w:szCs w:val="24"/>
                <w:lang w:val="ru-RU" w:eastAsia="en-US"/>
              </w:rPr>
            </w:pPr>
          </w:p>
          <w:p w14:paraId="57DF3CA8" w14:textId="77777777" w:rsidR="00A04290" w:rsidRDefault="00A04290" w:rsidP="00B4545F">
            <w:pPr>
              <w:widowControl/>
              <w:jc w:val="both"/>
              <w:rPr>
                <w:rFonts w:eastAsiaTheme="minorHAnsi"/>
                <w:sz w:val="24"/>
                <w:szCs w:val="24"/>
                <w:lang w:val="ru-RU" w:eastAsia="en-US"/>
              </w:rPr>
            </w:pPr>
          </w:p>
          <w:p w14:paraId="2E4688C1" w14:textId="77777777" w:rsidR="00A04290" w:rsidRDefault="00A04290" w:rsidP="00B4545F">
            <w:pPr>
              <w:widowControl/>
              <w:jc w:val="both"/>
              <w:rPr>
                <w:rFonts w:eastAsiaTheme="minorHAnsi"/>
                <w:sz w:val="24"/>
                <w:szCs w:val="24"/>
                <w:lang w:val="ru-RU" w:eastAsia="en-US"/>
              </w:rPr>
            </w:pPr>
          </w:p>
          <w:p w14:paraId="0AB58EB7" w14:textId="77777777" w:rsidR="00A04290" w:rsidRDefault="00A04290" w:rsidP="00B4545F">
            <w:pPr>
              <w:widowControl/>
              <w:jc w:val="both"/>
              <w:rPr>
                <w:rFonts w:eastAsiaTheme="minorHAnsi"/>
                <w:sz w:val="24"/>
                <w:szCs w:val="24"/>
                <w:lang w:val="ru-RU" w:eastAsia="en-US"/>
              </w:rPr>
            </w:pPr>
          </w:p>
          <w:p w14:paraId="5256C2F3" w14:textId="77777777" w:rsidR="00A04290" w:rsidRDefault="00A04290" w:rsidP="00B4545F">
            <w:pPr>
              <w:widowControl/>
              <w:jc w:val="both"/>
              <w:rPr>
                <w:rFonts w:eastAsiaTheme="minorHAnsi"/>
                <w:sz w:val="24"/>
                <w:szCs w:val="24"/>
                <w:lang w:val="ru-RU" w:eastAsia="en-US"/>
              </w:rPr>
            </w:pPr>
          </w:p>
          <w:p w14:paraId="3FBD3BAC" w14:textId="77777777" w:rsidR="00A04290" w:rsidRDefault="00A04290" w:rsidP="00B4545F">
            <w:pPr>
              <w:widowControl/>
              <w:jc w:val="both"/>
              <w:rPr>
                <w:rFonts w:eastAsiaTheme="minorHAnsi"/>
                <w:sz w:val="24"/>
                <w:szCs w:val="24"/>
                <w:lang w:val="ru-RU" w:eastAsia="en-US"/>
              </w:rPr>
            </w:pPr>
          </w:p>
          <w:p w14:paraId="76F88C5C" w14:textId="77777777" w:rsidR="00A04290" w:rsidRDefault="00A04290" w:rsidP="00B4545F">
            <w:pPr>
              <w:widowControl/>
              <w:jc w:val="both"/>
              <w:rPr>
                <w:rFonts w:eastAsiaTheme="minorHAnsi"/>
                <w:sz w:val="24"/>
                <w:szCs w:val="24"/>
                <w:lang w:val="ru-RU" w:eastAsia="en-US"/>
              </w:rPr>
            </w:pPr>
          </w:p>
          <w:p w14:paraId="47915B64" w14:textId="77777777" w:rsidR="00A04290" w:rsidRDefault="00A04290" w:rsidP="00B4545F">
            <w:pPr>
              <w:widowControl/>
              <w:jc w:val="both"/>
              <w:rPr>
                <w:rFonts w:eastAsiaTheme="minorHAnsi"/>
                <w:sz w:val="24"/>
                <w:szCs w:val="24"/>
                <w:lang w:val="ru-RU" w:eastAsia="en-US"/>
              </w:rPr>
            </w:pPr>
          </w:p>
          <w:p w14:paraId="7F42F1C2" w14:textId="77777777" w:rsidR="00A04290" w:rsidRDefault="00A04290" w:rsidP="00B4545F">
            <w:pPr>
              <w:widowControl/>
              <w:jc w:val="both"/>
              <w:rPr>
                <w:rFonts w:eastAsiaTheme="minorHAnsi"/>
                <w:sz w:val="24"/>
                <w:szCs w:val="24"/>
                <w:lang w:val="ru-RU" w:eastAsia="en-US"/>
              </w:rPr>
            </w:pPr>
          </w:p>
          <w:p w14:paraId="605AF394" w14:textId="77777777" w:rsidR="00A04290" w:rsidRDefault="00A04290" w:rsidP="00B4545F">
            <w:pPr>
              <w:widowControl/>
              <w:jc w:val="both"/>
              <w:rPr>
                <w:rFonts w:eastAsiaTheme="minorHAnsi"/>
                <w:sz w:val="24"/>
                <w:szCs w:val="24"/>
                <w:lang w:val="ru-RU" w:eastAsia="en-US"/>
              </w:rPr>
            </w:pPr>
          </w:p>
          <w:p w14:paraId="446C79D5" w14:textId="77777777" w:rsidR="00A04290" w:rsidRDefault="00A04290" w:rsidP="00B4545F">
            <w:pPr>
              <w:widowControl/>
              <w:jc w:val="both"/>
              <w:rPr>
                <w:rFonts w:eastAsiaTheme="minorHAnsi"/>
                <w:sz w:val="24"/>
                <w:szCs w:val="24"/>
                <w:lang w:val="ru-RU" w:eastAsia="en-US"/>
              </w:rPr>
            </w:pPr>
          </w:p>
          <w:p w14:paraId="365B9967" w14:textId="77777777" w:rsidR="00A04290" w:rsidRDefault="00A04290" w:rsidP="00B4545F">
            <w:pPr>
              <w:widowControl/>
              <w:jc w:val="both"/>
              <w:rPr>
                <w:rFonts w:eastAsiaTheme="minorHAnsi"/>
                <w:sz w:val="24"/>
                <w:szCs w:val="24"/>
                <w:lang w:val="ru-RU" w:eastAsia="en-US"/>
              </w:rPr>
            </w:pPr>
          </w:p>
          <w:p w14:paraId="1B36059C" w14:textId="77777777" w:rsidR="00A04290" w:rsidRDefault="00A04290" w:rsidP="00B4545F">
            <w:pPr>
              <w:widowControl/>
              <w:jc w:val="both"/>
              <w:rPr>
                <w:rFonts w:eastAsiaTheme="minorHAnsi"/>
                <w:sz w:val="24"/>
                <w:szCs w:val="24"/>
                <w:lang w:val="ru-RU" w:eastAsia="en-US"/>
              </w:rPr>
            </w:pPr>
          </w:p>
          <w:p w14:paraId="4DC1E325" w14:textId="77777777" w:rsidR="00A04290" w:rsidRPr="00B4545F" w:rsidRDefault="00A04290" w:rsidP="00B4545F">
            <w:pPr>
              <w:widowControl/>
              <w:jc w:val="both"/>
              <w:rPr>
                <w:rFonts w:eastAsiaTheme="minorHAnsi"/>
                <w:sz w:val="24"/>
                <w:szCs w:val="24"/>
                <w:lang w:val="ru-RU" w:eastAsia="en-US"/>
              </w:rPr>
            </w:pPr>
          </w:p>
          <w:p w14:paraId="26E9DF98" w14:textId="77777777" w:rsidR="00B4545F" w:rsidRPr="00B4545F" w:rsidRDefault="00B4545F" w:rsidP="00B4545F">
            <w:pPr>
              <w:widowControl/>
              <w:jc w:val="both"/>
              <w:rPr>
                <w:rFonts w:eastAsiaTheme="minorHAnsi"/>
                <w:sz w:val="24"/>
                <w:szCs w:val="24"/>
                <w:lang w:val="ru-RU" w:eastAsia="en-US"/>
              </w:rPr>
            </w:pPr>
          </w:p>
          <w:p w14:paraId="75338D20" w14:textId="2233F310" w:rsidR="00B4545F" w:rsidRPr="00B4545F" w:rsidRDefault="00B4545F" w:rsidP="00B4545F">
            <w:pPr>
              <w:widowControl/>
              <w:rPr>
                <w:rFonts w:eastAsiaTheme="minorHAnsi"/>
                <w:sz w:val="24"/>
                <w:szCs w:val="24"/>
                <w:lang w:val="ru-RU" w:eastAsia="en-US"/>
              </w:rPr>
            </w:pPr>
            <w:r w:rsidRPr="00B4545F">
              <w:rPr>
                <w:rFonts w:eastAsiaTheme="minorHAnsi"/>
                <w:sz w:val="24"/>
                <w:szCs w:val="24"/>
                <w:lang w:val="ru-RU" w:eastAsia="en-US"/>
              </w:rPr>
              <w:t xml:space="preserve">____________ </w:t>
            </w:r>
          </w:p>
          <w:p w14:paraId="55BA0CB2" w14:textId="77777777" w:rsidR="00B4545F" w:rsidRPr="00B4545F" w:rsidRDefault="00B4545F" w:rsidP="00B4545F">
            <w:pPr>
              <w:widowControl/>
              <w:rPr>
                <w:rFonts w:eastAsiaTheme="minorHAnsi"/>
                <w:sz w:val="24"/>
                <w:szCs w:val="24"/>
                <w:lang w:val="ru-RU" w:eastAsia="en-US"/>
              </w:rPr>
            </w:pPr>
            <w:r w:rsidRPr="00B4545F">
              <w:rPr>
                <w:rFonts w:eastAsiaTheme="minorHAnsi"/>
                <w:sz w:val="24"/>
                <w:szCs w:val="24"/>
                <w:lang w:val="ru-RU" w:eastAsia="en-US"/>
              </w:rPr>
              <w:t>М.П.</w:t>
            </w:r>
          </w:p>
          <w:p w14:paraId="5D85DD1B" w14:textId="77777777" w:rsidR="00B4545F" w:rsidRPr="00B4545F" w:rsidRDefault="00B4545F" w:rsidP="00B4545F">
            <w:pPr>
              <w:widowControl/>
              <w:spacing w:after="160"/>
              <w:rPr>
                <w:rFonts w:eastAsiaTheme="minorHAnsi"/>
                <w:sz w:val="24"/>
                <w:szCs w:val="24"/>
                <w:lang w:val="ru-RU" w:eastAsia="en-US"/>
              </w:rPr>
            </w:pPr>
          </w:p>
        </w:tc>
      </w:tr>
    </w:tbl>
    <w:p w14:paraId="1B9DD909" w14:textId="77777777" w:rsidR="00B4545F" w:rsidRPr="00B4545F" w:rsidRDefault="00B4545F" w:rsidP="00B4545F">
      <w:pPr>
        <w:widowControl/>
        <w:tabs>
          <w:tab w:val="left" w:pos="900"/>
        </w:tabs>
        <w:ind w:firstLine="709"/>
        <w:rPr>
          <w:sz w:val="24"/>
          <w:szCs w:val="24"/>
          <w:lang w:val="ru-RU"/>
        </w:rPr>
      </w:pPr>
    </w:p>
    <w:p w14:paraId="119BE199" w14:textId="77777777" w:rsidR="00B4545F" w:rsidRPr="00B4545F" w:rsidRDefault="00B4545F" w:rsidP="00B4545F">
      <w:pPr>
        <w:widowControl/>
        <w:tabs>
          <w:tab w:val="left" w:pos="900"/>
        </w:tabs>
        <w:ind w:firstLine="709"/>
        <w:jc w:val="both"/>
        <w:rPr>
          <w:sz w:val="24"/>
          <w:szCs w:val="24"/>
          <w:lang w:val="ru-RU"/>
        </w:rPr>
      </w:pPr>
    </w:p>
    <w:p w14:paraId="242A6E52" w14:textId="77777777" w:rsidR="00B4545F" w:rsidRPr="00B4545F" w:rsidRDefault="00B4545F" w:rsidP="00B4545F">
      <w:pPr>
        <w:widowControl/>
        <w:tabs>
          <w:tab w:val="left" w:pos="900"/>
        </w:tabs>
        <w:ind w:firstLine="709"/>
        <w:jc w:val="both"/>
        <w:rPr>
          <w:sz w:val="24"/>
          <w:szCs w:val="24"/>
          <w:lang w:val="ru-RU"/>
        </w:rPr>
      </w:pPr>
    </w:p>
    <w:p w14:paraId="0AD6FB10" w14:textId="77777777" w:rsidR="00B4545F" w:rsidRPr="00B4545F" w:rsidRDefault="00B4545F" w:rsidP="00B4545F">
      <w:pPr>
        <w:widowControl/>
        <w:tabs>
          <w:tab w:val="left" w:pos="900"/>
        </w:tabs>
        <w:ind w:firstLine="709"/>
        <w:jc w:val="both"/>
        <w:rPr>
          <w:sz w:val="24"/>
          <w:szCs w:val="24"/>
          <w:lang w:val="ru-RU"/>
        </w:rPr>
      </w:pPr>
    </w:p>
    <w:p w14:paraId="746A3BEC" w14:textId="77777777" w:rsidR="00B4545F" w:rsidRPr="00B4545F" w:rsidRDefault="00B4545F" w:rsidP="00B4545F">
      <w:pPr>
        <w:widowControl/>
        <w:tabs>
          <w:tab w:val="left" w:pos="900"/>
        </w:tabs>
        <w:ind w:firstLine="709"/>
        <w:jc w:val="both"/>
        <w:rPr>
          <w:sz w:val="24"/>
          <w:szCs w:val="24"/>
          <w:lang w:val="ru-RU"/>
        </w:rPr>
      </w:pPr>
    </w:p>
    <w:p w14:paraId="2A89C5E5" w14:textId="77777777" w:rsidR="00B4545F" w:rsidRPr="00B4545F" w:rsidRDefault="00B4545F" w:rsidP="00B4545F">
      <w:pPr>
        <w:widowControl/>
        <w:tabs>
          <w:tab w:val="left" w:pos="900"/>
        </w:tabs>
        <w:ind w:firstLine="709"/>
        <w:jc w:val="both"/>
        <w:rPr>
          <w:sz w:val="24"/>
          <w:szCs w:val="24"/>
          <w:lang w:val="ru-RU"/>
        </w:rPr>
      </w:pPr>
    </w:p>
    <w:p w14:paraId="0279B118" w14:textId="77777777" w:rsidR="00B4545F" w:rsidRPr="00B4545F" w:rsidRDefault="00B4545F" w:rsidP="00B4545F">
      <w:pPr>
        <w:widowControl/>
        <w:tabs>
          <w:tab w:val="left" w:pos="900"/>
        </w:tabs>
        <w:ind w:firstLine="709"/>
        <w:jc w:val="both"/>
        <w:rPr>
          <w:sz w:val="24"/>
          <w:szCs w:val="24"/>
          <w:lang w:val="ru-RU"/>
        </w:rPr>
      </w:pPr>
    </w:p>
    <w:p w14:paraId="118BA376" w14:textId="77777777" w:rsidR="00B4545F" w:rsidRPr="00B4545F" w:rsidRDefault="00B4545F" w:rsidP="00B4545F">
      <w:pPr>
        <w:widowControl/>
        <w:tabs>
          <w:tab w:val="left" w:pos="900"/>
        </w:tabs>
        <w:ind w:firstLine="709"/>
        <w:jc w:val="both"/>
        <w:rPr>
          <w:sz w:val="24"/>
          <w:szCs w:val="24"/>
          <w:lang w:val="ru-RU"/>
        </w:rPr>
      </w:pPr>
    </w:p>
    <w:p w14:paraId="350AB31F" w14:textId="77777777" w:rsidR="00B4545F" w:rsidRPr="00B4545F" w:rsidRDefault="00B4545F" w:rsidP="00B4545F">
      <w:pPr>
        <w:widowControl/>
        <w:tabs>
          <w:tab w:val="left" w:pos="900"/>
        </w:tabs>
        <w:ind w:firstLine="709"/>
        <w:jc w:val="both"/>
        <w:rPr>
          <w:sz w:val="24"/>
          <w:szCs w:val="24"/>
          <w:lang w:val="ru-RU"/>
        </w:rPr>
      </w:pPr>
    </w:p>
    <w:p w14:paraId="76868127" w14:textId="77777777" w:rsidR="00B4545F" w:rsidRPr="00B4545F" w:rsidRDefault="00B4545F" w:rsidP="00B4545F">
      <w:pPr>
        <w:widowControl/>
        <w:spacing w:after="160" w:line="259" w:lineRule="auto"/>
        <w:rPr>
          <w:sz w:val="24"/>
          <w:szCs w:val="24"/>
          <w:lang w:val="ru-RU"/>
        </w:rPr>
      </w:pPr>
      <w:r w:rsidRPr="00B4545F">
        <w:rPr>
          <w:sz w:val="24"/>
          <w:szCs w:val="24"/>
          <w:lang w:val="ru-RU"/>
        </w:rPr>
        <w:br w:type="page"/>
      </w:r>
    </w:p>
    <w:p w14:paraId="2115ADA8" w14:textId="77777777" w:rsidR="00B4545F" w:rsidRPr="00B4545F" w:rsidRDefault="00B4545F" w:rsidP="00B4545F">
      <w:pPr>
        <w:widowControl/>
        <w:autoSpaceDE w:val="0"/>
        <w:autoSpaceDN w:val="0"/>
        <w:adjustRightInd w:val="0"/>
        <w:ind w:left="-57"/>
        <w:jc w:val="right"/>
        <w:rPr>
          <w:rFonts w:eastAsia="Calibri"/>
          <w:i/>
          <w:iCs/>
          <w:sz w:val="24"/>
          <w:szCs w:val="24"/>
          <w:lang w:val="ru-RU"/>
        </w:rPr>
      </w:pPr>
      <w:r w:rsidRPr="00B4545F">
        <w:rPr>
          <w:rFonts w:eastAsia="Calibri"/>
          <w:i/>
          <w:iCs/>
          <w:sz w:val="24"/>
          <w:szCs w:val="24"/>
          <w:lang w:val="ru-RU"/>
        </w:rPr>
        <w:lastRenderedPageBreak/>
        <w:t xml:space="preserve">Приложение </w:t>
      </w:r>
    </w:p>
    <w:p w14:paraId="57B3BC81" w14:textId="77777777" w:rsidR="00B4545F" w:rsidRPr="00B4545F" w:rsidRDefault="00B4545F" w:rsidP="00B4545F">
      <w:pPr>
        <w:widowControl/>
        <w:autoSpaceDE w:val="0"/>
        <w:autoSpaceDN w:val="0"/>
        <w:adjustRightInd w:val="0"/>
        <w:ind w:left="-57"/>
        <w:jc w:val="right"/>
        <w:rPr>
          <w:rFonts w:eastAsia="Calibri"/>
          <w:i/>
          <w:iCs/>
          <w:sz w:val="24"/>
          <w:szCs w:val="24"/>
          <w:lang w:val="ru-RU"/>
        </w:rPr>
      </w:pPr>
      <w:r w:rsidRPr="00B4545F">
        <w:rPr>
          <w:rFonts w:eastAsia="Calibri"/>
          <w:i/>
          <w:iCs/>
          <w:sz w:val="24"/>
          <w:szCs w:val="24"/>
          <w:lang w:val="ru-RU"/>
        </w:rPr>
        <w:t xml:space="preserve">к Договору о полной индивидуальной </w:t>
      </w:r>
    </w:p>
    <w:p w14:paraId="25537CBA" w14:textId="77777777" w:rsidR="00B4545F" w:rsidRPr="00B4545F" w:rsidRDefault="00B4545F" w:rsidP="00B4545F">
      <w:pPr>
        <w:widowControl/>
        <w:autoSpaceDE w:val="0"/>
        <w:autoSpaceDN w:val="0"/>
        <w:adjustRightInd w:val="0"/>
        <w:ind w:left="-57"/>
        <w:jc w:val="right"/>
        <w:rPr>
          <w:rFonts w:eastAsia="Calibri"/>
          <w:i/>
          <w:iCs/>
          <w:sz w:val="24"/>
          <w:szCs w:val="24"/>
          <w:lang w:val="ru-RU"/>
        </w:rPr>
      </w:pPr>
      <w:r w:rsidRPr="00B4545F">
        <w:rPr>
          <w:rFonts w:eastAsia="Calibri"/>
          <w:i/>
          <w:iCs/>
          <w:sz w:val="24"/>
          <w:szCs w:val="24"/>
          <w:lang w:val="ru-RU"/>
        </w:rPr>
        <w:t>материальной ответственности</w:t>
      </w:r>
    </w:p>
    <w:p w14:paraId="0EE4B993" w14:textId="77777777" w:rsidR="00B4545F" w:rsidRPr="00B4545F" w:rsidRDefault="00B4545F" w:rsidP="00B4545F">
      <w:pPr>
        <w:widowControl/>
        <w:autoSpaceDE w:val="0"/>
        <w:autoSpaceDN w:val="0"/>
        <w:adjustRightInd w:val="0"/>
        <w:ind w:left="-57"/>
        <w:jc w:val="right"/>
        <w:rPr>
          <w:rFonts w:eastAsia="Calibri"/>
          <w:b/>
          <w:sz w:val="24"/>
          <w:szCs w:val="24"/>
          <w:lang w:val="ru-RU"/>
        </w:rPr>
      </w:pPr>
      <w:r w:rsidRPr="00B4545F">
        <w:rPr>
          <w:rFonts w:eastAsia="Calibri"/>
          <w:b/>
          <w:sz w:val="24"/>
          <w:szCs w:val="24"/>
          <w:lang w:val="ru-RU"/>
        </w:rPr>
        <w:t xml:space="preserve"> </w:t>
      </w:r>
    </w:p>
    <w:p w14:paraId="77AFF33F" w14:textId="77777777" w:rsidR="00B4545F" w:rsidRPr="00B4545F" w:rsidRDefault="00B4545F" w:rsidP="00B4545F">
      <w:pPr>
        <w:widowControl/>
        <w:autoSpaceDE w:val="0"/>
        <w:autoSpaceDN w:val="0"/>
        <w:adjustRightInd w:val="0"/>
        <w:ind w:left="-57"/>
        <w:jc w:val="center"/>
        <w:rPr>
          <w:rFonts w:eastAsia="Calibri"/>
          <w:b/>
          <w:sz w:val="24"/>
          <w:szCs w:val="24"/>
          <w:lang w:val="ru-RU"/>
        </w:rPr>
      </w:pPr>
      <w:r w:rsidRPr="00B4545F">
        <w:rPr>
          <w:rFonts w:eastAsia="Calibri"/>
          <w:b/>
          <w:sz w:val="24"/>
          <w:szCs w:val="24"/>
          <w:lang w:val="ru-RU"/>
        </w:rPr>
        <w:t>АКТ №____</w:t>
      </w:r>
    </w:p>
    <w:p w14:paraId="3413B697" w14:textId="77777777" w:rsidR="00B4545F" w:rsidRPr="00B4545F" w:rsidRDefault="00B4545F" w:rsidP="00B4545F">
      <w:pPr>
        <w:widowControl/>
        <w:autoSpaceDE w:val="0"/>
        <w:autoSpaceDN w:val="0"/>
        <w:adjustRightInd w:val="0"/>
        <w:ind w:left="-57"/>
        <w:jc w:val="center"/>
        <w:rPr>
          <w:rFonts w:eastAsia="Calibri"/>
          <w:b/>
          <w:sz w:val="24"/>
          <w:szCs w:val="24"/>
          <w:lang w:val="ru-RU"/>
        </w:rPr>
      </w:pPr>
      <w:r w:rsidRPr="00B4545F">
        <w:rPr>
          <w:rFonts w:eastAsia="Calibri"/>
          <w:b/>
          <w:sz w:val="24"/>
          <w:szCs w:val="24"/>
          <w:lang w:val="ru-RU"/>
        </w:rPr>
        <w:t>Приема-передачи имущества</w:t>
      </w:r>
    </w:p>
    <w:p w14:paraId="73509EB0" w14:textId="77777777" w:rsidR="00B4545F" w:rsidRPr="00B4545F" w:rsidRDefault="00B4545F" w:rsidP="00B4545F">
      <w:pPr>
        <w:widowControl/>
        <w:autoSpaceDE w:val="0"/>
        <w:autoSpaceDN w:val="0"/>
        <w:adjustRightInd w:val="0"/>
        <w:jc w:val="both"/>
        <w:rPr>
          <w:rFonts w:eastAsia="Calibri"/>
          <w:sz w:val="24"/>
          <w:szCs w:val="24"/>
          <w:lang w:val="ru-RU"/>
        </w:rPr>
      </w:pPr>
    </w:p>
    <w:p w14:paraId="76E4ABFD" w14:textId="32F5E077" w:rsidR="00B4545F" w:rsidRPr="00B4545F" w:rsidRDefault="00B4545F" w:rsidP="00B4545F">
      <w:pPr>
        <w:widowControl/>
        <w:autoSpaceDE w:val="0"/>
        <w:autoSpaceDN w:val="0"/>
        <w:adjustRightInd w:val="0"/>
        <w:jc w:val="center"/>
        <w:rPr>
          <w:rFonts w:eastAsia="Calibri"/>
          <w:sz w:val="24"/>
          <w:szCs w:val="24"/>
          <w:lang w:val="ru-RU"/>
        </w:rPr>
      </w:pPr>
      <w:r w:rsidRPr="00B4545F">
        <w:rPr>
          <w:rFonts w:eastAsia="Calibri"/>
          <w:sz w:val="24"/>
          <w:szCs w:val="24"/>
          <w:lang w:val="ru-RU"/>
        </w:rPr>
        <w:t>г. Улан-Удэ                                                                                  «____» __________ 202</w:t>
      </w:r>
      <w:r w:rsidR="00A04290">
        <w:rPr>
          <w:rFonts w:eastAsia="Calibri"/>
          <w:sz w:val="24"/>
          <w:szCs w:val="24"/>
          <w:lang w:val="ru-RU"/>
        </w:rPr>
        <w:t>6</w:t>
      </w:r>
      <w:r w:rsidRPr="00B4545F">
        <w:rPr>
          <w:rFonts w:eastAsia="Calibri"/>
          <w:sz w:val="24"/>
          <w:szCs w:val="24"/>
          <w:lang w:val="ru-RU"/>
        </w:rPr>
        <w:t xml:space="preserve"> г.</w:t>
      </w:r>
    </w:p>
    <w:p w14:paraId="3DA6F209" w14:textId="77777777" w:rsidR="00B4545F" w:rsidRPr="00B4545F" w:rsidRDefault="00B4545F" w:rsidP="00B4545F">
      <w:pPr>
        <w:widowControl/>
        <w:autoSpaceDE w:val="0"/>
        <w:autoSpaceDN w:val="0"/>
        <w:adjustRightInd w:val="0"/>
        <w:jc w:val="both"/>
        <w:rPr>
          <w:rFonts w:eastAsia="Calibri"/>
          <w:sz w:val="24"/>
          <w:szCs w:val="24"/>
          <w:lang w:val="ru-RU"/>
        </w:rPr>
      </w:pPr>
    </w:p>
    <w:p w14:paraId="48A0171D" w14:textId="39CB5520" w:rsidR="00B4545F" w:rsidRPr="00B4545F" w:rsidRDefault="00B4545F" w:rsidP="00B4545F">
      <w:pPr>
        <w:widowControl/>
        <w:autoSpaceDE w:val="0"/>
        <w:autoSpaceDN w:val="0"/>
        <w:adjustRightInd w:val="0"/>
        <w:spacing w:line="320" w:lineRule="exact"/>
        <w:ind w:firstLine="567"/>
        <w:jc w:val="both"/>
        <w:rPr>
          <w:rFonts w:eastAsia="Calibri"/>
          <w:sz w:val="24"/>
          <w:szCs w:val="24"/>
          <w:lang w:val="ru-RU"/>
        </w:rPr>
      </w:pPr>
      <w:r w:rsidRPr="00B4545F">
        <w:rPr>
          <w:rFonts w:eastAsia="Calibri"/>
          <w:sz w:val="24"/>
          <w:szCs w:val="24"/>
          <w:lang w:val="ru-RU"/>
        </w:rPr>
        <w:t xml:space="preserve">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народно-художественных промыслов, ремесленной деятельности, сельского и экологического туризма (далее - ЦНХП) Имеевой Юлии Валерьевны, действующего на основании доверенности № </w:t>
      </w:r>
      <w:r w:rsidR="00A04290">
        <w:rPr>
          <w:rFonts w:eastAsia="Calibri"/>
          <w:sz w:val="24"/>
          <w:szCs w:val="24"/>
          <w:lang w:val="ru-RU"/>
        </w:rPr>
        <w:t>__________</w:t>
      </w:r>
      <w:r w:rsidRPr="00B4545F">
        <w:rPr>
          <w:rFonts w:eastAsia="Calibri"/>
          <w:sz w:val="24"/>
          <w:szCs w:val="24"/>
          <w:lang w:val="ru-RU"/>
        </w:rPr>
        <w:t xml:space="preserve"> от </w:t>
      </w:r>
      <w:r w:rsidR="00A04290">
        <w:rPr>
          <w:rFonts w:eastAsia="Calibri"/>
          <w:sz w:val="24"/>
          <w:szCs w:val="24"/>
          <w:lang w:val="ru-RU"/>
        </w:rPr>
        <w:t>______</w:t>
      </w:r>
      <w:r w:rsidRPr="00B4545F">
        <w:rPr>
          <w:rFonts w:eastAsia="Calibri"/>
          <w:sz w:val="24"/>
          <w:szCs w:val="24"/>
          <w:lang w:val="ru-RU"/>
        </w:rPr>
        <w:t>202</w:t>
      </w:r>
      <w:r w:rsidR="00A04290">
        <w:rPr>
          <w:rFonts w:eastAsia="Calibri"/>
          <w:sz w:val="24"/>
          <w:szCs w:val="24"/>
          <w:lang w:val="ru-RU"/>
        </w:rPr>
        <w:t>6</w:t>
      </w:r>
      <w:r w:rsidRPr="00B4545F">
        <w:rPr>
          <w:rFonts w:eastAsia="Calibri"/>
          <w:sz w:val="24"/>
          <w:szCs w:val="24"/>
          <w:lang w:val="ru-RU"/>
        </w:rPr>
        <w:t xml:space="preserve"> года, с одной стороны, и  </w:t>
      </w:r>
      <w:r w:rsidR="00A04290">
        <w:rPr>
          <w:rFonts w:eastAsia="Calibri"/>
          <w:sz w:val="24"/>
          <w:szCs w:val="24"/>
          <w:lang w:val="ru-RU"/>
        </w:rPr>
        <w:t>______________</w:t>
      </w:r>
      <w:r w:rsidRPr="00B4545F">
        <w:rPr>
          <w:rFonts w:eastAsia="Calibri"/>
          <w:sz w:val="24"/>
          <w:szCs w:val="24"/>
          <w:lang w:val="ru-RU"/>
        </w:rPr>
        <w:t xml:space="preserve">, именуемое в дальнейшем «Исполнитель» составили настоящий Акт о приеме-передаче каркасно-тентовых конструкций с брендированием Гарантийного фонда Бурятии и торгового оборудования (столы, стулья) (далее – имущество), в целях монтажа/демонтажа по месту проведения мероприятия __________________________________________________________________ по адресу: _______________________________________________________ </w:t>
      </w:r>
    </w:p>
    <w:p w14:paraId="40A39731" w14:textId="77777777" w:rsidR="00B4545F" w:rsidRPr="00B4545F" w:rsidRDefault="00B4545F" w:rsidP="00B4545F">
      <w:pPr>
        <w:widowControl/>
        <w:autoSpaceDE w:val="0"/>
        <w:autoSpaceDN w:val="0"/>
        <w:adjustRightInd w:val="0"/>
        <w:spacing w:line="320" w:lineRule="exact"/>
        <w:ind w:firstLine="567"/>
        <w:jc w:val="both"/>
        <w:rPr>
          <w:rFonts w:eastAsia="Calibri"/>
          <w:sz w:val="24"/>
          <w:szCs w:val="24"/>
          <w:lang w:val="ru-RU"/>
        </w:rPr>
      </w:pPr>
    </w:p>
    <w:p w14:paraId="5EEBFC9B" w14:textId="77777777" w:rsidR="00B4545F" w:rsidRPr="00B4545F" w:rsidRDefault="00B4545F" w:rsidP="00B4545F">
      <w:pPr>
        <w:widowControl/>
        <w:autoSpaceDE w:val="0"/>
        <w:autoSpaceDN w:val="0"/>
        <w:adjustRightInd w:val="0"/>
        <w:spacing w:line="276" w:lineRule="auto"/>
        <w:ind w:left="-57"/>
        <w:jc w:val="center"/>
        <w:rPr>
          <w:rFonts w:eastAsia="Calibri"/>
          <w:b/>
          <w:bCs/>
          <w:sz w:val="24"/>
          <w:szCs w:val="24"/>
          <w:lang w:val="ru-RU"/>
        </w:rPr>
      </w:pPr>
      <w:r w:rsidRPr="00B4545F">
        <w:rPr>
          <w:rFonts w:eastAsia="Calibri"/>
          <w:b/>
          <w:bCs/>
          <w:sz w:val="24"/>
          <w:szCs w:val="24"/>
          <w:lang w:val="ru-RU"/>
        </w:rPr>
        <w:t>Перечень имущества</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4626"/>
        <w:gridCol w:w="1225"/>
        <w:gridCol w:w="1335"/>
        <w:gridCol w:w="1559"/>
      </w:tblGrid>
      <w:tr w:rsidR="00B4545F" w:rsidRPr="00B4545F" w14:paraId="1903C315" w14:textId="77777777" w:rsidTr="008F78FA">
        <w:tc>
          <w:tcPr>
            <w:tcW w:w="388" w:type="dxa"/>
          </w:tcPr>
          <w:p w14:paraId="1E469CEE" w14:textId="77777777" w:rsidR="00B4545F" w:rsidRPr="00B4545F" w:rsidRDefault="00B4545F" w:rsidP="00B4545F">
            <w:pPr>
              <w:widowControl/>
              <w:ind w:left="-57"/>
              <w:jc w:val="center"/>
              <w:rPr>
                <w:rFonts w:eastAsia="Calibri"/>
                <w:sz w:val="24"/>
                <w:szCs w:val="24"/>
                <w:lang w:val="ru-RU"/>
              </w:rPr>
            </w:pPr>
            <w:r w:rsidRPr="00B4545F">
              <w:rPr>
                <w:rFonts w:eastAsia="Calibri"/>
                <w:sz w:val="24"/>
                <w:szCs w:val="24"/>
                <w:lang w:val="ru-RU"/>
              </w:rPr>
              <w:t>№</w:t>
            </w:r>
          </w:p>
        </w:tc>
        <w:tc>
          <w:tcPr>
            <w:tcW w:w="4626" w:type="dxa"/>
          </w:tcPr>
          <w:p w14:paraId="15FF090A" w14:textId="77777777" w:rsidR="00B4545F" w:rsidRPr="00B4545F" w:rsidRDefault="00B4545F" w:rsidP="00B4545F">
            <w:pPr>
              <w:widowControl/>
              <w:ind w:left="-57"/>
              <w:jc w:val="center"/>
              <w:rPr>
                <w:rFonts w:eastAsia="Calibri"/>
                <w:sz w:val="24"/>
                <w:szCs w:val="24"/>
                <w:lang w:val="ru-RU"/>
              </w:rPr>
            </w:pPr>
            <w:r w:rsidRPr="00B4545F">
              <w:rPr>
                <w:rFonts w:eastAsia="Calibri"/>
                <w:sz w:val="24"/>
                <w:szCs w:val="24"/>
                <w:lang w:val="ru-RU"/>
              </w:rPr>
              <w:t>Товар (Услуга)</w:t>
            </w:r>
          </w:p>
        </w:tc>
        <w:tc>
          <w:tcPr>
            <w:tcW w:w="1225" w:type="dxa"/>
          </w:tcPr>
          <w:p w14:paraId="740A8F69" w14:textId="77777777" w:rsidR="00B4545F" w:rsidRPr="00B4545F" w:rsidRDefault="00B4545F" w:rsidP="00B4545F">
            <w:pPr>
              <w:widowControl/>
              <w:ind w:left="-57"/>
              <w:jc w:val="center"/>
              <w:rPr>
                <w:rFonts w:eastAsia="Calibri"/>
                <w:sz w:val="24"/>
                <w:szCs w:val="24"/>
                <w:lang w:val="ru-RU"/>
              </w:rPr>
            </w:pPr>
            <w:r w:rsidRPr="00B4545F">
              <w:rPr>
                <w:rFonts w:eastAsia="Calibri"/>
                <w:sz w:val="24"/>
                <w:szCs w:val="24"/>
                <w:lang w:val="ru-RU"/>
              </w:rPr>
              <w:t>Кол-во, шт.</w:t>
            </w:r>
          </w:p>
        </w:tc>
        <w:tc>
          <w:tcPr>
            <w:tcW w:w="1335" w:type="dxa"/>
          </w:tcPr>
          <w:p w14:paraId="542C939F" w14:textId="77777777" w:rsidR="00B4545F" w:rsidRPr="00B4545F" w:rsidRDefault="00B4545F" w:rsidP="00B4545F">
            <w:pPr>
              <w:widowControl/>
              <w:ind w:left="-57"/>
              <w:jc w:val="center"/>
              <w:rPr>
                <w:rFonts w:eastAsia="Calibri"/>
                <w:sz w:val="24"/>
                <w:szCs w:val="24"/>
                <w:lang w:val="ru-RU"/>
              </w:rPr>
            </w:pPr>
            <w:r w:rsidRPr="00B4545F">
              <w:rPr>
                <w:rFonts w:eastAsia="Calibri"/>
                <w:sz w:val="24"/>
                <w:szCs w:val="24"/>
                <w:lang w:val="ru-RU"/>
              </w:rPr>
              <w:t>Цена, руб.</w:t>
            </w:r>
          </w:p>
        </w:tc>
        <w:tc>
          <w:tcPr>
            <w:tcW w:w="1559" w:type="dxa"/>
          </w:tcPr>
          <w:p w14:paraId="4D282AEE" w14:textId="77777777" w:rsidR="00B4545F" w:rsidRPr="00B4545F" w:rsidRDefault="00B4545F" w:rsidP="00B4545F">
            <w:pPr>
              <w:widowControl/>
              <w:ind w:left="-57"/>
              <w:jc w:val="center"/>
              <w:rPr>
                <w:rFonts w:eastAsia="Calibri"/>
                <w:sz w:val="24"/>
                <w:szCs w:val="24"/>
                <w:lang w:val="ru-RU"/>
              </w:rPr>
            </w:pPr>
            <w:r w:rsidRPr="00B4545F">
              <w:rPr>
                <w:rFonts w:eastAsia="Calibri"/>
                <w:sz w:val="24"/>
                <w:szCs w:val="24"/>
                <w:lang w:val="ru-RU"/>
              </w:rPr>
              <w:t>Сумма, руб.</w:t>
            </w:r>
          </w:p>
        </w:tc>
      </w:tr>
      <w:tr w:rsidR="00B4545F" w:rsidRPr="00B4545F" w14:paraId="63D4AF1F" w14:textId="77777777" w:rsidTr="008F78FA">
        <w:tc>
          <w:tcPr>
            <w:tcW w:w="388" w:type="dxa"/>
          </w:tcPr>
          <w:p w14:paraId="405FAF35"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1</w:t>
            </w:r>
          </w:p>
        </w:tc>
        <w:tc>
          <w:tcPr>
            <w:tcW w:w="4626" w:type="dxa"/>
          </w:tcPr>
          <w:p w14:paraId="31D14F09"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Каркас для шатра (Х, 40 мм, алюминий)</w:t>
            </w:r>
          </w:p>
        </w:tc>
        <w:tc>
          <w:tcPr>
            <w:tcW w:w="1225" w:type="dxa"/>
          </w:tcPr>
          <w:p w14:paraId="45D1CA63"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1C4E01B2" w14:textId="77777777" w:rsidR="00B4545F" w:rsidRPr="00B4545F" w:rsidRDefault="00B4545F" w:rsidP="00B4545F">
            <w:pPr>
              <w:widowControl/>
              <w:ind w:left="-57"/>
              <w:jc w:val="center"/>
              <w:rPr>
                <w:rFonts w:eastAsia="Calibri"/>
                <w:sz w:val="24"/>
                <w:szCs w:val="24"/>
                <w:lang w:val="ru-RU"/>
              </w:rPr>
            </w:pPr>
          </w:p>
        </w:tc>
        <w:tc>
          <w:tcPr>
            <w:tcW w:w="1559" w:type="dxa"/>
          </w:tcPr>
          <w:p w14:paraId="77A3D94F" w14:textId="77777777" w:rsidR="00B4545F" w:rsidRPr="00B4545F" w:rsidRDefault="00B4545F" w:rsidP="00B4545F">
            <w:pPr>
              <w:widowControl/>
              <w:ind w:left="-57"/>
              <w:rPr>
                <w:rFonts w:eastAsia="Calibri"/>
                <w:sz w:val="24"/>
                <w:szCs w:val="24"/>
                <w:lang w:val="ru-RU"/>
              </w:rPr>
            </w:pPr>
          </w:p>
        </w:tc>
      </w:tr>
      <w:tr w:rsidR="00B4545F" w:rsidRPr="00B4545F" w14:paraId="5E27EEBD" w14:textId="77777777" w:rsidTr="008F78FA">
        <w:tc>
          <w:tcPr>
            <w:tcW w:w="388" w:type="dxa"/>
          </w:tcPr>
          <w:p w14:paraId="714F292D"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2</w:t>
            </w:r>
          </w:p>
        </w:tc>
        <w:tc>
          <w:tcPr>
            <w:tcW w:w="4626" w:type="dxa"/>
          </w:tcPr>
          <w:p w14:paraId="04EB994A"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Тент для шатра, 3 х 2 м, Оксфорд 600D</w:t>
            </w:r>
          </w:p>
        </w:tc>
        <w:tc>
          <w:tcPr>
            <w:tcW w:w="1225" w:type="dxa"/>
          </w:tcPr>
          <w:p w14:paraId="5D645BC3"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6E21244D" w14:textId="77777777" w:rsidR="00B4545F" w:rsidRPr="00B4545F" w:rsidRDefault="00B4545F" w:rsidP="00B4545F">
            <w:pPr>
              <w:widowControl/>
              <w:ind w:left="-57"/>
              <w:jc w:val="center"/>
              <w:rPr>
                <w:rFonts w:eastAsia="Calibri"/>
                <w:sz w:val="24"/>
                <w:szCs w:val="24"/>
                <w:lang w:val="ru-RU"/>
              </w:rPr>
            </w:pPr>
          </w:p>
        </w:tc>
        <w:tc>
          <w:tcPr>
            <w:tcW w:w="1559" w:type="dxa"/>
          </w:tcPr>
          <w:p w14:paraId="087A7D5C" w14:textId="77777777" w:rsidR="00B4545F" w:rsidRPr="00B4545F" w:rsidRDefault="00B4545F" w:rsidP="00B4545F">
            <w:pPr>
              <w:widowControl/>
              <w:ind w:left="-57"/>
              <w:rPr>
                <w:rFonts w:eastAsia="Calibri"/>
                <w:sz w:val="24"/>
                <w:szCs w:val="24"/>
                <w:lang w:val="ru-RU"/>
              </w:rPr>
            </w:pPr>
          </w:p>
        </w:tc>
      </w:tr>
      <w:tr w:rsidR="00B4545F" w:rsidRPr="00B4545F" w14:paraId="3C91EDEF" w14:textId="77777777" w:rsidTr="008F78FA">
        <w:tc>
          <w:tcPr>
            <w:tcW w:w="388" w:type="dxa"/>
          </w:tcPr>
          <w:p w14:paraId="3CFEAAF7"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3</w:t>
            </w:r>
          </w:p>
        </w:tc>
        <w:tc>
          <w:tcPr>
            <w:tcW w:w="4626" w:type="dxa"/>
          </w:tcPr>
          <w:p w14:paraId="10F1AB90"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Стенка для шатра, 2 х 2,15, Оксфорд, 600D</w:t>
            </w:r>
          </w:p>
        </w:tc>
        <w:tc>
          <w:tcPr>
            <w:tcW w:w="1225" w:type="dxa"/>
          </w:tcPr>
          <w:p w14:paraId="224F6105"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5A49CF03" w14:textId="77777777" w:rsidR="00B4545F" w:rsidRPr="00B4545F" w:rsidRDefault="00B4545F" w:rsidP="00B4545F">
            <w:pPr>
              <w:widowControl/>
              <w:ind w:left="-57"/>
              <w:jc w:val="center"/>
              <w:rPr>
                <w:rFonts w:eastAsia="Calibri"/>
                <w:sz w:val="24"/>
                <w:szCs w:val="24"/>
                <w:lang w:val="ru-RU"/>
              </w:rPr>
            </w:pPr>
          </w:p>
        </w:tc>
        <w:tc>
          <w:tcPr>
            <w:tcW w:w="1559" w:type="dxa"/>
          </w:tcPr>
          <w:p w14:paraId="5C9789E5" w14:textId="77777777" w:rsidR="00B4545F" w:rsidRPr="00B4545F" w:rsidRDefault="00B4545F" w:rsidP="00B4545F">
            <w:pPr>
              <w:widowControl/>
              <w:ind w:left="-57"/>
              <w:rPr>
                <w:rFonts w:eastAsia="Calibri"/>
                <w:sz w:val="24"/>
                <w:szCs w:val="24"/>
                <w:lang w:val="ru-RU"/>
              </w:rPr>
            </w:pPr>
          </w:p>
        </w:tc>
      </w:tr>
      <w:tr w:rsidR="00B4545F" w:rsidRPr="00B4545F" w14:paraId="46FCF4B4" w14:textId="77777777" w:rsidTr="008F78FA">
        <w:tc>
          <w:tcPr>
            <w:tcW w:w="388" w:type="dxa"/>
          </w:tcPr>
          <w:p w14:paraId="4561B833"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4</w:t>
            </w:r>
          </w:p>
        </w:tc>
        <w:tc>
          <w:tcPr>
            <w:tcW w:w="4626" w:type="dxa"/>
          </w:tcPr>
          <w:p w14:paraId="50E45637"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Стенка для шатра, 2 х 2,15, Оксфорд, 600D</w:t>
            </w:r>
          </w:p>
        </w:tc>
        <w:tc>
          <w:tcPr>
            <w:tcW w:w="1225" w:type="dxa"/>
          </w:tcPr>
          <w:p w14:paraId="62CC6614"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5674EEE5" w14:textId="77777777" w:rsidR="00B4545F" w:rsidRPr="00B4545F" w:rsidRDefault="00B4545F" w:rsidP="00B4545F">
            <w:pPr>
              <w:widowControl/>
              <w:ind w:left="-57"/>
              <w:jc w:val="center"/>
              <w:rPr>
                <w:rFonts w:eastAsia="Calibri"/>
                <w:sz w:val="24"/>
                <w:szCs w:val="24"/>
                <w:lang w:val="ru-RU"/>
              </w:rPr>
            </w:pPr>
          </w:p>
        </w:tc>
        <w:tc>
          <w:tcPr>
            <w:tcW w:w="1559" w:type="dxa"/>
          </w:tcPr>
          <w:p w14:paraId="5EFDBB07" w14:textId="77777777" w:rsidR="00B4545F" w:rsidRPr="00B4545F" w:rsidRDefault="00B4545F" w:rsidP="00B4545F">
            <w:pPr>
              <w:widowControl/>
              <w:ind w:left="-57"/>
              <w:rPr>
                <w:rFonts w:eastAsia="Calibri"/>
                <w:sz w:val="24"/>
                <w:szCs w:val="24"/>
                <w:lang w:val="ru-RU"/>
              </w:rPr>
            </w:pPr>
          </w:p>
        </w:tc>
      </w:tr>
      <w:tr w:rsidR="00B4545F" w:rsidRPr="00B4545F" w14:paraId="76FB8F94" w14:textId="77777777" w:rsidTr="008F78FA">
        <w:tc>
          <w:tcPr>
            <w:tcW w:w="388" w:type="dxa"/>
          </w:tcPr>
          <w:p w14:paraId="71446C36"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5</w:t>
            </w:r>
          </w:p>
        </w:tc>
        <w:tc>
          <w:tcPr>
            <w:tcW w:w="4626" w:type="dxa"/>
          </w:tcPr>
          <w:p w14:paraId="68F8571D"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Стенка для шатра, 3 х 2,15, Оксфорд, 600D</w:t>
            </w:r>
          </w:p>
        </w:tc>
        <w:tc>
          <w:tcPr>
            <w:tcW w:w="1225" w:type="dxa"/>
          </w:tcPr>
          <w:p w14:paraId="1A32EB59"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2E7B79D1" w14:textId="77777777" w:rsidR="00B4545F" w:rsidRPr="00B4545F" w:rsidRDefault="00B4545F" w:rsidP="00B4545F">
            <w:pPr>
              <w:widowControl/>
              <w:ind w:left="-57"/>
              <w:jc w:val="center"/>
              <w:rPr>
                <w:rFonts w:eastAsia="Calibri"/>
                <w:sz w:val="24"/>
                <w:szCs w:val="24"/>
                <w:lang w:val="ru-RU"/>
              </w:rPr>
            </w:pPr>
          </w:p>
        </w:tc>
        <w:tc>
          <w:tcPr>
            <w:tcW w:w="1559" w:type="dxa"/>
          </w:tcPr>
          <w:p w14:paraId="51FD2183" w14:textId="77777777" w:rsidR="00B4545F" w:rsidRPr="00B4545F" w:rsidRDefault="00B4545F" w:rsidP="00B4545F">
            <w:pPr>
              <w:widowControl/>
              <w:ind w:left="-57"/>
              <w:rPr>
                <w:rFonts w:eastAsia="Calibri"/>
                <w:sz w:val="24"/>
                <w:szCs w:val="24"/>
                <w:lang w:val="ru-RU"/>
              </w:rPr>
            </w:pPr>
          </w:p>
        </w:tc>
      </w:tr>
      <w:tr w:rsidR="00B4545F" w:rsidRPr="00B4545F" w14:paraId="6C0DF215" w14:textId="77777777" w:rsidTr="008F78FA">
        <w:tc>
          <w:tcPr>
            <w:tcW w:w="388" w:type="dxa"/>
          </w:tcPr>
          <w:p w14:paraId="2BC01DAC"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6</w:t>
            </w:r>
          </w:p>
        </w:tc>
        <w:tc>
          <w:tcPr>
            <w:tcW w:w="4626" w:type="dxa"/>
          </w:tcPr>
          <w:p w14:paraId="043F2189"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Чехол для шатра, 3*2 м</w:t>
            </w:r>
          </w:p>
        </w:tc>
        <w:tc>
          <w:tcPr>
            <w:tcW w:w="1225" w:type="dxa"/>
          </w:tcPr>
          <w:p w14:paraId="04F63447"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74404169" w14:textId="77777777" w:rsidR="00B4545F" w:rsidRPr="00B4545F" w:rsidRDefault="00B4545F" w:rsidP="00B4545F">
            <w:pPr>
              <w:widowControl/>
              <w:ind w:left="-57"/>
              <w:jc w:val="center"/>
              <w:rPr>
                <w:rFonts w:eastAsia="Calibri"/>
                <w:sz w:val="24"/>
                <w:szCs w:val="24"/>
                <w:lang w:val="ru-RU"/>
              </w:rPr>
            </w:pPr>
          </w:p>
        </w:tc>
        <w:tc>
          <w:tcPr>
            <w:tcW w:w="1559" w:type="dxa"/>
          </w:tcPr>
          <w:p w14:paraId="601A4D22" w14:textId="77777777" w:rsidR="00B4545F" w:rsidRPr="00B4545F" w:rsidRDefault="00B4545F" w:rsidP="00B4545F">
            <w:pPr>
              <w:widowControl/>
              <w:ind w:left="-57"/>
              <w:rPr>
                <w:rFonts w:eastAsia="Calibri"/>
                <w:sz w:val="24"/>
                <w:szCs w:val="24"/>
                <w:lang w:val="ru-RU"/>
              </w:rPr>
            </w:pPr>
          </w:p>
        </w:tc>
      </w:tr>
      <w:tr w:rsidR="00B4545F" w:rsidRPr="00B4545F" w14:paraId="1431557B" w14:textId="77777777" w:rsidTr="008F78FA">
        <w:tc>
          <w:tcPr>
            <w:tcW w:w="388" w:type="dxa"/>
          </w:tcPr>
          <w:p w14:paraId="6E0CFC92"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7</w:t>
            </w:r>
          </w:p>
        </w:tc>
        <w:tc>
          <w:tcPr>
            <w:tcW w:w="4626" w:type="dxa"/>
          </w:tcPr>
          <w:p w14:paraId="03427171"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Комплект кольев и растяжек для шатра</w:t>
            </w:r>
          </w:p>
        </w:tc>
        <w:tc>
          <w:tcPr>
            <w:tcW w:w="1225" w:type="dxa"/>
          </w:tcPr>
          <w:p w14:paraId="2706AE08"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464F224E" w14:textId="77777777" w:rsidR="00B4545F" w:rsidRPr="00B4545F" w:rsidRDefault="00B4545F" w:rsidP="00B4545F">
            <w:pPr>
              <w:widowControl/>
              <w:ind w:left="-57"/>
              <w:jc w:val="center"/>
              <w:rPr>
                <w:rFonts w:eastAsia="Calibri"/>
                <w:sz w:val="24"/>
                <w:szCs w:val="24"/>
                <w:lang w:val="ru-RU"/>
              </w:rPr>
            </w:pPr>
          </w:p>
        </w:tc>
        <w:tc>
          <w:tcPr>
            <w:tcW w:w="1559" w:type="dxa"/>
          </w:tcPr>
          <w:p w14:paraId="64E3DA0F" w14:textId="77777777" w:rsidR="00B4545F" w:rsidRPr="00B4545F" w:rsidRDefault="00B4545F" w:rsidP="00B4545F">
            <w:pPr>
              <w:widowControl/>
              <w:ind w:left="-57"/>
              <w:rPr>
                <w:rFonts w:eastAsia="Calibri"/>
                <w:sz w:val="24"/>
                <w:szCs w:val="24"/>
                <w:lang w:val="ru-RU"/>
              </w:rPr>
            </w:pPr>
          </w:p>
        </w:tc>
      </w:tr>
      <w:tr w:rsidR="00B4545F" w:rsidRPr="00B4545F" w14:paraId="2A4797A1" w14:textId="77777777" w:rsidTr="008F78FA">
        <w:tc>
          <w:tcPr>
            <w:tcW w:w="388" w:type="dxa"/>
          </w:tcPr>
          <w:p w14:paraId="43A915F7"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8</w:t>
            </w:r>
          </w:p>
        </w:tc>
        <w:tc>
          <w:tcPr>
            <w:tcW w:w="4626" w:type="dxa"/>
          </w:tcPr>
          <w:p w14:paraId="48BC8D1B"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Стол складной</w:t>
            </w:r>
          </w:p>
        </w:tc>
        <w:tc>
          <w:tcPr>
            <w:tcW w:w="1225" w:type="dxa"/>
          </w:tcPr>
          <w:p w14:paraId="047E1FA0"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758FF64B"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559" w:type="dxa"/>
          </w:tcPr>
          <w:p w14:paraId="2EE88BCA"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r>
      <w:tr w:rsidR="00B4545F" w:rsidRPr="00B4545F" w14:paraId="4DDABE38" w14:textId="77777777" w:rsidTr="008F78FA">
        <w:tc>
          <w:tcPr>
            <w:tcW w:w="388" w:type="dxa"/>
          </w:tcPr>
          <w:p w14:paraId="1790CDC3"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9</w:t>
            </w:r>
          </w:p>
        </w:tc>
        <w:tc>
          <w:tcPr>
            <w:tcW w:w="4626" w:type="dxa"/>
          </w:tcPr>
          <w:p w14:paraId="29327640" w14:textId="77777777" w:rsidR="00B4545F" w:rsidRPr="00B4545F" w:rsidRDefault="00B4545F" w:rsidP="00B4545F">
            <w:pPr>
              <w:widowControl/>
              <w:ind w:left="-57"/>
              <w:rPr>
                <w:rFonts w:eastAsia="Calibri"/>
                <w:sz w:val="24"/>
                <w:szCs w:val="24"/>
                <w:lang w:val="ru-RU"/>
              </w:rPr>
            </w:pPr>
            <w:r w:rsidRPr="00B4545F">
              <w:rPr>
                <w:rFonts w:eastAsia="Calibri"/>
                <w:sz w:val="24"/>
                <w:szCs w:val="24"/>
                <w:lang w:val="ru-RU"/>
              </w:rPr>
              <w:t>Стул складной</w:t>
            </w:r>
          </w:p>
        </w:tc>
        <w:tc>
          <w:tcPr>
            <w:tcW w:w="1225" w:type="dxa"/>
          </w:tcPr>
          <w:p w14:paraId="0FEF48E0"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69CB61C2"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559" w:type="dxa"/>
          </w:tcPr>
          <w:p w14:paraId="3A724C02"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r>
      <w:tr w:rsidR="00B4545F" w:rsidRPr="00B4545F" w14:paraId="1F74233B" w14:textId="77777777" w:rsidTr="008F78FA">
        <w:tc>
          <w:tcPr>
            <w:tcW w:w="388" w:type="dxa"/>
          </w:tcPr>
          <w:p w14:paraId="5BC04DD9" w14:textId="77777777" w:rsidR="00B4545F" w:rsidRPr="00B4545F" w:rsidRDefault="00B4545F" w:rsidP="00B4545F">
            <w:pPr>
              <w:widowControl/>
              <w:ind w:left="-57"/>
              <w:rPr>
                <w:rFonts w:eastAsia="Calibri"/>
                <w:sz w:val="24"/>
                <w:szCs w:val="24"/>
                <w:lang w:val="ru-RU"/>
              </w:rPr>
            </w:pPr>
          </w:p>
        </w:tc>
        <w:tc>
          <w:tcPr>
            <w:tcW w:w="4626" w:type="dxa"/>
          </w:tcPr>
          <w:p w14:paraId="7B77600F" w14:textId="77777777" w:rsidR="00B4545F" w:rsidRPr="00B4545F" w:rsidRDefault="00B4545F" w:rsidP="00B4545F">
            <w:pPr>
              <w:widowControl/>
              <w:ind w:left="-57"/>
              <w:jc w:val="right"/>
              <w:rPr>
                <w:rFonts w:eastAsia="Calibri"/>
                <w:sz w:val="24"/>
                <w:szCs w:val="24"/>
                <w:lang w:val="ru-RU"/>
              </w:rPr>
            </w:pPr>
            <w:r w:rsidRPr="00B4545F">
              <w:rPr>
                <w:rFonts w:eastAsia="Calibri"/>
                <w:sz w:val="24"/>
                <w:szCs w:val="24"/>
                <w:lang w:val="ru-RU"/>
              </w:rPr>
              <w:t>Итого:</w:t>
            </w:r>
          </w:p>
        </w:tc>
        <w:tc>
          <w:tcPr>
            <w:tcW w:w="1225" w:type="dxa"/>
          </w:tcPr>
          <w:p w14:paraId="2DAD24AC"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335" w:type="dxa"/>
          </w:tcPr>
          <w:p w14:paraId="6664B2D3"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c>
          <w:tcPr>
            <w:tcW w:w="1559" w:type="dxa"/>
          </w:tcPr>
          <w:p w14:paraId="402D2869" w14:textId="77777777" w:rsidR="00B4545F" w:rsidRPr="00B4545F" w:rsidRDefault="00B4545F" w:rsidP="00B4545F">
            <w:pPr>
              <w:widowControl/>
              <w:autoSpaceDE w:val="0"/>
              <w:autoSpaceDN w:val="0"/>
              <w:adjustRightInd w:val="0"/>
              <w:spacing w:line="276" w:lineRule="auto"/>
              <w:jc w:val="both"/>
              <w:rPr>
                <w:rFonts w:eastAsia="Calibri"/>
                <w:sz w:val="24"/>
                <w:szCs w:val="24"/>
                <w:lang w:val="ru-RU"/>
              </w:rPr>
            </w:pPr>
          </w:p>
        </w:tc>
      </w:tr>
    </w:tbl>
    <w:p w14:paraId="4578552A" w14:textId="77777777" w:rsidR="00B4545F" w:rsidRPr="00B4545F" w:rsidRDefault="00B4545F" w:rsidP="00B4545F">
      <w:pPr>
        <w:widowControl/>
        <w:autoSpaceDE w:val="0"/>
        <w:autoSpaceDN w:val="0"/>
        <w:adjustRightInd w:val="0"/>
        <w:spacing w:line="276" w:lineRule="auto"/>
        <w:ind w:left="-57"/>
        <w:jc w:val="both"/>
        <w:rPr>
          <w:rFonts w:eastAsia="Calibri"/>
          <w:sz w:val="24"/>
          <w:szCs w:val="24"/>
          <w:lang w:val="ru-RU"/>
        </w:rPr>
      </w:pPr>
    </w:p>
    <w:p w14:paraId="34681815" w14:textId="77777777" w:rsidR="00B4545F" w:rsidRPr="00B4545F" w:rsidRDefault="00B4545F" w:rsidP="00B4545F">
      <w:pPr>
        <w:widowControl/>
        <w:autoSpaceDE w:val="0"/>
        <w:autoSpaceDN w:val="0"/>
        <w:adjustRightInd w:val="0"/>
        <w:ind w:left="-57"/>
        <w:jc w:val="both"/>
        <w:rPr>
          <w:rFonts w:eastAsia="Calibri"/>
          <w:sz w:val="24"/>
          <w:szCs w:val="24"/>
          <w:lang w:val="ru-RU"/>
        </w:rPr>
      </w:pPr>
    </w:p>
    <w:p w14:paraId="18709FB8" w14:textId="77777777" w:rsidR="00B4545F" w:rsidRPr="00B4545F" w:rsidRDefault="00B4545F" w:rsidP="00B4545F">
      <w:pPr>
        <w:widowControl/>
        <w:autoSpaceDE w:val="0"/>
        <w:autoSpaceDN w:val="0"/>
        <w:adjustRightInd w:val="0"/>
        <w:ind w:left="-57"/>
        <w:jc w:val="both"/>
        <w:rPr>
          <w:rFonts w:eastAsia="Calibri"/>
          <w:sz w:val="24"/>
          <w:szCs w:val="24"/>
          <w:lang w:val="ru-RU"/>
        </w:rPr>
      </w:pPr>
      <w:r w:rsidRPr="00B4545F">
        <w:rPr>
          <w:rFonts w:eastAsia="Calibri"/>
          <w:sz w:val="24"/>
          <w:szCs w:val="24"/>
          <w:lang w:val="ru-RU"/>
        </w:rPr>
        <w:t>Настоящий акт составлен в двух экземплярах, по одному для каждой из сторон.</w:t>
      </w:r>
    </w:p>
    <w:p w14:paraId="6B1F12C0" w14:textId="77777777" w:rsidR="00B4545F" w:rsidRPr="00B4545F" w:rsidRDefault="00B4545F" w:rsidP="00B4545F">
      <w:pPr>
        <w:widowControl/>
        <w:autoSpaceDE w:val="0"/>
        <w:autoSpaceDN w:val="0"/>
        <w:adjustRightInd w:val="0"/>
        <w:ind w:left="-57"/>
        <w:jc w:val="both"/>
        <w:rPr>
          <w:rFonts w:eastAsia="Calibri"/>
          <w:sz w:val="24"/>
          <w:szCs w:val="24"/>
          <w:lang w:val="ru-RU"/>
        </w:rPr>
      </w:pPr>
    </w:p>
    <w:p w14:paraId="221F40AB" w14:textId="121570FB" w:rsidR="00B4545F" w:rsidRPr="00B4545F" w:rsidRDefault="00B4545F" w:rsidP="00B4545F">
      <w:pPr>
        <w:widowControl/>
        <w:autoSpaceDE w:val="0"/>
        <w:autoSpaceDN w:val="0"/>
        <w:adjustRightInd w:val="0"/>
        <w:ind w:left="-57"/>
        <w:jc w:val="both"/>
        <w:rPr>
          <w:rFonts w:eastAsia="Calibri"/>
          <w:sz w:val="24"/>
          <w:szCs w:val="24"/>
          <w:lang w:val="ru-RU"/>
        </w:rPr>
      </w:pPr>
      <w:bookmarkStart w:id="11" w:name="_Hlk125018840"/>
      <w:r w:rsidRPr="00B4545F">
        <w:rPr>
          <w:rFonts w:eastAsia="Calibri"/>
          <w:sz w:val="24"/>
          <w:szCs w:val="24"/>
          <w:lang w:val="ru-RU"/>
        </w:rPr>
        <w:t>Заказчик (передал): ______________________ /_________________/ «___» _______ 202</w:t>
      </w:r>
      <w:r w:rsidR="0055136D">
        <w:rPr>
          <w:rFonts w:eastAsia="Calibri"/>
          <w:sz w:val="24"/>
          <w:szCs w:val="24"/>
          <w:lang w:val="ru-RU"/>
        </w:rPr>
        <w:t>6</w:t>
      </w:r>
      <w:r w:rsidRPr="00B4545F">
        <w:rPr>
          <w:rFonts w:eastAsia="Calibri"/>
          <w:sz w:val="24"/>
          <w:szCs w:val="24"/>
          <w:lang w:val="ru-RU"/>
        </w:rPr>
        <w:t xml:space="preserve"> г.</w:t>
      </w:r>
    </w:p>
    <w:p w14:paraId="535ED413" w14:textId="77777777" w:rsidR="0055136D" w:rsidRDefault="0055136D" w:rsidP="00B4545F">
      <w:pPr>
        <w:widowControl/>
        <w:autoSpaceDE w:val="0"/>
        <w:autoSpaceDN w:val="0"/>
        <w:adjustRightInd w:val="0"/>
        <w:ind w:left="-57"/>
        <w:jc w:val="both"/>
        <w:rPr>
          <w:rFonts w:eastAsia="Calibri"/>
          <w:sz w:val="24"/>
          <w:szCs w:val="24"/>
          <w:lang w:val="ru-RU"/>
        </w:rPr>
      </w:pPr>
    </w:p>
    <w:p w14:paraId="140BB05A" w14:textId="0131177D" w:rsidR="00B4545F" w:rsidRDefault="00B4545F" w:rsidP="00B4545F">
      <w:pPr>
        <w:widowControl/>
        <w:autoSpaceDE w:val="0"/>
        <w:autoSpaceDN w:val="0"/>
        <w:adjustRightInd w:val="0"/>
        <w:ind w:left="-57"/>
        <w:jc w:val="both"/>
        <w:rPr>
          <w:rFonts w:eastAsia="Calibri"/>
          <w:sz w:val="24"/>
          <w:szCs w:val="24"/>
          <w:lang w:val="ru-RU"/>
        </w:rPr>
      </w:pPr>
      <w:r w:rsidRPr="00B4545F">
        <w:rPr>
          <w:rFonts w:eastAsia="Calibri"/>
          <w:sz w:val="24"/>
          <w:szCs w:val="24"/>
          <w:lang w:val="ru-RU"/>
        </w:rPr>
        <w:t xml:space="preserve">Исполнитель (передал): ___________________ /_________________/ </w:t>
      </w:r>
      <w:bookmarkEnd w:id="11"/>
      <w:r w:rsidRPr="00B4545F">
        <w:rPr>
          <w:rFonts w:eastAsia="Calibri"/>
          <w:sz w:val="24"/>
          <w:szCs w:val="24"/>
          <w:lang w:val="ru-RU"/>
        </w:rPr>
        <w:t>«___» _______ 202</w:t>
      </w:r>
      <w:r w:rsidR="0055136D">
        <w:rPr>
          <w:rFonts w:eastAsia="Calibri"/>
          <w:sz w:val="24"/>
          <w:szCs w:val="24"/>
          <w:lang w:val="ru-RU"/>
        </w:rPr>
        <w:t>6</w:t>
      </w:r>
      <w:r w:rsidRPr="00B4545F">
        <w:rPr>
          <w:rFonts w:eastAsia="Calibri"/>
          <w:sz w:val="24"/>
          <w:szCs w:val="24"/>
          <w:lang w:val="ru-RU"/>
        </w:rPr>
        <w:t xml:space="preserve"> г.</w:t>
      </w:r>
    </w:p>
    <w:p w14:paraId="5E0F049E" w14:textId="77777777" w:rsidR="0055136D" w:rsidRPr="00B4545F" w:rsidRDefault="0055136D" w:rsidP="00B4545F">
      <w:pPr>
        <w:widowControl/>
        <w:autoSpaceDE w:val="0"/>
        <w:autoSpaceDN w:val="0"/>
        <w:adjustRightInd w:val="0"/>
        <w:ind w:left="-57"/>
        <w:jc w:val="both"/>
        <w:rPr>
          <w:rFonts w:eastAsia="Calibri"/>
          <w:sz w:val="24"/>
          <w:szCs w:val="24"/>
          <w:lang w:val="ru-RU"/>
        </w:rPr>
      </w:pPr>
    </w:p>
    <w:p w14:paraId="1F793A79" w14:textId="5433BA83" w:rsidR="00B4545F" w:rsidRPr="00B4545F" w:rsidRDefault="00B4545F" w:rsidP="00B4545F">
      <w:pPr>
        <w:widowControl/>
        <w:autoSpaceDE w:val="0"/>
        <w:autoSpaceDN w:val="0"/>
        <w:adjustRightInd w:val="0"/>
        <w:ind w:left="-57"/>
        <w:jc w:val="both"/>
        <w:rPr>
          <w:rFonts w:eastAsia="Calibri"/>
          <w:sz w:val="24"/>
          <w:szCs w:val="24"/>
          <w:lang w:val="ru-RU"/>
        </w:rPr>
      </w:pPr>
      <w:r w:rsidRPr="00B4545F">
        <w:rPr>
          <w:rFonts w:eastAsia="Calibri"/>
          <w:sz w:val="24"/>
          <w:szCs w:val="24"/>
          <w:lang w:val="ru-RU"/>
        </w:rPr>
        <w:t>Заказчик (принял): _______________</w:t>
      </w:r>
      <w:r w:rsidR="0055136D">
        <w:rPr>
          <w:rFonts w:eastAsia="Calibri"/>
          <w:sz w:val="24"/>
          <w:szCs w:val="24"/>
          <w:lang w:val="ru-RU"/>
        </w:rPr>
        <w:t>_</w:t>
      </w:r>
      <w:r w:rsidRPr="00B4545F">
        <w:rPr>
          <w:rFonts w:eastAsia="Calibri"/>
          <w:sz w:val="24"/>
          <w:szCs w:val="24"/>
          <w:lang w:val="ru-RU"/>
        </w:rPr>
        <w:t>_____ /___________________/ «___» _______ 202</w:t>
      </w:r>
      <w:r w:rsidR="0055136D">
        <w:rPr>
          <w:rFonts w:eastAsia="Calibri"/>
          <w:sz w:val="24"/>
          <w:szCs w:val="24"/>
          <w:lang w:val="ru-RU"/>
        </w:rPr>
        <w:t>6</w:t>
      </w:r>
      <w:r w:rsidRPr="00B4545F">
        <w:rPr>
          <w:rFonts w:eastAsia="Calibri"/>
          <w:sz w:val="24"/>
          <w:szCs w:val="24"/>
          <w:lang w:val="ru-RU"/>
        </w:rPr>
        <w:t xml:space="preserve"> г.</w:t>
      </w:r>
    </w:p>
    <w:p w14:paraId="08C4FC44" w14:textId="77777777" w:rsidR="00B4545F" w:rsidRPr="00B4545F" w:rsidRDefault="00B4545F" w:rsidP="00B4545F">
      <w:pPr>
        <w:widowControl/>
        <w:autoSpaceDE w:val="0"/>
        <w:autoSpaceDN w:val="0"/>
        <w:adjustRightInd w:val="0"/>
        <w:ind w:left="-57"/>
        <w:jc w:val="both"/>
        <w:rPr>
          <w:rFonts w:eastAsia="Calibri"/>
          <w:sz w:val="24"/>
          <w:szCs w:val="24"/>
          <w:lang w:val="ru-RU"/>
        </w:rPr>
      </w:pPr>
    </w:p>
    <w:p w14:paraId="080E7B0C" w14:textId="16479BE1" w:rsidR="00B4545F" w:rsidRPr="00B4545F" w:rsidRDefault="00B4545F" w:rsidP="00B4545F">
      <w:pPr>
        <w:widowControl/>
        <w:autoSpaceDE w:val="0"/>
        <w:autoSpaceDN w:val="0"/>
        <w:adjustRightInd w:val="0"/>
        <w:ind w:left="-57"/>
        <w:jc w:val="both"/>
        <w:rPr>
          <w:rFonts w:eastAsia="Calibri"/>
          <w:sz w:val="24"/>
          <w:szCs w:val="24"/>
          <w:lang w:val="ru-RU"/>
        </w:rPr>
      </w:pPr>
      <w:r w:rsidRPr="00B4545F">
        <w:rPr>
          <w:rFonts w:eastAsia="Calibri"/>
          <w:sz w:val="24"/>
          <w:szCs w:val="24"/>
          <w:lang w:val="ru-RU"/>
        </w:rPr>
        <w:t>Исполнитель (принял): ___________________ /__________________/«___» _______ 202</w:t>
      </w:r>
      <w:r w:rsidR="0055136D">
        <w:rPr>
          <w:rFonts w:eastAsia="Calibri"/>
          <w:sz w:val="24"/>
          <w:szCs w:val="24"/>
          <w:lang w:val="ru-RU"/>
        </w:rPr>
        <w:t>6</w:t>
      </w:r>
      <w:r w:rsidRPr="00B4545F">
        <w:rPr>
          <w:rFonts w:eastAsia="Calibri"/>
          <w:sz w:val="24"/>
          <w:szCs w:val="24"/>
          <w:lang w:val="ru-RU"/>
        </w:rPr>
        <w:t xml:space="preserve"> г.</w:t>
      </w:r>
    </w:p>
    <w:p w14:paraId="547993BE" w14:textId="77777777" w:rsidR="00C5766A" w:rsidRPr="00B4545F" w:rsidRDefault="00C5766A" w:rsidP="007040A4">
      <w:pPr>
        <w:widowControl/>
        <w:tabs>
          <w:tab w:val="left" w:pos="0"/>
        </w:tabs>
        <w:spacing w:line="300" w:lineRule="auto"/>
        <w:ind w:left="142" w:right="853" w:firstLine="567"/>
        <w:jc w:val="right"/>
        <w:rPr>
          <w:highlight w:val="yellow"/>
          <w:lang w:val="ru-RU"/>
        </w:rPr>
      </w:pPr>
    </w:p>
    <w:sectPr w:rsidR="00C5766A" w:rsidRPr="00B4545F" w:rsidSect="00486F63">
      <w:footerReference w:type="default" r:id="rId10"/>
      <w:pgSz w:w="11910" w:h="16840"/>
      <w:pgMar w:top="851" w:right="711" w:bottom="993" w:left="1985"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F27E" w14:textId="77777777" w:rsidR="008734E1" w:rsidRDefault="008734E1" w:rsidP="008734E1">
      <w:r>
        <w:separator/>
      </w:r>
    </w:p>
  </w:endnote>
  <w:endnote w:type="continuationSeparator" w:id="0">
    <w:p w14:paraId="67AFE7AF" w14:textId="77777777" w:rsidR="008734E1" w:rsidRDefault="008734E1" w:rsidP="0087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1282" w14:textId="77777777" w:rsidR="008734E1" w:rsidRDefault="008734E1">
    <w:pPr>
      <w:pStyle w:val="af0"/>
      <w:jc w:val="center"/>
      <w:rPr>
        <w:color w:val="4472C4" w:themeColor="accent1"/>
      </w:rPr>
    </w:pPr>
    <w:r>
      <w:rPr>
        <w:color w:val="4472C4" w:themeColor="accent1"/>
        <w:lang w:val="ru-RU"/>
      </w:rPr>
      <w:t xml:space="preserve">Страница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ru-RU"/>
      </w:rPr>
      <w:t>2</w:t>
    </w:r>
    <w:r>
      <w:rPr>
        <w:color w:val="4472C4" w:themeColor="accent1"/>
      </w:rPr>
      <w:fldChar w:fldCharType="end"/>
    </w:r>
    <w:r>
      <w:rPr>
        <w:color w:val="4472C4" w:themeColor="accent1"/>
        <w:lang w:val="ru-RU"/>
      </w:rPr>
      <w:t xml:space="preserve"> из </w:t>
    </w:r>
    <w:r>
      <w:rPr>
        <w:color w:val="4472C4" w:themeColor="accent1"/>
      </w:rPr>
      <w:fldChar w:fldCharType="begin"/>
    </w:r>
    <w:r>
      <w:rPr>
        <w:color w:val="4472C4" w:themeColor="accent1"/>
      </w:rPr>
      <w:instrText>NUMPAGES \* арабский \* MERGEFORMAT</w:instrText>
    </w:r>
    <w:r>
      <w:rPr>
        <w:color w:val="4472C4" w:themeColor="accent1"/>
      </w:rPr>
      <w:fldChar w:fldCharType="separate"/>
    </w:r>
    <w:r>
      <w:rPr>
        <w:color w:val="4472C4" w:themeColor="accent1"/>
        <w:lang w:val="ru-RU"/>
      </w:rPr>
      <w:t>2</w:t>
    </w:r>
    <w:r>
      <w:rPr>
        <w:color w:val="4472C4" w:themeColor="accent1"/>
      </w:rPr>
      <w:fldChar w:fldCharType="end"/>
    </w:r>
  </w:p>
  <w:p w14:paraId="63961669" w14:textId="77777777" w:rsidR="008734E1" w:rsidRDefault="008734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90AA" w14:textId="77777777" w:rsidR="008734E1" w:rsidRDefault="008734E1" w:rsidP="008734E1">
      <w:r>
        <w:separator/>
      </w:r>
    </w:p>
  </w:footnote>
  <w:footnote w:type="continuationSeparator" w:id="0">
    <w:p w14:paraId="04555A04" w14:textId="77777777" w:rsidR="008734E1" w:rsidRDefault="008734E1" w:rsidP="00873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63B04"/>
    <w:multiLevelType w:val="multilevel"/>
    <w:tmpl w:val="9E6056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CD6CB2"/>
    <w:multiLevelType w:val="hybridMultilevel"/>
    <w:tmpl w:val="0818CD28"/>
    <w:lvl w:ilvl="0" w:tplc="04190011">
      <w:start w:val="1"/>
      <w:numFmt w:val="decimal"/>
      <w:lvlText w:val="%1)"/>
      <w:lvlJc w:val="left"/>
      <w:pPr>
        <w:ind w:left="9618" w:hanging="360"/>
      </w:pPr>
      <w:rPr>
        <w:rFonts w:hint="default"/>
      </w:rPr>
    </w:lvl>
    <w:lvl w:ilvl="1" w:tplc="04190019" w:tentative="1">
      <w:start w:val="1"/>
      <w:numFmt w:val="lowerLetter"/>
      <w:lvlText w:val="%2."/>
      <w:lvlJc w:val="left"/>
      <w:pPr>
        <w:ind w:left="10338" w:hanging="360"/>
      </w:pPr>
    </w:lvl>
    <w:lvl w:ilvl="2" w:tplc="0419001B" w:tentative="1">
      <w:start w:val="1"/>
      <w:numFmt w:val="lowerRoman"/>
      <w:lvlText w:val="%3."/>
      <w:lvlJc w:val="right"/>
      <w:pPr>
        <w:ind w:left="11058" w:hanging="180"/>
      </w:pPr>
    </w:lvl>
    <w:lvl w:ilvl="3" w:tplc="0419000F" w:tentative="1">
      <w:start w:val="1"/>
      <w:numFmt w:val="decimal"/>
      <w:lvlText w:val="%4."/>
      <w:lvlJc w:val="left"/>
      <w:pPr>
        <w:ind w:left="11778" w:hanging="360"/>
      </w:pPr>
    </w:lvl>
    <w:lvl w:ilvl="4" w:tplc="04190019" w:tentative="1">
      <w:start w:val="1"/>
      <w:numFmt w:val="lowerLetter"/>
      <w:lvlText w:val="%5."/>
      <w:lvlJc w:val="left"/>
      <w:pPr>
        <w:ind w:left="12498" w:hanging="360"/>
      </w:pPr>
    </w:lvl>
    <w:lvl w:ilvl="5" w:tplc="0419001B" w:tentative="1">
      <w:start w:val="1"/>
      <w:numFmt w:val="lowerRoman"/>
      <w:lvlText w:val="%6."/>
      <w:lvlJc w:val="right"/>
      <w:pPr>
        <w:ind w:left="13218" w:hanging="180"/>
      </w:pPr>
    </w:lvl>
    <w:lvl w:ilvl="6" w:tplc="0419000F" w:tentative="1">
      <w:start w:val="1"/>
      <w:numFmt w:val="decimal"/>
      <w:lvlText w:val="%7."/>
      <w:lvlJc w:val="left"/>
      <w:pPr>
        <w:ind w:left="13938" w:hanging="360"/>
      </w:pPr>
    </w:lvl>
    <w:lvl w:ilvl="7" w:tplc="04190019" w:tentative="1">
      <w:start w:val="1"/>
      <w:numFmt w:val="lowerLetter"/>
      <w:lvlText w:val="%8."/>
      <w:lvlJc w:val="left"/>
      <w:pPr>
        <w:ind w:left="14658" w:hanging="360"/>
      </w:pPr>
    </w:lvl>
    <w:lvl w:ilvl="8" w:tplc="0419001B" w:tentative="1">
      <w:start w:val="1"/>
      <w:numFmt w:val="lowerRoman"/>
      <w:lvlText w:val="%9."/>
      <w:lvlJc w:val="right"/>
      <w:pPr>
        <w:ind w:left="15378" w:hanging="180"/>
      </w:pPr>
    </w:lvl>
  </w:abstractNum>
  <w:abstractNum w:abstractNumId="2" w15:restartNumberingAfterBreak="0">
    <w:nsid w:val="4D5870DE"/>
    <w:multiLevelType w:val="multilevel"/>
    <w:tmpl w:val="7874A008"/>
    <w:lvl w:ilvl="0">
      <w:start w:val="6"/>
      <w:numFmt w:val="decimal"/>
      <w:lvlText w:val="%1"/>
      <w:lvlJc w:val="left"/>
      <w:pPr>
        <w:ind w:left="106" w:hanging="432"/>
        <w:jc w:val="left"/>
      </w:pPr>
      <w:rPr>
        <w:rFonts w:hint="default"/>
        <w:lang w:val="ru-RU" w:eastAsia="en-US" w:bidi="ar-SA"/>
      </w:rPr>
    </w:lvl>
    <w:lvl w:ilvl="1">
      <w:start w:val="1"/>
      <w:numFmt w:val="decimal"/>
      <w:lvlText w:val="%1.%2."/>
      <w:lvlJc w:val="left"/>
      <w:pPr>
        <w:ind w:left="106" w:hanging="4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686" w:hanging="432"/>
      </w:pPr>
      <w:rPr>
        <w:rFonts w:hint="default"/>
        <w:lang w:val="ru-RU" w:eastAsia="en-US" w:bidi="ar-SA"/>
      </w:rPr>
    </w:lvl>
    <w:lvl w:ilvl="3">
      <w:numFmt w:val="bullet"/>
      <w:lvlText w:val="•"/>
      <w:lvlJc w:val="left"/>
      <w:pPr>
        <w:ind w:left="2479" w:hanging="432"/>
      </w:pPr>
      <w:rPr>
        <w:rFonts w:hint="default"/>
        <w:lang w:val="ru-RU" w:eastAsia="en-US" w:bidi="ar-SA"/>
      </w:rPr>
    </w:lvl>
    <w:lvl w:ilvl="4">
      <w:numFmt w:val="bullet"/>
      <w:lvlText w:val="•"/>
      <w:lvlJc w:val="left"/>
      <w:pPr>
        <w:ind w:left="3272" w:hanging="432"/>
      </w:pPr>
      <w:rPr>
        <w:rFonts w:hint="default"/>
        <w:lang w:val="ru-RU" w:eastAsia="en-US" w:bidi="ar-SA"/>
      </w:rPr>
    </w:lvl>
    <w:lvl w:ilvl="5">
      <w:numFmt w:val="bullet"/>
      <w:lvlText w:val="•"/>
      <w:lvlJc w:val="left"/>
      <w:pPr>
        <w:ind w:left="4065" w:hanging="432"/>
      </w:pPr>
      <w:rPr>
        <w:rFonts w:hint="default"/>
        <w:lang w:val="ru-RU" w:eastAsia="en-US" w:bidi="ar-SA"/>
      </w:rPr>
    </w:lvl>
    <w:lvl w:ilvl="6">
      <w:numFmt w:val="bullet"/>
      <w:lvlText w:val="•"/>
      <w:lvlJc w:val="left"/>
      <w:pPr>
        <w:ind w:left="4858" w:hanging="432"/>
      </w:pPr>
      <w:rPr>
        <w:rFonts w:hint="default"/>
        <w:lang w:val="ru-RU" w:eastAsia="en-US" w:bidi="ar-SA"/>
      </w:rPr>
    </w:lvl>
    <w:lvl w:ilvl="7">
      <w:numFmt w:val="bullet"/>
      <w:lvlText w:val="•"/>
      <w:lvlJc w:val="left"/>
      <w:pPr>
        <w:ind w:left="5651" w:hanging="432"/>
      </w:pPr>
      <w:rPr>
        <w:rFonts w:hint="default"/>
        <w:lang w:val="ru-RU" w:eastAsia="en-US" w:bidi="ar-SA"/>
      </w:rPr>
    </w:lvl>
    <w:lvl w:ilvl="8">
      <w:numFmt w:val="bullet"/>
      <w:lvlText w:val="•"/>
      <w:lvlJc w:val="left"/>
      <w:pPr>
        <w:ind w:left="6444" w:hanging="432"/>
      </w:pPr>
      <w:rPr>
        <w:rFonts w:hint="default"/>
        <w:lang w:val="ru-RU" w:eastAsia="en-US" w:bidi="ar-SA"/>
      </w:rPr>
    </w:lvl>
  </w:abstractNum>
  <w:abstractNum w:abstractNumId="3" w15:restartNumberingAfterBreak="0">
    <w:nsid w:val="611C4C4A"/>
    <w:multiLevelType w:val="multilevel"/>
    <w:tmpl w:val="FA8ED3F0"/>
    <w:lvl w:ilvl="0">
      <w:start w:val="6"/>
      <w:numFmt w:val="decimal"/>
      <w:lvlText w:val="%1."/>
      <w:lvlJc w:val="left"/>
      <w:pPr>
        <w:ind w:left="540" w:hanging="540"/>
      </w:pPr>
      <w:rPr>
        <w:rFonts w:hint="default"/>
      </w:rPr>
    </w:lvl>
    <w:lvl w:ilvl="1">
      <w:start w:val="2"/>
      <w:numFmt w:val="decimal"/>
      <w:lvlText w:val="%1.%2."/>
      <w:lvlJc w:val="left"/>
      <w:pPr>
        <w:ind w:left="660" w:hanging="540"/>
      </w:pPr>
      <w:rPr>
        <w:rFonts w:hint="default"/>
      </w:rPr>
    </w:lvl>
    <w:lvl w:ilvl="2">
      <w:start w:val="1"/>
      <w:numFmt w:val="decimal"/>
      <w:lvlText w:val="%1.%2.%3."/>
      <w:lvlJc w:val="left"/>
      <w:pPr>
        <w:ind w:left="960" w:hanging="720"/>
      </w:pPr>
      <w:rPr>
        <w:rFonts w:hint="default"/>
      </w:rPr>
    </w:lvl>
    <w:lvl w:ilvl="3">
      <w:start w:val="1"/>
      <w:numFmt w:val="decimalZero"/>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74594274"/>
    <w:multiLevelType w:val="multilevel"/>
    <w:tmpl w:val="430A30C8"/>
    <w:lvl w:ilvl="0">
      <w:start w:val="1"/>
      <w:numFmt w:val="decimal"/>
      <w:lvlText w:val="%1."/>
      <w:lvlJc w:val="left"/>
      <w:pPr>
        <w:ind w:left="2270" w:hanging="819"/>
      </w:pPr>
      <w:rPr>
        <w:rFonts w:ascii="Times New Roman" w:eastAsia="Times New Roman" w:hAnsi="Times New Roman" w:cs="Times New Roman"/>
        <w:b/>
        <w:i w:val="0"/>
        <w:sz w:val="24"/>
        <w:szCs w:val="24"/>
      </w:rPr>
    </w:lvl>
    <w:lvl w:ilvl="1">
      <w:numFmt w:val="bullet"/>
      <w:lvlText w:val="•"/>
      <w:lvlJc w:val="left"/>
      <w:pPr>
        <w:ind w:left="3157" w:hanging="819"/>
      </w:pPr>
    </w:lvl>
    <w:lvl w:ilvl="2">
      <w:numFmt w:val="bullet"/>
      <w:lvlText w:val="•"/>
      <w:lvlJc w:val="left"/>
      <w:pPr>
        <w:ind w:left="4035" w:hanging="819"/>
      </w:pPr>
    </w:lvl>
    <w:lvl w:ilvl="3">
      <w:numFmt w:val="bullet"/>
      <w:lvlText w:val="•"/>
      <w:lvlJc w:val="left"/>
      <w:pPr>
        <w:ind w:left="4912" w:hanging="819"/>
      </w:pPr>
    </w:lvl>
    <w:lvl w:ilvl="4">
      <w:numFmt w:val="bullet"/>
      <w:lvlText w:val="•"/>
      <w:lvlJc w:val="left"/>
      <w:pPr>
        <w:ind w:left="5790" w:hanging="819"/>
      </w:pPr>
    </w:lvl>
    <w:lvl w:ilvl="5">
      <w:numFmt w:val="bullet"/>
      <w:lvlText w:val="•"/>
      <w:lvlJc w:val="left"/>
      <w:pPr>
        <w:ind w:left="6668" w:hanging="819"/>
      </w:pPr>
    </w:lvl>
    <w:lvl w:ilvl="6">
      <w:numFmt w:val="bullet"/>
      <w:lvlText w:val="•"/>
      <w:lvlJc w:val="left"/>
      <w:pPr>
        <w:ind w:left="7545" w:hanging="819"/>
      </w:pPr>
    </w:lvl>
    <w:lvl w:ilvl="7">
      <w:numFmt w:val="bullet"/>
      <w:lvlText w:val="•"/>
      <w:lvlJc w:val="left"/>
      <w:pPr>
        <w:ind w:left="8423" w:hanging="819"/>
      </w:pPr>
    </w:lvl>
    <w:lvl w:ilvl="8">
      <w:numFmt w:val="bullet"/>
      <w:lvlText w:val="•"/>
      <w:lvlJc w:val="left"/>
      <w:pPr>
        <w:ind w:left="9301" w:hanging="819"/>
      </w:pPr>
    </w:lvl>
  </w:abstractNum>
  <w:num w:numId="1" w16cid:durableId="1006253597">
    <w:abstractNumId w:val="4"/>
  </w:num>
  <w:num w:numId="2" w16cid:durableId="1485973489">
    <w:abstractNumId w:val="1"/>
  </w:num>
  <w:num w:numId="3" w16cid:durableId="268047674">
    <w:abstractNumId w:val="2"/>
  </w:num>
  <w:num w:numId="4" w16cid:durableId="405301835">
    <w:abstractNumId w:val="3"/>
  </w:num>
  <w:num w:numId="5" w16cid:durableId="682320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28D1"/>
    <w:rsid w:val="00025160"/>
    <w:rsid w:val="0005075F"/>
    <w:rsid w:val="00062962"/>
    <w:rsid w:val="0006567F"/>
    <w:rsid w:val="00065AAD"/>
    <w:rsid w:val="000757D8"/>
    <w:rsid w:val="0008771B"/>
    <w:rsid w:val="000935A2"/>
    <w:rsid w:val="000A2ACE"/>
    <w:rsid w:val="001237E9"/>
    <w:rsid w:val="00153424"/>
    <w:rsid w:val="001A3E86"/>
    <w:rsid w:val="001A685D"/>
    <w:rsid w:val="001C257F"/>
    <w:rsid w:val="001D0453"/>
    <w:rsid w:val="001D6CC2"/>
    <w:rsid w:val="001E145F"/>
    <w:rsid w:val="00204B5D"/>
    <w:rsid w:val="0024402A"/>
    <w:rsid w:val="00256FD4"/>
    <w:rsid w:val="002B0A2F"/>
    <w:rsid w:val="002B7F05"/>
    <w:rsid w:val="002C3B4F"/>
    <w:rsid w:val="002F2D2A"/>
    <w:rsid w:val="003226B3"/>
    <w:rsid w:val="0034134C"/>
    <w:rsid w:val="00350592"/>
    <w:rsid w:val="00353C21"/>
    <w:rsid w:val="00353E11"/>
    <w:rsid w:val="00370BB7"/>
    <w:rsid w:val="00384D10"/>
    <w:rsid w:val="003E1A10"/>
    <w:rsid w:val="004064F1"/>
    <w:rsid w:val="00406798"/>
    <w:rsid w:val="00442823"/>
    <w:rsid w:val="00486F63"/>
    <w:rsid w:val="004D76C4"/>
    <w:rsid w:val="004F40A3"/>
    <w:rsid w:val="005464EF"/>
    <w:rsid w:val="0055136D"/>
    <w:rsid w:val="00582E06"/>
    <w:rsid w:val="0058368E"/>
    <w:rsid w:val="00592613"/>
    <w:rsid w:val="00607AA0"/>
    <w:rsid w:val="0065523B"/>
    <w:rsid w:val="00671E4D"/>
    <w:rsid w:val="006721C2"/>
    <w:rsid w:val="00683EFF"/>
    <w:rsid w:val="0068452C"/>
    <w:rsid w:val="00685F56"/>
    <w:rsid w:val="006A5DFE"/>
    <w:rsid w:val="006B1118"/>
    <w:rsid w:val="006C7364"/>
    <w:rsid w:val="006E3F60"/>
    <w:rsid w:val="007040A4"/>
    <w:rsid w:val="007558E7"/>
    <w:rsid w:val="00764998"/>
    <w:rsid w:val="007724A5"/>
    <w:rsid w:val="00780869"/>
    <w:rsid w:val="00782322"/>
    <w:rsid w:val="00792365"/>
    <w:rsid w:val="007F2E97"/>
    <w:rsid w:val="007F7870"/>
    <w:rsid w:val="00823166"/>
    <w:rsid w:val="008376DD"/>
    <w:rsid w:val="008417BB"/>
    <w:rsid w:val="00862EAF"/>
    <w:rsid w:val="008734E1"/>
    <w:rsid w:val="008C1AC9"/>
    <w:rsid w:val="008F4F3F"/>
    <w:rsid w:val="009010E3"/>
    <w:rsid w:val="009036C2"/>
    <w:rsid w:val="00920C45"/>
    <w:rsid w:val="00926488"/>
    <w:rsid w:val="00926EC8"/>
    <w:rsid w:val="0094257B"/>
    <w:rsid w:val="009604CE"/>
    <w:rsid w:val="00963F6B"/>
    <w:rsid w:val="00972C82"/>
    <w:rsid w:val="009875DC"/>
    <w:rsid w:val="009B010F"/>
    <w:rsid w:val="009E79C6"/>
    <w:rsid w:val="009F2E71"/>
    <w:rsid w:val="00A04290"/>
    <w:rsid w:val="00A13485"/>
    <w:rsid w:val="00A465A5"/>
    <w:rsid w:val="00A86866"/>
    <w:rsid w:val="00A93D7D"/>
    <w:rsid w:val="00AA3AD5"/>
    <w:rsid w:val="00AA5754"/>
    <w:rsid w:val="00AF40C6"/>
    <w:rsid w:val="00B4545F"/>
    <w:rsid w:val="00B87FFE"/>
    <w:rsid w:val="00BA6D24"/>
    <w:rsid w:val="00BB4992"/>
    <w:rsid w:val="00BC19D4"/>
    <w:rsid w:val="00BD75F5"/>
    <w:rsid w:val="00BF20FA"/>
    <w:rsid w:val="00C10334"/>
    <w:rsid w:val="00C5766A"/>
    <w:rsid w:val="00C64306"/>
    <w:rsid w:val="00C658AA"/>
    <w:rsid w:val="00C66008"/>
    <w:rsid w:val="00C72B88"/>
    <w:rsid w:val="00C90B50"/>
    <w:rsid w:val="00CA3C18"/>
    <w:rsid w:val="00CA4B61"/>
    <w:rsid w:val="00CF301A"/>
    <w:rsid w:val="00D051AA"/>
    <w:rsid w:val="00D16DC2"/>
    <w:rsid w:val="00D24075"/>
    <w:rsid w:val="00D47CE3"/>
    <w:rsid w:val="00D56D56"/>
    <w:rsid w:val="00D56FAA"/>
    <w:rsid w:val="00D81465"/>
    <w:rsid w:val="00D92E3A"/>
    <w:rsid w:val="00D95DF0"/>
    <w:rsid w:val="00DA592D"/>
    <w:rsid w:val="00DB1BBF"/>
    <w:rsid w:val="00DC7EE0"/>
    <w:rsid w:val="00E136A8"/>
    <w:rsid w:val="00E42331"/>
    <w:rsid w:val="00E66C6E"/>
    <w:rsid w:val="00EB2C7A"/>
    <w:rsid w:val="00EB719B"/>
    <w:rsid w:val="00ED77D3"/>
    <w:rsid w:val="00EE5EE5"/>
    <w:rsid w:val="00EF19D7"/>
    <w:rsid w:val="00EF4E68"/>
    <w:rsid w:val="00EF63E6"/>
    <w:rsid w:val="00F17A3E"/>
    <w:rsid w:val="00F74AC2"/>
    <w:rsid w:val="00F9136C"/>
    <w:rsid w:val="00FE7FA1"/>
    <w:rsid w:val="00FF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basedOn w:val="a"/>
    <w:uiPriority w:val="34"/>
    <w:qFormat/>
    <w:rsid w:val="00D56FAA"/>
    <w:pPr>
      <w:ind w:left="720"/>
      <w:contextualSpacing/>
    </w:pPr>
  </w:style>
  <w:style w:type="character" w:styleId="a8">
    <w:name w:val="Intense Emphasis"/>
    <w:basedOn w:val="a0"/>
    <w:uiPriority w:val="21"/>
    <w:qFormat/>
    <w:rsid w:val="00D56FAA"/>
    <w:rPr>
      <w:i/>
      <w:iCs/>
      <w:color w:val="2F5496" w:themeColor="accent1" w:themeShade="BF"/>
    </w:rPr>
  </w:style>
  <w:style w:type="paragraph" w:styleId="a9">
    <w:name w:val="Intense Quote"/>
    <w:basedOn w:val="a"/>
    <w:next w:val="a"/>
    <w:link w:val="aa"/>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6FAA"/>
    <w:rPr>
      <w:i/>
      <w:iCs/>
      <w:color w:val="2F5496" w:themeColor="accent1" w:themeShade="BF"/>
    </w:rPr>
  </w:style>
  <w:style w:type="character" w:styleId="ab">
    <w:name w:val="Intense Reference"/>
    <w:basedOn w:val="a0"/>
    <w:uiPriority w:val="32"/>
    <w:qFormat/>
    <w:rsid w:val="00D56FAA"/>
    <w:rPr>
      <w:b/>
      <w:bCs/>
      <w:smallCaps/>
      <w:color w:val="2F5496" w:themeColor="accent1" w:themeShade="BF"/>
      <w:spacing w:val="5"/>
    </w:rPr>
  </w:style>
  <w:style w:type="table" w:customStyle="1" w:styleId="TableNormal">
    <w:name w:val="Table Normal"/>
    <w:uiPriority w:val="2"/>
    <w:semiHidden/>
    <w:unhideWhenUsed/>
    <w:qFormat/>
    <w:rsid w:val="007040A4"/>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c">
    <w:name w:val="Body Text"/>
    <w:basedOn w:val="a"/>
    <w:link w:val="ad"/>
    <w:uiPriority w:val="1"/>
    <w:qFormat/>
    <w:rsid w:val="007040A4"/>
    <w:pPr>
      <w:autoSpaceDE w:val="0"/>
      <w:autoSpaceDN w:val="0"/>
      <w:ind w:left="852"/>
    </w:pPr>
    <w:rPr>
      <w:lang w:val="ru-RU" w:eastAsia="en-US"/>
    </w:rPr>
  </w:style>
  <w:style w:type="character" w:customStyle="1" w:styleId="ad">
    <w:name w:val="Основной текст Знак"/>
    <w:basedOn w:val="a0"/>
    <w:link w:val="ac"/>
    <w:uiPriority w:val="1"/>
    <w:rsid w:val="007040A4"/>
    <w:rPr>
      <w:rFonts w:ascii="Times New Roman" w:eastAsia="Times New Roman" w:hAnsi="Times New Roman" w:cs="Times New Roman"/>
      <w:kern w:val="0"/>
      <w:sz w:val="22"/>
      <w:szCs w:val="22"/>
      <w14:ligatures w14:val="none"/>
    </w:rPr>
  </w:style>
  <w:style w:type="paragraph" w:customStyle="1" w:styleId="TableParagraph">
    <w:name w:val="Table Paragraph"/>
    <w:basedOn w:val="a"/>
    <w:uiPriority w:val="1"/>
    <w:qFormat/>
    <w:rsid w:val="007040A4"/>
    <w:pPr>
      <w:autoSpaceDE w:val="0"/>
      <w:autoSpaceDN w:val="0"/>
      <w:ind w:left="106"/>
    </w:pPr>
    <w:rPr>
      <w:lang w:val="ru-RU" w:eastAsia="en-US"/>
    </w:rPr>
  </w:style>
  <w:style w:type="paragraph" w:styleId="ae">
    <w:name w:val="header"/>
    <w:basedOn w:val="a"/>
    <w:link w:val="af"/>
    <w:uiPriority w:val="99"/>
    <w:unhideWhenUsed/>
    <w:rsid w:val="008734E1"/>
    <w:pPr>
      <w:tabs>
        <w:tab w:val="center" w:pos="4677"/>
        <w:tab w:val="right" w:pos="9355"/>
      </w:tabs>
    </w:pPr>
  </w:style>
  <w:style w:type="character" w:customStyle="1" w:styleId="af">
    <w:name w:val="Верхний колонтитул Знак"/>
    <w:basedOn w:val="a0"/>
    <w:link w:val="ae"/>
    <w:uiPriority w:val="99"/>
    <w:rsid w:val="008734E1"/>
    <w:rPr>
      <w:rFonts w:ascii="Times New Roman" w:eastAsia="Times New Roman" w:hAnsi="Times New Roman" w:cs="Times New Roman"/>
      <w:kern w:val="0"/>
      <w:sz w:val="22"/>
      <w:szCs w:val="22"/>
      <w:lang w:val="ru" w:eastAsia="ru-RU"/>
      <w14:ligatures w14:val="none"/>
    </w:rPr>
  </w:style>
  <w:style w:type="paragraph" w:styleId="af0">
    <w:name w:val="footer"/>
    <w:basedOn w:val="a"/>
    <w:link w:val="af1"/>
    <w:uiPriority w:val="99"/>
    <w:unhideWhenUsed/>
    <w:rsid w:val="008734E1"/>
    <w:pPr>
      <w:tabs>
        <w:tab w:val="center" w:pos="4677"/>
        <w:tab w:val="right" w:pos="9355"/>
      </w:tabs>
    </w:pPr>
  </w:style>
  <w:style w:type="character" w:customStyle="1" w:styleId="af1">
    <w:name w:val="Нижний колонтитул Знак"/>
    <w:basedOn w:val="a0"/>
    <w:link w:val="af0"/>
    <w:uiPriority w:val="99"/>
    <w:rsid w:val="008734E1"/>
    <w:rPr>
      <w:rFonts w:ascii="Times New Roman" w:eastAsia="Times New Roman" w:hAnsi="Times New Roman" w:cs="Times New Roman"/>
      <w:kern w:val="0"/>
      <w:sz w:val="22"/>
      <w:szCs w:val="22"/>
      <w:lang w:val="ru" w:eastAsia="ru-RU"/>
      <w14:ligatures w14:val="none"/>
    </w:rPr>
  </w:style>
  <w:style w:type="character" w:styleId="af2">
    <w:name w:val="Hyperlink"/>
    <w:basedOn w:val="a0"/>
    <w:uiPriority w:val="99"/>
    <w:unhideWhenUsed/>
    <w:rsid w:val="00E42331"/>
    <w:rPr>
      <w:color w:val="0563C1" w:themeColor="hyperlink"/>
      <w:u w:val="single"/>
    </w:rPr>
  </w:style>
  <w:style w:type="character" w:styleId="af3">
    <w:name w:val="Unresolved Mention"/>
    <w:basedOn w:val="a0"/>
    <w:uiPriority w:val="99"/>
    <w:semiHidden/>
    <w:unhideWhenUsed/>
    <w:rsid w:val="00E42331"/>
    <w:rPr>
      <w:color w:val="605E5C"/>
      <w:shd w:val="clear" w:color="auto" w:fill="E1DFDD"/>
    </w:rPr>
  </w:style>
  <w:style w:type="paragraph" w:styleId="af4">
    <w:name w:val="annotation text"/>
    <w:link w:val="af5"/>
    <w:uiPriority w:val="99"/>
    <w:semiHidden/>
    <w:unhideWhenUsed/>
    <w:rsid w:val="0006567F"/>
    <w:pPr>
      <w:spacing w:after="0" w:line="240" w:lineRule="auto"/>
    </w:pPr>
    <w:rPr>
      <w:rFonts w:ascii="Times New Roman" w:eastAsia="Times New Roman" w:hAnsi="Times New Roman" w:cs="Times New Roman"/>
      <w:kern w:val="0"/>
      <w:sz w:val="20"/>
      <w:szCs w:val="20"/>
      <w:lang w:val="ru" w:eastAsia="ru-RU"/>
      <w14:ligatures w14:val="none"/>
    </w:rPr>
  </w:style>
  <w:style w:type="character" w:customStyle="1" w:styleId="af5">
    <w:name w:val="Текст примечания Знак"/>
    <w:basedOn w:val="a0"/>
    <w:link w:val="af4"/>
    <w:uiPriority w:val="99"/>
    <w:semiHidden/>
    <w:rsid w:val="0006567F"/>
    <w:rPr>
      <w:rFonts w:ascii="Times New Roman" w:eastAsia="Times New Roman" w:hAnsi="Times New Roman" w:cs="Times New Roman"/>
      <w:kern w:val="0"/>
      <w:sz w:val="20"/>
      <w:szCs w:val="20"/>
      <w:lang w:val="ru" w:eastAsia="ru-RU"/>
      <w14:ligatures w14:val="none"/>
    </w:rPr>
  </w:style>
  <w:style w:type="character" w:styleId="af6">
    <w:name w:val="annotation reference"/>
    <w:basedOn w:val="a0"/>
    <w:uiPriority w:val="99"/>
    <w:semiHidden/>
    <w:unhideWhenUsed/>
    <w:rsid w:val="0006567F"/>
    <w:rPr>
      <w:sz w:val="16"/>
      <w:szCs w:val="16"/>
    </w:rPr>
  </w:style>
  <w:style w:type="table" w:customStyle="1" w:styleId="31">
    <w:name w:val="Сетка таблицы3"/>
    <w:basedOn w:val="a1"/>
    <w:next w:val="af7"/>
    <w:uiPriority w:val="59"/>
    <w:rsid w:val="000656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065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7"/>
    <w:uiPriority w:val="39"/>
    <w:rsid w:val="00486F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7"/>
    <w:uiPriority w:val="39"/>
    <w:rsid w:val="00B4545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msp03.ru/konkursy/?arrFilter_ff%5BNAME%5D=&amp;dateZ_1=&amp;dateZ_2=&amp;arrFilter_DATE_CREATE_1=&amp;arrFilter_DATE_CREATE_2=&amp;arrFilter_pf%5BDIRECTION%5D=&amp;arrFilter_pf%5BSERVICE%5D=&amp;arrFilter_pf%5BNUMBER%5D=10-10%2F10+&amp;arrFilter_pf%5BWINNER%5D=&amp;arrFilter_pf%5BSTATUS%5D=&amp;set_filter=%D0%9F%D0%BE%D0%BA%D0%B0%D0%B7%D0%B0%D1%82%D1%8C&amp;set_filt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sp0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6766</Words>
  <Characters>38567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nikolaevayab</cp:lastModifiedBy>
  <cp:revision>5</cp:revision>
  <cp:lastPrinted>2025-11-17T03:14:00Z</cp:lastPrinted>
  <dcterms:created xsi:type="dcterms:W3CDTF">2025-12-12T05:27:00Z</dcterms:created>
  <dcterms:modified xsi:type="dcterms:W3CDTF">2025-12-15T01:26:00Z</dcterms:modified>
</cp:coreProperties>
</file>