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997100">
        <w:rPr>
          <w:b/>
          <w:sz w:val="24"/>
          <w:szCs w:val="24"/>
        </w:rPr>
        <w:t>04-14/158</w:t>
      </w:r>
      <w:r w:rsidRPr="00F9486B">
        <w:rPr>
          <w:b/>
          <w:sz w:val="24"/>
          <w:szCs w:val="24"/>
        </w:rPr>
        <w:t xml:space="preserve"> от </w:t>
      </w:r>
      <w:r w:rsidR="00997100">
        <w:rPr>
          <w:b/>
          <w:sz w:val="24"/>
          <w:szCs w:val="24"/>
        </w:rPr>
        <w:t>02.08.2023</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w:t>
            </w:r>
            <w:proofErr w:type="gramStart"/>
            <w:r w:rsidRPr="00F9486B">
              <w:rPr>
                <w:sz w:val="24"/>
                <w:szCs w:val="24"/>
              </w:rPr>
              <w:t>г</w:t>
            </w:r>
            <w:proofErr w:type="gramEnd"/>
            <w:r w:rsidRPr="00F9486B">
              <w:rPr>
                <w:sz w:val="24"/>
                <w:szCs w:val="24"/>
              </w:rPr>
              <w:t xml:space="preserve">.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997100">
            <w:pPr>
              <w:spacing w:line="254" w:lineRule="auto"/>
              <w:rPr>
                <w:color w:val="000000"/>
                <w:sz w:val="24"/>
                <w:szCs w:val="24"/>
                <w:lang w:eastAsia="en-US"/>
              </w:rPr>
            </w:pPr>
            <w:bookmarkStart w:id="0" w:name="Предмет"/>
            <w:bookmarkEnd w:id="0"/>
            <w:proofErr w:type="gramStart"/>
            <w:r>
              <w:rPr>
                <w:color w:val="000000"/>
                <w:sz w:val="24"/>
                <w:szCs w:val="24"/>
                <w:lang w:eastAsia="en-US"/>
              </w:rPr>
              <w:t>Выбор Исполнителя на право заключения договора на оказание услуги 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w:t>
            </w:r>
            <w:proofErr w:type="gramEnd"/>
            <w:r>
              <w:rPr>
                <w:color w:val="000000"/>
                <w:sz w:val="24"/>
                <w:szCs w:val="24"/>
                <w:lang w:eastAsia="en-US"/>
              </w:rPr>
              <w:t xml:space="preserve"> предоставляется правовая охран</w:t>
            </w:r>
            <w:proofErr w:type="gramStart"/>
            <w:r>
              <w:rPr>
                <w:color w:val="000000"/>
                <w:sz w:val="24"/>
                <w:szCs w:val="24"/>
                <w:lang w:eastAsia="en-US"/>
              </w:rPr>
              <w:t>а ООО</w:t>
            </w:r>
            <w:proofErr w:type="gramEnd"/>
            <w:r>
              <w:rPr>
                <w:color w:val="000000"/>
                <w:sz w:val="24"/>
                <w:szCs w:val="24"/>
                <w:lang w:eastAsia="en-US"/>
              </w:rPr>
              <w:t xml:space="preserve"> «</w:t>
            </w:r>
            <w:proofErr w:type="spellStart"/>
            <w:r>
              <w:rPr>
                <w:color w:val="000000"/>
                <w:sz w:val="24"/>
                <w:szCs w:val="24"/>
                <w:lang w:eastAsia="en-US"/>
              </w:rPr>
              <w:t>Гиппократ-инфо</w:t>
            </w:r>
            <w:proofErr w:type="spellEnd"/>
            <w:r>
              <w:rPr>
                <w:color w:val="000000"/>
                <w:sz w:val="24"/>
                <w:szCs w:val="24"/>
                <w:lang w:eastAsia="en-US"/>
              </w:rPr>
              <w:t>»</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997100">
            <w:pPr>
              <w:spacing w:line="254" w:lineRule="auto"/>
              <w:rPr>
                <w:color w:val="000000"/>
                <w:sz w:val="24"/>
                <w:szCs w:val="24"/>
                <w:lang w:eastAsia="en-US"/>
              </w:rPr>
            </w:pPr>
            <w:bookmarkStart w:id="1" w:name="Пояснения"/>
            <w:bookmarkEnd w:id="1"/>
            <w:r>
              <w:rPr>
                <w:color w:val="000000"/>
                <w:sz w:val="24"/>
                <w:szCs w:val="24"/>
                <w:lang w:eastAsia="en-US"/>
              </w:rPr>
              <w:t>регистрация программного обеспечения в уполномоченном органе</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1</w:t>
            </w:r>
            <w:proofErr w:type="gramEnd"/>
            <w:r>
              <w:rPr>
                <w:color w:val="000000"/>
                <w:sz w:val="24"/>
                <w:szCs w:val="24"/>
                <w:lang w:eastAsia="en-US"/>
              </w:rPr>
              <w:t xml:space="preserve">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2</w:t>
            </w:r>
            <w:proofErr w:type="gramEnd"/>
            <w:r>
              <w:rPr>
                <w:color w:val="000000"/>
                <w:sz w:val="24"/>
                <w:szCs w:val="24"/>
                <w:lang w:eastAsia="en-US"/>
              </w:rPr>
              <w:t xml:space="preserve">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997100">
            <w:pPr>
              <w:spacing w:line="254" w:lineRule="auto"/>
              <w:rPr>
                <w:color w:val="000000"/>
                <w:sz w:val="24"/>
                <w:szCs w:val="24"/>
                <w:lang w:eastAsia="en-US"/>
              </w:rPr>
            </w:pPr>
            <w:bookmarkStart w:id="2" w:name="Цена"/>
            <w:bookmarkEnd w:id="2"/>
            <w:r>
              <w:rPr>
                <w:color w:val="000000"/>
                <w:sz w:val="24"/>
                <w:szCs w:val="24"/>
                <w:lang w:eastAsia="en-US"/>
              </w:rPr>
              <w:t>30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997100">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997100">
            <w:pPr>
              <w:spacing w:line="254" w:lineRule="auto"/>
              <w:rPr>
                <w:color w:val="000000"/>
                <w:sz w:val="24"/>
                <w:szCs w:val="24"/>
                <w:lang w:eastAsia="en-US"/>
              </w:rPr>
            </w:pPr>
            <w:bookmarkStart w:id="4" w:name="Получатель"/>
            <w:bookmarkEnd w:id="4"/>
            <w:r>
              <w:rPr>
                <w:color w:val="000000"/>
                <w:sz w:val="24"/>
                <w:szCs w:val="24"/>
                <w:lang w:eastAsia="en-US"/>
              </w:rPr>
              <w:t>ООО «</w:t>
            </w:r>
            <w:proofErr w:type="spellStart"/>
            <w:r>
              <w:rPr>
                <w:color w:val="000000"/>
                <w:sz w:val="24"/>
                <w:szCs w:val="24"/>
                <w:lang w:eastAsia="en-US"/>
              </w:rPr>
              <w:t>Гиппократ-инфо</w:t>
            </w:r>
            <w:proofErr w:type="spellEnd"/>
            <w:r>
              <w:rPr>
                <w:color w:val="000000"/>
                <w:sz w:val="24"/>
                <w:szCs w:val="24"/>
                <w:lang w:eastAsia="en-US"/>
              </w:rPr>
              <w:t xml:space="preserve">», Адрес: г Улан-Удэ, </w:t>
            </w:r>
            <w:proofErr w:type="spellStart"/>
            <w:proofErr w:type="gramStart"/>
            <w:r>
              <w:rPr>
                <w:color w:val="000000"/>
                <w:sz w:val="24"/>
                <w:szCs w:val="24"/>
                <w:lang w:eastAsia="en-US"/>
              </w:rPr>
              <w:t>ул</w:t>
            </w:r>
            <w:proofErr w:type="spellEnd"/>
            <w:proofErr w:type="gramEnd"/>
            <w:r>
              <w:rPr>
                <w:color w:val="000000"/>
                <w:sz w:val="24"/>
                <w:szCs w:val="24"/>
                <w:lang w:eastAsia="en-US"/>
              </w:rPr>
              <w:t xml:space="preserve"> Свердлова, </w:t>
            </w:r>
            <w:proofErr w:type="spellStart"/>
            <w:r>
              <w:rPr>
                <w:color w:val="000000"/>
                <w:sz w:val="24"/>
                <w:szCs w:val="24"/>
                <w:lang w:eastAsia="en-US"/>
              </w:rPr>
              <w:t>д</w:t>
            </w:r>
            <w:proofErr w:type="spellEnd"/>
            <w:r>
              <w:rPr>
                <w:color w:val="000000"/>
                <w:sz w:val="24"/>
                <w:szCs w:val="24"/>
                <w:lang w:eastAsia="en-US"/>
              </w:rPr>
              <w:t xml:space="preserve"> 1, офис 1, телефон: +79244567837, </w:t>
            </w:r>
            <w:proofErr w:type="spellStart"/>
            <w:r>
              <w:rPr>
                <w:color w:val="000000"/>
                <w:sz w:val="24"/>
                <w:szCs w:val="24"/>
                <w:lang w:eastAsia="en-US"/>
              </w:rPr>
              <w:t>e-mail</w:t>
            </w:r>
            <w:proofErr w:type="spellEnd"/>
            <w:r>
              <w:rPr>
                <w:color w:val="000000"/>
                <w:sz w:val="24"/>
                <w:szCs w:val="24"/>
                <w:lang w:eastAsia="en-US"/>
              </w:rPr>
              <w:t xml:space="preserve">: </w:t>
            </w:r>
            <w:proofErr w:type="spellStart"/>
            <w:r>
              <w:rPr>
                <w:color w:val="000000"/>
                <w:sz w:val="24"/>
                <w:szCs w:val="24"/>
                <w:lang w:eastAsia="en-US"/>
              </w:rPr>
              <w:t>khamaganov@inbox.ru</w:t>
            </w:r>
            <w:proofErr w:type="spellEnd"/>
            <w:r>
              <w:rPr>
                <w:color w:val="000000"/>
                <w:sz w:val="24"/>
                <w:szCs w:val="24"/>
                <w:lang w:eastAsia="en-US"/>
              </w:rPr>
              <w:t xml:space="preserve">.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lastRenderedPageBreak/>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proofErr w:type="spellStart"/>
                  <w:proofErr w:type="gramStart"/>
                  <w:r w:rsidRPr="00F9486B">
                    <w:rPr>
                      <w:sz w:val="24"/>
                      <w:szCs w:val="24"/>
                    </w:rPr>
                    <w:t>п</w:t>
                  </w:r>
                  <w:proofErr w:type="spellEnd"/>
                  <w:proofErr w:type="gramEnd"/>
                  <w:r w:rsidRPr="00F9486B">
                    <w:rPr>
                      <w:sz w:val="24"/>
                      <w:szCs w:val="24"/>
                    </w:rPr>
                    <w:t>/</w:t>
                  </w:r>
                  <w:proofErr w:type="spellStart"/>
                  <w:r w:rsidRPr="00F9486B">
                    <w:rPr>
                      <w:sz w:val="24"/>
                      <w:szCs w:val="24"/>
                    </w:rPr>
                    <w:t>п</w:t>
                  </w:r>
                  <w:proofErr w:type="spellEnd"/>
                  <w:r w:rsidRPr="00F9486B">
                    <w:rPr>
                      <w:sz w:val="24"/>
                      <w:szCs w:val="24"/>
                    </w:rPr>
                    <w:t xml:space="preserve">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Весовой коэффициент критерия</w:t>
                  </w:r>
                  <w:proofErr w:type="gramStart"/>
                  <w:r w:rsidRPr="00F9486B">
                    <w:rPr>
                      <w:sz w:val="24"/>
                      <w:szCs w:val="24"/>
                    </w:rPr>
                    <w:t xml:space="preserve"> (%) </w:t>
                  </w:r>
                  <w:proofErr w:type="gramEnd"/>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997100"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997100"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997100"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4C699A"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970C56" w:rsidRDefault="00970C56">
            <w:pPr>
              <w:spacing w:line="254" w:lineRule="auto"/>
              <w:ind w:left="2"/>
              <w:rPr>
                <w:sz w:val="24"/>
                <w:szCs w:val="24"/>
              </w:rPr>
            </w:pPr>
          </w:p>
          <w:p w:rsidR="00970C56" w:rsidRDefault="00970C56">
            <w:pPr>
              <w:spacing w:line="254" w:lineRule="auto"/>
              <w:ind w:left="2"/>
              <w:rPr>
                <w:sz w:val="24"/>
                <w:szCs w:val="24"/>
              </w:rPr>
            </w:pPr>
          </w:p>
          <w:p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rsidR="00970C56" w:rsidRDefault="00970C56">
            <w:pPr>
              <w:spacing w:line="254" w:lineRule="auto"/>
              <w:ind w:left="2"/>
              <w:rPr>
                <w:sz w:val="24"/>
                <w:szCs w:val="24"/>
              </w:rPr>
            </w:pPr>
          </w:p>
          <w:p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997100" w:rsidRDefault="00F9486B" w:rsidP="00AD55E7">
            <w:pPr>
              <w:spacing w:line="254" w:lineRule="auto"/>
              <w:rPr>
                <w:sz w:val="24"/>
                <w:szCs w:val="24"/>
              </w:rPr>
            </w:pPr>
            <w:r w:rsidRPr="00F9486B">
              <w:rPr>
                <w:sz w:val="24"/>
                <w:szCs w:val="24"/>
              </w:rPr>
              <w:t xml:space="preserve"> </w:t>
            </w:r>
            <w:r w:rsidR="000B314C" w:rsidRPr="00F9486B">
              <w:rPr>
                <w:sz w:val="24"/>
                <w:szCs w:val="24"/>
              </w:rPr>
              <w:t xml:space="preserve">670000, Республика Бурятия, </w:t>
            </w:r>
            <w:proofErr w:type="gramStart"/>
            <w:r w:rsidR="000B314C" w:rsidRPr="00F9486B">
              <w:rPr>
                <w:sz w:val="24"/>
                <w:szCs w:val="24"/>
              </w:rPr>
              <w:t>г</w:t>
            </w:r>
            <w:proofErr w:type="gramEnd"/>
            <w:r w:rsidR="000B314C" w:rsidRPr="00F9486B">
              <w:rPr>
                <w:sz w:val="24"/>
                <w:szCs w:val="24"/>
              </w:rPr>
              <w:t>.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997100">
              <w:rPr>
                <w:sz w:val="24"/>
                <w:szCs w:val="24"/>
              </w:rPr>
              <w:t>До 12-00 15 августа 2023 года.</w:t>
            </w:r>
          </w:p>
          <w:p w:rsidR="00C01B0A" w:rsidRDefault="00C01B0A" w:rsidP="00AD55E7">
            <w:pPr>
              <w:spacing w:line="254" w:lineRule="auto"/>
              <w:rPr>
                <w:sz w:val="24"/>
                <w:szCs w:val="24"/>
              </w:rPr>
            </w:pPr>
          </w:p>
          <w:p w:rsidR="00CA47FA" w:rsidRPr="004C699A" w:rsidRDefault="00CA47FA" w:rsidP="00AD55E7">
            <w:pPr>
              <w:spacing w:line="254" w:lineRule="auto"/>
              <w:rPr>
                <w:sz w:val="24"/>
                <w:szCs w:val="24"/>
              </w:rPr>
            </w:pPr>
          </w:p>
          <w:bookmarkStart w:id="10" w:name="Ссылка"/>
          <w:bookmarkEnd w:id="10"/>
          <w:p w:rsidR="004C699A" w:rsidRPr="004C699A" w:rsidRDefault="00894764" w:rsidP="00AD55E7">
            <w:pPr>
              <w:spacing w:line="254" w:lineRule="auto"/>
              <w:rPr>
                <w:color w:val="000000"/>
                <w:sz w:val="24"/>
                <w:szCs w:val="24"/>
                <w:lang w:eastAsia="en-US"/>
              </w:rPr>
            </w:pPr>
            <w:r>
              <w:fldChar w:fldCharType="begin"/>
            </w:r>
            <w:r>
              <w:instrText xml:space="preserve"> HYPERLINK "https://msp03.ru/konkursy/15144" </w:instrText>
            </w:r>
            <w:r>
              <w:fldChar w:fldCharType="separate"/>
            </w:r>
            <w:r>
              <w:rPr>
                <w:rStyle w:val="a5"/>
                <w:bCs/>
                <w:szCs w:val="24"/>
              </w:rPr>
              <w:t>https://msp03.ru/konkursy/15144</w:t>
            </w:r>
            <w:r>
              <w:fldChar w:fldCharType="end"/>
            </w:r>
          </w:p>
        </w:tc>
      </w:tr>
      <w:tr w:rsidR="00F9486B" w:rsidRPr="00F063B1"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Расчёт по страховым взносам за последний отчётный период.) В случае</w:t>
      </w:r>
      <w:proofErr w:type="gramStart"/>
      <w:r w:rsidRPr="00EC2CA9">
        <w:rPr>
          <w:color w:val="000000"/>
          <w:sz w:val="24"/>
          <w:szCs w:val="24"/>
        </w:rPr>
        <w:t>,</w:t>
      </w:r>
      <w:proofErr w:type="gramEnd"/>
      <w:r w:rsidRPr="00EC2CA9">
        <w:rPr>
          <w:color w:val="000000"/>
          <w:sz w:val="24"/>
          <w:szCs w:val="24"/>
        </w:rPr>
        <w:t xml:space="preserve">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rsidR="00EC2CA9" w:rsidRPr="00EC2CA9" w:rsidRDefault="00EC2CA9" w:rsidP="00EC2CA9">
      <w:pPr>
        <w:tabs>
          <w:tab w:val="left" w:pos="0"/>
        </w:tabs>
        <w:spacing w:after="8"/>
        <w:ind w:firstLine="567"/>
        <w:jc w:val="both"/>
        <w:rPr>
          <w:iCs/>
          <w:sz w:val="24"/>
          <w:szCs w:val="24"/>
        </w:rPr>
      </w:pPr>
      <w:r w:rsidRPr="00EC2CA9">
        <w:rPr>
          <w:iCs/>
          <w:sz w:val="24"/>
          <w:szCs w:val="24"/>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w:t>
      </w:r>
      <w:proofErr w:type="gramStart"/>
      <w:r w:rsidRPr="00EC2CA9">
        <w:rPr>
          <w:iCs/>
          <w:sz w:val="24"/>
          <w:szCs w:val="24"/>
        </w:rPr>
        <w:t>информации</w:t>
      </w:r>
      <w:proofErr w:type="gramEnd"/>
      <w:r w:rsidRPr="00EC2CA9">
        <w:rPr>
          <w:iCs/>
          <w:sz w:val="24"/>
          <w:szCs w:val="24"/>
        </w:rPr>
        <w:t xml:space="preserve"> не подлежащей передаче или раскрытию, могут предоставляться выдержки из документов или документы, содержащие исключение в этой части.</w:t>
      </w:r>
    </w:p>
    <w:p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w:t>
      </w:r>
      <w:proofErr w:type="gramStart"/>
      <w:r w:rsidRPr="00EC2CA9">
        <w:rPr>
          <w:rFonts w:eastAsia="Calibri"/>
          <w:sz w:val="24"/>
          <w:szCs w:val="24"/>
          <w:lang w:eastAsia="en-US"/>
        </w:rPr>
        <w:t>из</w:t>
      </w:r>
      <w:proofErr w:type="gramEnd"/>
      <w:r w:rsidRPr="00EC2CA9">
        <w:rPr>
          <w:rFonts w:eastAsia="Calibri"/>
          <w:sz w:val="24"/>
          <w:szCs w:val="24"/>
          <w:lang w:eastAsia="en-US"/>
        </w:rPr>
        <w:t>:</w:t>
      </w:r>
    </w:p>
    <w:p w:rsidR="00EC2CA9" w:rsidRPr="00EC2CA9" w:rsidRDefault="00EC2CA9" w:rsidP="00EC2CA9">
      <w:pPr>
        <w:tabs>
          <w:tab w:val="left" w:pos="0"/>
        </w:tabs>
        <w:ind w:firstLine="567"/>
        <w:jc w:val="both"/>
        <w:rPr>
          <w:i/>
          <w:color w:val="000000"/>
          <w:sz w:val="24"/>
          <w:szCs w:val="24"/>
        </w:rPr>
      </w:pPr>
      <w:r w:rsidRPr="00EC2CA9">
        <w:rPr>
          <w:sz w:val="24"/>
          <w:szCs w:val="24"/>
        </w:rPr>
        <w:t xml:space="preserve">3.6.1 заявки на участие в конкурсе </w:t>
      </w:r>
      <w:proofErr w:type="gramStart"/>
      <w:r w:rsidRPr="00EC2CA9">
        <w:rPr>
          <w:sz w:val="24"/>
          <w:szCs w:val="24"/>
        </w:rPr>
        <w:t>подписанная</w:t>
      </w:r>
      <w:proofErr w:type="gramEnd"/>
      <w:r w:rsidRPr="00EC2CA9">
        <w:rPr>
          <w:sz w:val="24"/>
          <w:szCs w:val="24"/>
        </w:rPr>
        <w:t xml:space="preserve">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 xml:space="preserve">670000, Республика Бурятия, </w:t>
      </w:r>
      <w:proofErr w:type="gramStart"/>
      <w:r w:rsidRPr="00EC2CA9">
        <w:rPr>
          <w:bCs/>
          <w:spacing w:val="-13"/>
          <w:sz w:val="24"/>
          <w:szCs w:val="24"/>
        </w:rPr>
        <w:t>г</w:t>
      </w:r>
      <w:proofErr w:type="gramEnd"/>
      <w:r w:rsidRPr="00EC2CA9">
        <w:rPr>
          <w:bCs/>
          <w:spacing w:val="-13"/>
          <w:sz w:val="24"/>
          <w:szCs w:val="24"/>
        </w:rPr>
        <w:t>. Улан-Удэ, ул. Смолина, д. 65.</w:t>
      </w:r>
    </w:p>
    <w:p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rsidR="00EC2CA9" w:rsidRPr="00EC2CA9" w:rsidRDefault="00EC2CA9" w:rsidP="00EC2CA9">
      <w:pPr>
        <w:ind w:right="-1" w:firstLine="567"/>
        <w:jc w:val="both"/>
        <w:rPr>
          <w:sz w:val="24"/>
          <w:szCs w:val="24"/>
        </w:rPr>
      </w:pPr>
      <w:r w:rsidRPr="00EC2CA9">
        <w:rPr>
          <w:sz w:val="24"/>
          <w:szCs w:val="24"/>
        </w:rPr>
        <w:t xml:space="preserve">При подаче заявки указанным способом все </w:t>
      </w:r>
      <w:proofErr w:type="gramStart"/>
      <w:r w:rsidRPr="00EC2CA9">
        <w:rPr>
          <w:sz w:val="24"/>
          <w:szCs w:val="24"/>
        </w:rPr>
        <w:t>документы</w:t>
      </w:r>
      <w:proofErr w:type="gramEnd"/>
      <w:r w:rsidRPr="00EC2CA9">
        <w:rPr>
          <w:sz w:val="24"/>
          <w:szCs w:val="24"/>
        </w:rPr>
        <w:t xml:space="preserve">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w:t>
      </w:r>
      <w:proofErr w:type="gramStart"/>
      <w:r w:rsidRPr="00EC2CA9">
        <w:rPr>
          <w:sz w:val="24"/>
          <w:szCs w:val="24"/>
        </w:rPr>
        <w:t>в</w:t>
      </w:r>
      <w:proofErr w:type="gramEnd"/>
      <w:r w:rsidRPr="00EC2CA9">
        <w:rPr>
          <w:sz w:val="24"/>
          <w:szCs w:val="24"/>
        </w:rPr>
        <w:t xml:space="preserve"> ПО </w:t>
      </w:r>
      <w:proofErr w:type="spellStart"/>
      <w:r w:rsidRPr="00EC2CA9">
        <w:rPr>
          <w:sz w:val="24"/>
          <w:szCs w:val="24"/>
        </w:rPr>
        <w:t>Битрикс</w:t>
      </w:r>
      <w:proofErr w:type="spellEnd"/>
      <w:r w:rsidRPr="00EC2CA9">
        <w:rPr>
          <w:sz w:val="24"/>
          <w:szCs w:val="24"/>
        </w:rPr>
        <w:t xml:space="preserve"> </w:t>
      </w:r>
      <w:proofErr w:type="gramStart"/>
      <w:r w:rsidRPr="00EC2CA9">
        <w:rPr>
          <w:sz w:val="24"/>
          <w:szCs w:val="24"/>
        </w:rPr>
        <w:t>с</w:t>
      </w:r>
      <w:proofErr w:type="gramEnd"/>
      <w:r w:rsidRPr="00EC2CA9">
        <w:rPr>
          <w:sz w:val="24"/>
          <w:szCs w:val="24"/>
        </w:rPr>
        <w:t xml:space="preserve">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w:t>
      </w:r>
      <w:proofErr w:type="gramStart"/>
      <w:r w:rsidRPr="00EC2CA9">
        <w:rPr>
          <w:sz w:val="24"/>
          <w:szCs w:val="24"/>
        </w:rPr>
        <w:t>с даты размещения</w:t>
      </w:r>
      <w:proofErr w:type="gramEnd"/>
      <w:r w:rsidRPr="00EC2CA9">
        <w:rPr>
          <w:sz w:val="24"/>
          <w:szCs w:val="24"/>
        </w:rPr>
        <w:t xml:space="preserve">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rsidR="00EC2CA9" w:rsidRPr="00EC2CA9" w:rsidRDefault="00EC2CA9" w:rsidP="00EC2CA9">
      <w:pPr>
        <w:spacing w:after="13"/>
        <w:ind w:right="62" w:firstLine="567"/>
        <w:jc w:val="both"/>
        <w:rPr>
          <w:sz w:val="24"/>
          <w:szCs w:val="24"/>
        </w:rPr>
      </w:pPr>
      <w:bookmarkStart w:id="11"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1"/>
    <w:p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rsidR="00EC2CA9" w:rsidRPr="00EC2CA9" w:rsidRDefault="00EC2CA9" w:rsidP="00EC2CA9">
      <w:pPr>
        <w:spacing w:after="13"/>
        <w:ind w:right="62" w:firstLine="567"/>
        <w:jc w:val="both"/>
        <w:rPr>
          <w:sz w:val="24"/>
          <w:szCs w:val="24"/>
        </w:rPr>
      </w:pPr>
      <w:r w:rsidRPr="00EC2CA9">
        <w:rPr>
          <w:sz w:val="24"/>
          <w:szCs w:val="24"/>
        </w:rPr>
        <w:t>3.25. В случае</w:t>
      </w:r>
      <w:proofErr w:type="gramStart"/>
      <w:r w:rsidRPr="00EC2CA9">
        <w:rPr>
          <w:sz w:val="24"/>
          <w:szCs w:val="24"/>
        </w:rPr>
        <w:t>,</w:t>
      </w:r>
      <w:proofErr w:type="gramEnd"/>
      <w:r w:rsidRPr="00EC2CA9">
        <w:rPr>
          <w:sz w:val="24"/>
          <w:szCs w:val="24"/>
        </w:rPr>
        <w:t xml:space="preserve">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rsidR="00EC2CA9" w:rsidRPr="00EC2CA9" w:rsidRDefault="00EC2CA9" w:rsidP="00EC2CA9">
      <w:pPr>
        <w:spacing w:after="13"/>
        <w:ind w:right="62" w:firstLine="567"/>
        <w:jc w:val="both"/>
        <w:rPr>
          <w:sz w:val="24"/>
          <w:szCs w:val="24"/>
        </w:rPr>
      </w:pPr>
      <w:r w:rsidRPr="00EC2CA9">
        <w:rPr>
          <w:sz w:val="24"/>
          <w:szCs w:val="24"/>
        </w:rPr>
        <w:t>3.26. В случае</w:t>
      </w:r>
      <w:proofErr w:type="gramStart"/>
      <w:r w:rsidRPr="00EC2CA9">
        <w:rPr>
          <w:sz w:val="24"/>
          <w:szCs w:val="24"/>
        </w:rPr>
        <w:t>,</w:t>
      </w:r>
      <w:proofErr w:type="gramEnd"/>
      <w:r w:rsidRPr="00EC2CA9">
        <w:rPr>
          <w:sz w:val="24"/>
          <w:szCs w:val="24"/>
        </w:rPr>
        <w:t xml:space="preserve">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997100">
        <w:rPr>
          <w:sz w:val="24"/>
          <w:szCs w:val="24"/>
        </w:rPr>
        <w:t>04-14/158</w:t>
      </w:r>
      <w:r w:rsidRPr="00A179EA">
        <w:rPr>
          <w:sz w:val="24"/>
          <w:szCs w:val="24"/>
        </w:rPr>
        <w:t xml:space="preserve"> от</w:t>
      </w:r>
      <w:r w:rsidR="00997100">
        <w:rPr>
          <w:sz w:val="24"/>
          <w:szCs w:val="24"/>
        </w:rPr>
        <w:t>02.08.2023</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Изучив Извещение о проведении конкурса </w:t>
      </w:r>
      <w:bookmarkStart w:id="12" w:name="Предмет1"/>
      <w:bookmarkEnd w:id="12"/>
      <w:r w:rsidR="00997100">
        <w:rPr>
          <w:sz w:val="24"/>
          <w:szCs w:val="24"/>
        </w:rPr>
        <w:t>по выбору исполнителя на право заключения договора на оказание услуги 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w:t>
      </w:r>
      <w:proofErr w:type="gramEnd"/>
      <w:r w:rsidR="00997100">
        <w:rPr>
          <w:sz w:val="24"/>
          <w:szCs w:val="24"/>
        </w:rPr>
        <w:t>, товаров, работ, услуг и предприятий, которым предоставляется правовая охран</w:t>
      </w:r>
      <w:proofErr w:type="gramStart"/>
      <w:r w:rsidR="00997100">
        <w:rPr>
          <w:sz w:val="24"/>
          <w:szCs w:val="24"/>
        </w:rPr>
        <w:t>а ООО</w:t>
      </w:r>
      <w:proofErr w:type="gramEnd"/>
      <w:r w:rsidR="00997100">
        <w:rPr>
          <w:sz w:val="24"/>
          <w:szCs w:val="24"/>
        </w:rPr>
        <w:t xml:space="preserve"> «</w:t>
      </w:r>
      <w:proofErr w:type="spellStart"/>
      <w:r w:rsidR="00997100">
        <w:rPr>
          <w:sz w:val="24"/>
          <w:szCs w:val="24"/>
        </w:rPr>
        <w:t>Гиппократ-инфо</w:t>
      </w:r>
      <w:proofErr w:type="spellEnd"/>
      <w:r w:rsidR="00997100">
        <w:rPr>
          <w:sz w:val="24"/>
          <w:szCs w:val="24"/>
        </w:rPr>
        <w:t>»</w:t>
      </w:r>
      <w:r w:rsidRPr="00A179EA">
        <w:rPr>
          <w:sz w:val="24"/>
          <w:szCs w:val="24"/>
        </w:rPr>
        <w:t xml:space="preserve"> </w:t>
      </w:r>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w:t>
      </w:r>
      <w:proofErr w:type="gramStart"/>
      <w:r w:rsidRPr="00A179EA">
        <w:rPr>
          <w:sz w:val="24"/>
          <w:szCs w:val="24"/>
        </w:rPr>
        <w:t>,</w:t>
      </w:r>
      <w:proofErr w:type="gramEnd"/>
      <w:r w:rsidRPr="00A179EA">
        <w:rPr>
          <w:sz w:val="24"/>
          <w:szCs w:val="24"/>
        </w:rPr>
        <w:t xml:space="preserve">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Предлагаемая нами стоимость услуг на проведение мероприятия </w:t>
      </w:r>
      <w:r w:rsidR="00997100">
        <w:rPr>
          <w:sz w:val="24"/>
          <w:szCs w:val="24"/>
        </w:rPr>
        <w:t xml:space="preserve"> по оказанию услуг 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w:t>
      </w:r>
      <w:proofErr w:type="gramEnd"/>
      <w:r w:rsidR="00997100">
        <w:rPr>
          <w:sz w:val="24"/>
          <w:szCs w:val="24"/>
        </w:rPr>
        <w:t>, которым предоставляется правовая охран</w:t>
      </w:r>
      <w:proofErr w:type="gramStart"/>
      <w:r w:rsidR="00997100">
        <w:rPr>
          <w:sz w:val="24"/>
          <w:szCs w:val="24"/>
        </w:rPr>
        <w:t>а ООО</w:t>
      </w:r>
      <w:proofErr w:type="gramEnd"/>
      <w:r w:rsidR="00997100">
        <w:rPr>
          <w:sz w:val="24"/>
          <w:szCs w:val="24"/>
        </w:rPr>
        <w:t xml:space="preserve"> «</w:t>
      </w:r>
      <w:proofErr w:type="spellStart"/>
      <w:r w:rsidR="00997100">
        <w:rPr>
          <w:sz w:val="24"/>
          <w:szCs w:val="24"/>
        </w:rPr>
        <w:t>Гиппократ-инфо</w:t>
      </w:r>
      <w:proofErr w:type="spellEnd"/>
      <w:r w:rsidR="00997100">
        <w:rPr>
          <w:sz w:val="24"/>
          <w:szCs w:val="24"/>
        </w:rPr>
        <w:t>»</w:t>
      </w:r>
      <w:r w:rsidRPr="00A179EA">
        <w:rPr>
          <w:sz w:val="24"/>
          <w:szCs w:val="24"/>
        </w:rPr>
        <w:t xml:space="preserve"> составляет: </w:t>
      </w:r>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proofErr w:type="spellStart"/>
            <w:r w:rsidRPr="00A179EA">
              <w:rPr>
                <w:sz w:val="24"/>
                <w:szCs w:val="24"/>
              </w:rPr>
              <w:t>п\</w:t>
            </w:r>
            <w:proofErr w:type="gramStart"/>
            <w:r w:rsidRPr="00A179EA">
              <w:rPr>
                <w:sz w:val="24"/>
                <w:szCs w:val="24"/>
              </w:rPr>
              <w:t>п</w:t>
            </w:r>
            <w:proofErr w:type="spellEnd"/>
            <w:proofErr w:type="gramEnd"/>
            <w:r w:rsidRPr="00A179EA">
              <w:rPr>
                <w:sz w:val="24"/>
                <w:szCs w:val="24"/>
              </w:rPr>
              <w:t xml:space="preserve">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proofErr w:type="gramStart"/>
      <w:r w:rsidRPr="00A179EA">
        <w:rPr>
          <w:sz w:val="24"/>
          <w:szCs w:val="24"/>
        </w:rPr>
        <w:t>Согласны</w:t>
      </w:r>
      <w:proofErr w:type="gramEnd"/>
      <w:r w:rsidRPr="00A179EA">
        <w:rPr>
          <w:sz w:val="24"/>
          <w:szCs w:val="24"/>
        </w:rPr>
        <w:t xml:space="preserve">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8"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w:t>
      </w:r>
      <w:proofErr w:type="gramStart"/>
      <w:r>
        <w:rPr>
          <w:sz w:val="24"/>
          <w:szCs w:val="24"/>
        </w:rPr>
        <w:t>ознакомлен</w:t>
      </w:r>
      <w:proofErr w:type="gramEnd"/>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3" w:name="Номердог"/>
      <w:r w:rsidRPr="00ED1E06">
        <w:rPr>
          <w:b/>
          <w:color w:val="000000" w:themeColor="text1"/>
          <w:sz w:val="22"/>
          <w:szCs w:val="22"/>
        </w:rPr>
        <w:t>_____</w:t>
      </w:r>
      <w:bookmarkEnd w:id="13"/>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4" w:name="Датадог"/>
      <w:r w:rsidRPr="00ED1E06">
        <w:rPr>
          <w:rFonts w:eastAsia="MS Mincho"/>
          <w:color w:val="000000" w:themeColor="text1"/>
          <w:sz w:val="22"/>
          <w:szCs w:val="22"/>
        </w:rPr>
        <w:t>«___»________20___ г.</w:t>
      </w:r>
      <w:bookmarkEnd w:id="14"/>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5" w:name="Исполнитель"/>
      <w:r w:rsidRPr="00ED1E06">
        <w:rPr>
          <w:color w:val="000000" w:themeColor="text1"/>
          <w:sz w:val="22"/>
          <w:szCs w:val="22"/>
        </w:rPr>
        <w:t>[Исполнитель]</w:t>
      </w:r>
      <w:bookmarkEnd w:id="1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6" w:name="ИсполнителРук"/>
      <w:r w:rsidRPr="00ED1E06">
        <w:rPr>
          <w:noProof/>
          <w:color w:val="000000" w:themeColor="text1"/>
          <w:sz w:val="22"/>
          <w:szCs w:val="22"/>
        </w:rPr>
        <w:t>[Руководитель исполнителя]</w:t>
      </w:r>
      <w:bookmarkEnd w:id="1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7" w:name="ОснованиеИсп"/>
      <w:r w:rsidRPr="00ED1E06">
        <w:rPr>
          <w:color w:val="000000" w:themeColor="text1"/>
          <w:sz w:val="22"/>
          <w:szCs w:val="22"/>
        </w:rPr>
        <w:t>[Основание исполнителя]</w:t>
      </w:r>
      <w:bookmarkEnd w:id="17"/>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8" w:name="ПолучателРук"/>
      <w:r w:rsidRPr="00ED1E06">
        <w:rPr>
          <w:color w:val="000000" w:themeColor="text1"/>
          <w:sz w:val="22"/>
          <w:szCs w:val="22"/>
        </w:rPr>
        <w:t>[Руководитель получателя услуги]</w:t>
      </w:r>
      <w:bookmarkEnd w:id="18"/>
      <w:r w:rsidRPr="00ED1E06">
        <w:rPr>
          <w:color w:val="000000" w:themeColor="text1"/>
          <w:sz w:val="22"/>
          <w:szCs w:val="22"/>
        </w:rPr>
        <w:t>, действующего на</w:t>
      </w:r>
      <w:proofErr w:type="gramEnd"/>
      <w:r w:rsidRPr="00ED1E06">
        <w:rPr>
          <w:color w:val="000000" w:themeColor="text1"/>
          <w:sz w:val="22"/>
          <w:szCs w:val="22"/>
        </w:rPr>
        <w:t xml:space="preserve"> </w:t>
      </w:r>
      <w:proofErr w:type="gramStart"/>
      <w:r w:rsidRPr="00ED1E06">
        <w:rPr>
          <w:color w:val="000000" w:themeColor="text1"/>
          <w:sz w:val="22"/>
          <w:szCs w:val="22"/>
        </w:rPr>
        <w:t xml:space="preserve">основании </w:t>
      </w:r>
      <w:bookmarkStart w:id="19" w:name="ОснованиеПол"/>
      <w:r w:rsidRPr="00ED1E06">
        <w:rPr>
          <w:color w:val="000000" w:themeColor="text1"/>
          <w:sz w:val="22"/>
          <w:szCs w:val="22"/>
        </w:rPr>
        <w:t>[Основание получателя]</w:t>
      </w:r>
      <w:bookmarkEnd w:id="19"/>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0" w:name="Датаком"/>
      <w:r w:rsidRPr="00ED1E06">
        <w:rPr>
          <w:color w:val="000000" w:themeColor="text1"/>
          <w:sz w:val="22"/>
          <w:szCs w:val="22"/>
        </w:rPr>
        <w:t>[Дата]</w:t>
      </w:r>
      <w:bookmarkEnd w:id="20"/>
      <w:r w:rsidRPr="00ED1E06">
        <w:rPr>
          <w:color w:val="000000" w:themeColor="text1"/>
          <w:sz w:val="22"/>
          <w:szCs w:val="22"/>
        </w:rPr>
        <w:t xml:space="preserve"> г. № </w:t>
      </w:r>
      <w:bookmarkStart w:id="21" w:name="Номерком"/>
      <w:r w:rsidRPr="00ED1E06">
        <w:rPr>
          <w:color w:val="000000" w:themeColor="text1"/>
          <w:sz w:val="22"/>
          <w:szCs w:val="22"/>
        </w:rPr>
        <w:t>[Номер]</w:t>
      </w:r>
      <w:bookmarkEnd w:id="21"/>
      <w:r w:rsidRPr="00ED1E06">
        <w:rPr>
          <w:color w:val="000000" w:themeColor="text1"/>
          <w:sz w:val="22"/>
          <w:szCs w:val="22"/>
        </w:rPr>
        <w:t>, о нижеследующем.</w:t>
      </w:r>
      <w:proofErr w:type="gramEnd"/>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2" w:name="Услуга"/>
      <w:r w:rsidRPr="00ED1E06">
        <w:rPr>
          <w:color w:val="000000" w:themeColor="text1"/>
          <w:sz w:val="22"/>
          <w:szCs w:val="22"/>
        </w:rPr>
        <w:t>[Услуга]</w:t>
      </w:r>
      <w:bookmarkEnd w:id="22"/>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3" w:name="_ref_16211363"/>
      <w:r w:rsidRPr="00ED1E06">
        <w:rPr>
          <w:b w:val="0"/>
          <w:color w:val="000000" w:themeColor="text1"/>
          <w:sz w:val="22"/>
          <w:szCs w:val="22"/>
        </w:rPr>
        <w:t>Качество услуг</w:t>
      </w:r>
      <w:bookmarkStart w:id="24" w:name="_ref_16215690"/>
      <w:bookmarkEnd w:id="23"/>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4"/>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5"/>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6"/>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7" w:name="_ref_16521761"/>
      <w:r w:rsidRPr="00ED1E06">
        <w:rPr>
          <w:color w:val="000000" w:themeColor="text1"/>
          <w:sz w:val="22"/>
          <w:szCs w:val="22"/>
        </w:rPr>
        <w:t>Цена услуг и порядок оплаты</w:t>
      </w:r>
      <w:bookmarkEnd w:id="27"/>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8" w:name="_ref_16595667"/>
      <w:r w:rsidRPr="00ED1E06">
        <w:rPr>
          <w:b w:val="0"/>
          <w:color w:val="000000" w:themeColor="text1"/>
          <w:sz w:val="22"/>
          <w:szCs w:val="22"/>
        </w:rPr>
        <w:t>Сроки и условия оказания услуг</w:t>
      </w:r>
      <w:bookmarkEnd w:id="28"/>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9"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0" w:name="_ref_17050221"/>
      <w:bookmarkEnd w:id="29"/>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1" w:name="Срокдог"/>
      <w:r w:rsidRPr="00ED1E06">
        <w:rPr>
          <w:rFonts w:ascii="Times New Roman" w:hAnsi="Times New Roman" w:cs="Times New Roman"/>
          <w:b w:val="0"/>
          <w:color w:val="000000" w:themeColor="text1"/>
          <w:sz w:val="22"/>
          <w:szCs w:val="22"/>
        </w:rPr>
        <w:t>[Срок договора]</w:t>
      </w:r>
      <w:bookmarkEnd w:id="3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0"/>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2" w:name="_ref_17050226"/>
      <w:r w:rsidRPr="00ED1E06">
        <w:rPr>
          <w:rFonts w:ascii="Times New Roman" w:hAnsi="Times New Roman" w:cs="Times New Roman"/>
          <w:b w:val="0"/>
          <w:color w:val="000000" w:themeColor="text1"/>
          <w:sz w:val="22"/>
          <w:szCs w:val="22"/>
        </w:rPr>
        <w:t>Подтверждение факта оказания услуг</w:t>
      </w:r>
      <w:bookmarkEnd w:id="32"/>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3"/>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4"/>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5"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 xml:space="preserve">Заказчик в течение 7 (семи)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6" w:name="_ref_17487076"/>
      <w:bookmarkEnd w:id="35"/>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7"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8" w:name="_ref_17050238"/>
      <w:bookmarkEnd w:id="37"/>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8"/>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9" w:name="_ref_17491884"/>
      <w:bookmarkEnd w:id="36"/>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9"/>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0"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1"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2"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2"/>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3" w:name="_ref_17768679"/>
      <w:r w:rsidRPr="00ED1E06">
        <w:rPr>
          <w:b w:val="0"/>
          <w:color w:val="000000" w:themeColor="text1"/>
          <w:sz w:val="22"/>
          <w:szCs w:val="22"/>
        </w:rPr>
        <w:t>Изменение и расторжение договора</w:t>
      </w:r>
      <w:bookmarkEnd w:id="43"/>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4"/>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50"/>
      <w:r w:rsidRPr="00ED1E06">
        <w:rPr>
          <w:rFonts w:ascii="Times New Roman" w:hAnsi="Times New Roman" w:cs="Times New Roman"/>
          <w:b w:val="0"/>
          <w:color w:val="000000" w:themeColor="text1"/>
          <w:sz w:val="22"/>
          <w:szCs w:val="22"/>
        </w:rPr>
        <w:t>Расторжение Договора</w:t>
      </w:r>
      <w:bookmarkEnd w:id="45"/>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6"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6"/>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proofErr w:type="gramStart"/>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roofErr w:type="gramEnd"/>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w:t>
      </w:r>
      <w:proofErr w:type="gramStart"/>
      <w:r w:rsidRPr="00ED1E06">
        <w:rPr>
          <w:color w:val="000000" w:themeColor="text1"/>
          <w:sz w:val="22"/>
          <w:szCs w:val="22"/>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roofErr w:type="gramEnd"/>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w:t>
      </w:r>
      <w:proofErr w:type="gramStart"/>
      <w:r w:rsidRPr="00ED1E06">
        <w:rPr>
          <w:color w:val="000000" w:themeColor="text1"/>
          <w:sz w:val="22"/>
          <w:szCs w:val="22"/>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7" w:name="_ref_17936647"/>
      <w:r w:rsidRPr="00ED1E06">
        <w:rPr>
          <w:b w:val="0"/>
          <w:color w:val="000000" w:themeColor="text1"/>
          <w:sz w:val="22"/>
          <w:szCs w:val="22"/>
        </w:rPr>
        <w:t>Разрешение споров</w:t>
      </w:r>
      <w:bookmarkEnd w:id="47"/>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8"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8"/>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0"/>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1"/>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2"/>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3"/>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4" w:name="_ref_18114473"/>
      <w:r w:rsidRPr="00ED1E06">
        <w:rPr>
          <w:b w:val="0"/>
          <w:color w:val="000000" w:themeColor="text1"/>
          <w:sz w:val="22"/>
          <w:szCs w:val="22"/>
        </w:rPr>
        <w:t>Заключительные положения</w:t>
      </w:r>
      <w:bookmarkEnd w:id="54"/>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6"/>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8"/>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9"/>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0"/>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1"/>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2" w:name="Рекисп"/>
      <w:r w:rsidRPr="00ED1E06">
        <w:rPr>
          <w:color w:val="000000" w:themeColor="text1"/>
          <w:sz w:val="22"/>
          <w:szCs w:val="22"/>
        </w:rPr>
        <w:t>[Реквизиты Исполнителя]</w:t>
      </w:r>
      <w:bookmarkEnd w:id="62"/>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3" w:name="Рекпол"/>
      <w:r w:rsidRPr="00ED1E06">
        <w:rPr>
          <w:color w:val="000000" w:themeColor="text1"/>
          <w:sz w:val="22"/>
          <w:szCs w:val="22"/>
        </w:rPr>
        <w:t>[Реквизиты получателя услуги]</w:t>
      </w:r>
      <w:bookmarkEnd w:id="63"/>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4" w:name="Номердог1"/>
      <w:r w:rsidRPr="00ED1E06">
        <w:rPr>
          <w:rFonts w:ascii="Times New Roman" w:hAnsi="Times New Roman"/>
          <w:color w:val="000000" w:themeColor="text1"/>
          <w:sz w:val="22"/>
          <w:szCs w:val="22"/>
        </w:rPr>
        <w:t>____</w:t>
      </w:r>
      <w:bookmarkEnd w:id="64"/>
      <w:r w:rsidRPr="00ED1E06">
        <w:rPr>
          <w:rFonts w:ascii="Times New Roman" w:hAnsi="Times New Roman"/>
          <w:color w:val="000000" w:themeColor="text1"/>
          <w:sz w:val="22"/>
          <w:szCs w:val="22"/>
        </w:rPr>
        <w:t xml:space="preserve"> </w:t>
      </w:r>
      <w:proofErr w:type="gramStart"/>
      <w:r w:rsidRPr="00ED1E06">
        <w:rPr>
          <w:rFonts w:ascii="Times New Roman" w:hAnsi="Times New Roman"/>
          <w:color w:val="000000" w:themeColor="text1"/>
          <w:sz w:val="22"/>
          <w:szCs w:val="22"/>
        </w:rPr>
        <w:t>от</w:t>
      </w:r>
      <w:proofErr w:type="gramEnd"/>
      <w:r w:rsidRPr="00ED1E06">
        <w:rPr>
          <w:rFonts w:ascii="Times New Roman" w:hAnsi="Times New Roman"/>
          <w:color w:val="000000" w:themeColor="text1"/>
          <w:sz w:val="22"/>
          <w:szCs w:val="22"/>
        </w:rPr>
        <w:t xml:space="preserve"> </w:t>
      </w:r>
      <w:bookmarkStart w:id="65" w:name="Датадог1"/>
      <w:r w:rsidRPr="00ED1E06">
        <w:rPr>
          <w:rFonts w:ascii="Times New Roman" w:hAnsi="Times New Roman"/>
          <w:color w:val="000000" w:themeColor="text1"/>
          <w:sz w:val="22"/>
          <w:szCs w:val="22"/>
        </w:rPr>
        <w:t>_______________</w:t>
      </w:r>
      <w:bookmarkEnd w:id="65"/>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DE764F"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6" w:name="Исполнитель1"/>
      <w:proofErr w:type="gramStart"/>
      <w:r w:rsidRPr="00ED1E06">
        <w:rPr>
          <w:color w:val="000000" w:themeColor="text1"/>
          <w:sz w:val="22"/>
          <w:szCs w:val="22"/>
        </w:rPr>
        <w:t>[Исполнитель]</w:t>
      </w:r>
      <w:bookmarkEnd w:id="66"/>
      <w:r w:rsidRPr="00ED1E06">
        <w:rPr>
          <w:color w:val="000000" w:themeColor="text1"/>
          <w:sz w:val="22"/>
          <w:szCs w:val="22"/>
        </w:rPr>
        <w:t xml:space="preserve">, именуемое в дальнейшем «Исполнитель», в лице </w:t>
      </w:r>
      <w:bookmarkStart w:id="67" w:name="ИсполнителРук1"/>
      <w:r w:rsidRPr="00ED1E06">
        <w:rPr>
          <w:color w:val="000000" w:themeColor="text1"/>
          <w:sz w:val="22"/>
          <w:szCs w:val="22"/>
        </w:rPr>
        <w:t>[Руководитель исполнителя]</w:t>
      </w:r>
      <w:bookmarkEnd w:id="67"/>
      <w:r w:rsidRPr="00ED1E06">
        <w:rPr>
          <w:color w:val="000000" w:themeColor="text1"/>
          <w:sz w:val="22"/>
          <w:szCs w:val="22"/>
        </w:rPr>
        <w:t xml:space="preserve">, действующего на основании </w:t>
      </w:r>
      <w:bookmarkStart w:id="68" w:name="ОснованиеИсп1"/>
      <w:r w:rsidRPr="00ED1E06">
        <w:rPr>
          <w:color w:val="000000" w:themeColor="text1"/>
          <w:sz w:val="22"/>
          <w:szCs w:val="22"/>
        </w:rPr>
        <w:t>[Основание]</w:t>
      </w:r>
      <w:bookmarkEnd w:id="68"/>
      <w:r w:rsidRPr="00ED1E06">
        <w:rPr>
          <w:color w:val="000000" w:themeColor="text1"/>
          <w:sz w:val="22"/>
          <w:szCs w:val="22"/>
        </w:rPr>
        <w:t xml:space="preserve">, с другой стороны, и </w:t>
      </w:r>
      <w:proofErr w:type="gramEnd"/>
    </w:p>
    <w:p w:rsidR="00F734D8" w:rsidRPr="00ED1E06" w:rsidRDefault="00F734D8" w:rsidP="00F734D8">
      <w:pPr>
        <w:tabs>
          <w:tab w:val="left" w:pos="709"/>
        </w:tabs>
        <w:suppressAutoHyphens/>
        <w:ind w:firstLine="567"/>
        <w:jc w:val="both"/>
        <w:rPr>
          <w:color w:val="000000" w:themeColor="text1"/>
          <w:sz w:val="22"/>
          <w:szCs w:val="22"/>
        </w:rPr>
      </w:pPr>
      <w:bookmarkStart w:id="69" w:name="Получатель1"/>
      <w:r w:rsidRPr="00ED1E06">
        <w:rPr>
          <w:color w:val="000000" w:themeColor="text1"/>
          <w:sz w:val="22"/>
          <w:szCs w:val="22"/>
        </w:rPr>
        <w:t>[Получатель]</w:t>
      </w:r>
      <w:bookmarkEnd w:id="69"/>
      <w:r w:rsidRPr="00ED1E06">
        <w:rPr>
          <w:color w:val="000000" w:themeColor="text1"/>
          <w:sz w:val="22"/>
          <w:szCs w:val="22"/>
        </w:rPr>
        <w:t xml:space="preserve">, именуемое в дальнейшем «Получатель услуги», в лице </w:t>
      </w:r>
      <w:bookmarkStart w:id="70" w:name="ПолучателРук1"/>
      <w:r w:rsidRPr="00ED1E06">
        <w:rPr>
          <w:color w:val="000000" w:themeColor="text1"/>
          <w:sz w:val="22"/>
          <w:szCs w:val="22"/>
        </w:rPr>
        <w:t>[Руководитель получателя]</w:t>
      </w:r>
      <w:bookmarkEnd w:id="70"/>
      <w:r w:rsidRPr="00ED1E06">
        <w:rPr>
          <w:color w:val="000000" w:themeColor="text1"/>
          <w:sz w:val="22"/>
          <w:szCs w:val="22"/>
        </w:rPr>
        <w:t xml:space="preserve">, действующего на основании </w:t>
      </w:r>
      <w:bookmarkStart w:id="71" w:name="ОснованиеПол1"/>
      <w:r w:rsidRPr="00ED1E06">
        <w:rPr>
          <w:color w:val="000000" w:themeColor="text1"/>
          <w:sz w:val="22"/>
          <w:szCs w:val="22"/>
        </w:rPr>
        <w:t>[Основание]</w:t>
      </w:r>
      <w:bookmarkEnd w:id="71"/>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 xml:space="preserve">Ед. </w:t>
            </w:r>
            <w:proofErr w:type="spellStart"/>
            <w:r w:rsidRPr="00ED1E06">
              <w:rPr>
                <w:color w:val="000000" w:themeColor="text1"/>
                <w:sz w:val="22"/>
                <w:szCs w:val="22"/>
              </w:rPr>
              <w:t>изм</w:t>
            </w:r>
            <w:proofErr w:type="spellEnd"/>
            <w:r w:rsidRPr="00ED1E06">
              <w:rPr>
                <w:color w:val="000000" w:themeColor="text1"/>
                <w:sz w:val="22"/>
                <w:szCs w:val="22"/>
              </w:rPr>
              <w:t>.</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72"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2"/>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3"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c>
          <w:tcPr>
            <w:tcW w:w="1330" w:type="dxa"/>
            <w:vAlign w:val="center"/>
          </w:tcPr>
          <w:p w:rsidR="00F734D8" w:rsidRPr="00ED1E06" w:rsidRDefault="00F734D8" w:rsidP="00565768">
            <w:pPr>
              <w:rPr>
                <w:color w:val="000000" w:themeColor="text1"/>
                <w:sz w:val="22"/>
                <w:szCs w:val="22"/>
                <w:lang w:val="en-US"/>
              </w:rPr>
            </w:pPr>
            <w:bookmarkStart w:id="74"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r>
      <w:tr w:rsidR="00F734D8" w:rsidRPr="00ED1E06" w:rsidTr="00565768">
        <w:tc>
          <w:tcPr>
            <w:tcW w:w="10686" w:type="dxa"/>
            <w:gridSpan w:val="6"/>
          </w:tcPr>
          <w:p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5"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5"/>
            <w:r w:rsidRPr="00ED1E06">
              <w:rPr>
                <w:color w:val="000000" w:themeColor="text1"/>
                <w:sz w:val="22"/>
                <w:szCs w:val="22"/>
              </w:rPr>
              <w:t xml:space="preserve"> (</w:t>
            </w:r>
            <w:bookmarkStart w:id="76"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6"/>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7"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7"/>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8"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8"/>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9"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9"/>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80"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0"/>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81"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1"/>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2"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2"/>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3" w:name="Датадог2"/>
      <w:r w:rsidRPr="00ED1E06">
        <w:rPr>
          <w:bCs/>
          <w:color w:val="000000" w:themeColor="text1"/>
          <w:sz w:val="22"/>
          <w:szCs w:val="22"/>
        </w:rPr>
        <w:t>______</w:t>
      </w:r>
      <w:bookmarkEnd w:id="83"/>
      <w:r w:rsidRPr="00ED1E06">
        <w:rPr>
          <w:bCs/>
          <w:color w:val="000000" w:themeColor="text1"/>
          <w:sz w:val="22"/>
          <w:szCs w:val="22"/>
        </w:rPr>
        <w:t xml:space="preserve"> № </w:t>
      </w:r>
      <w:bookmarkStart w:id="84" w:name="Номердог2"/>
      <w:r w:rsidRPr="00ED1E06">
        <w:rPr>
          <w:bCs/>
          <w:color w:val="000000" w:themeColor="text1"/>
          <w:sz w:val="22"/>
          <w:szCs w:val="22"/>
        </w:rPr>
        <w:t>________</w:t>
      </w:r>
      <w:bookmarkEnd w:id="84"/>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5" w:name="Исполнитель3"/>
      <w:r w:rsidRPr="00ED1E06">
        <w:rPr>
          <w:color w:val="000000" w:themeColor="text1"/>
          <w:sz w:val="22"/>
          <w:szCs w:val="22"/>
        </w:rPr>
        <w:t>[Исполнитель]</w:t>
      </w:r>
      <w:bookmarkEnd w:id="8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6" w:name="ИсполнителРук2"/>
      <w:r w:rsidRPr="00ED1E06">
        <w:rPr>
          <w:noProof/>
          <w:color w:val="000000" w:themeColor="text1"/>
          <w:sz w:val="22"/>
          <w:szCs w:val="22"/>
        </w:rPr>
        <w:t>[Руководитель исполнителя]</w:t>
      </w:r>
      <w:bookmarkEnd w:id="8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7" w:name="ОснованиеИсп2"/>
      <w:r w:rsidRPr="00ED1E06">
        <w:rPr>
          <w:color w:val="000000" w:themeColor="text1"/>
          <w:sz w:val="22"/>
          <w:szCs w:val="22"/>
        </w:rPr>
        <w:t>[Основание исполнителя]</w:t>
      </w:r>
      <w:bookmarkEnd w:id="87"/>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8" w:name="Датадог3"/>
      <w:r w:rsidRPr="00ED1E06">
        <w:rPr>
          <w:color w:val="000000" w:themeColor="text1"/>
          <w:sz w:val="22"/>
          <w:szCs w:val="22"/>
        </w:rPr>
        <w:t>____</w:t>
      </w:r>
      <w:bookmarkEnd w:id="88"/>
      <w:r w:rsidRPr="00ED1E06">
        <w:rPr>
          <w:color w:val="000000" w:themeColor="text1"/>
          <w:sz w:val="22"/>
          <w:szCs w:val="22"/>
        </w:rPr>
        <w:t xml:space="preserve"> № </w:t>
      </w:r>
      <w:bookmarkStart w:id="89" w:name="Номердог3"/>
      <w:r w:rsidRPr="00ED1E06">
        <w:rPr>
          <w:color w:val="000000" w:themeColor="text1"/>
          <w:sz w:val="22"/>
          <w:szCs w:val="22"/>
        </w:rPr>
        <w:t>____</w:t>
      </w:r>
      <w:bookmarkEnd w:id="89"/>
      <w:r w:rsidRPr="00ED1E06">
        <w:rPr>
          <w:color w:val="000000" w:themeColor="text1"/>
          <w:sz w:val="22"/>
          <w:szCs w:val="22"/>
        </w:rPr>
        <w:t xml:space="preserve"> (далее Договор</w:t>
      </w:r>
      <w:proofErr w:type="gramEnd"/>
      <w:r w:rsidRPr="00ED1E06">
        <w:rPr>
          <w:color w:val="000000" w:themeColor="text1"/>
          <w:sz w:val="22"/>
          <w:szCs w:val="22"/>
        </w:rPr>
        <w:t>)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0" w:name="Стоимость"/>
      <w:r w:rsidRPr="00ED1E06">
        <w:rPr>
          <w:color w:val="000000" w:themeColor="text1"/>
          <w:sz w:val="22"/>
          <w:szCs w:val="22"/>
        </w:rPr>
        <w:t>[Стоимость]</w:t>
      </w:r>
      <w:bookmarkEnd w:id="90"/>
      <w:r w:rsidRPr="00ED1E06">
        <w:rPr>
          <w:color w:val="000000" w:themeColor="text1"/>
          <w:sz w:val="22"/>
          <w:szCs w:val="22"/>
        </w:rPr>
        <w:t xml:space="preserve"> (</w:t>
      </w:r>
      <w:bookmarkStart w:id="91" w:name="Стоимостьпропись"/>
      <w:r w:rsidRPr="00ED1E06">
        <w:rPr>
          <w:color w:val="000000" w:themeColor="text1"/>
          <w:sz w:val="22"/>
          <w:szCs w:val="22"/>
        </w:rPr>
        <w:t>Стоимость</w:t>
      </w:r>
      <w:bookmarkEnd w:id="91"/>
      <w:r w:rsidRPr="00ED1E06">
        <w:rPr>
          <w:color w:val="000000" w:themeColor="text1"/>
          <w:sz w:val="22"/>
          <w:szCs w:val="22"/>
        </w:rPr>
        <w:t xml:space="preserve">), </w:t>
      </w:r>
      <w:bookmarkStart w:id="92" w:name="НДС"/>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2"/>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05728"/>
      <w:r w:rsidRPr="00ED1E06">
        <w:rPr>
          <w:rFonts w:ascii="Times New Roman" w:hAnsi="Times New Roman" w:cs="Times New Roman"/>
          <w:b w:val="0"/>
          <w:color w:val="000000" w:themeColor="text1"/>
          <w:sz w:val="22"/>
          <w:szCs w:val="22"/>
        </w:rPr>
        <w:t>Цена услуг является твердой.</w:t>
      </w:r>
      <w:bookmarkEnd w:id="93"/>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4"/>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proofErr w:type="gramStart"/>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roofErr w:type="gramEnd"/>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5" w:name="СуммаГФБ"/>
      <w:r w:rsidRPr="00ED1E06">
        <w:rPr>
          <w:color w:val="000000" w:themeColor="text1"/>
          <w:sz w:val="22"/>
          <w:szCs w:val="22"/>
        </w:rPr>
        <w:t>[Сумма]</w:t>
      </w:r>
      <w:bookmarkEnd w:id="95"/>
      <w:r w:rsidRPr="00ED1E06">
        <w:rPr>
          <w:color w:val="000000" w:themeColor="text1"/>
          <w:sz w:val="22"/>
          <w:szCs w:val="22"/>
        </w:rPr>
        <w:t xml:space="preserve"> (</w:t>
      </w:r>
      <w:bookmarkStart w:id="96" w:name="СуммаГФБпроп"/>
      <w:r w:rsidRPr="00ED1E06">
        <w:rPr>
          <w:color w:val="000000" w:themeColor="text1"/>
          <w:sz w:val="22"/>
          <w:szCs w:val="22"/>
        </w:rPr>
        <w:t>Сумма прописью</w:t>
      </w:r>
      <w:bookmarkEnd w:id="96"/>
      <w:r w:rsidRPr="00ED1E06">
        <w:rPr>
          <w:color w:val="000000" w:themeColor="text1"/>
          <w:sz w:val="22"/>
          <w:szCs w:val="22"/>
        </w:rPr>
        <w:t xml:space="preserve">), </w:t>
      </w:r>
      <w:bookmarkStart w:id="97" w:name="НДСгфб"/>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7"/>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8" w:name="Процент"/>
      <w:r w:rsidRPr="00ED1E06">
        <w:rPr>
          <w:color w:val="000000" w:themeColor="text1"/>
          <w:sz w:val="22"/>
          <w:szCs w:val="22"/>
        </w:rPr>
        <w:t>[Процент]</w:t>
      </w:r>
      <w:bookmarkEnd w:id="98"/>
      <w:r w:rsidRPr="00ED1E06">
        <w:rPr>
          <w:color w:val="000000" w:themeColor="text1"/>
          <w:sz w:val="22"/>
          <w:szCs w:val="22"/>
        </w:rPr>
        <w:t xml:space="preserve">% от стоимости работ по Договору, что составляет </w:t>
      </w:r>
      <w:bookmarkStart w:id="99" w:name="СуммаЗак"/>
      <w:r w:rsidRPr="00ED1E06">
        <w:rPr>
          <w:color w:val="000000" w:themeColor="text1"/>
          <w:sz w:val="22"/>
          <w:szCs w:val="22"/>
        </w:rPr>
        <w:t>[Сумма]</w:t>
      </w:r>
      <w:bookmarkEnd w:id="99"/>
      <w:r w:rsidRPr="00ED1E06">
        <w:rPr>
          <w:color w:val="000000" w:themeColor="text1"/>
          <w:sz w:val="22"/>
          <w:szCs w:val="22"/>
        </w:rPr>
        <w:t xml:space="preserve"> (</w:t>
      </w:r>
      <w:bookmarkStart w:id="100" w:name="СуммаЗакпроп"/>
      <w:r w:rsidRPr="00ED1E06">
        <w:rPr>
          <w:color w:val="000000" w:themeColor="text1"/>
          <w:sz w:val="22"/>
          <w:szCs w:val="22"/>
        </w:rPr>
        <w:t>Сумма прописью</w:t>
      </w:r>
      <w:bookmarkEnd w:id="100"/>
      <w:r w:rsidRPr="00ED1E06">
        <w:rPr>
          <w:color w:val="000000" w:themeColor="text1"/>
          <w:sz w:val="22"/>
          <w:szCs w:val="22"/>
        </w:rPr>
        <w:t xml:space="preserve">), </w:t>
      </w:r>
      <w:bookmarkStart w:id="101" w:name="НДСзак"/>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1"/>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w:t>
      </w:r>
      <w:proofErr w:type="gramStart"/>
      <w:r w:rsidRPr="00ED1E06">
        <w:rPr>
          <w:color w:val="000000" w:themeColor="text1"/>
          <w:sz w:val="22"/>
          <w:szCs w:val="22"/>
        </w:rPr>
        <w:t>дств с р</w:t>
      </w:r>
      <w:proofErr w:type="gramEnd"/>
      <w:r w:rsidRPr="00ED1E06">
        <w:rPr>
          <w:color w:val="000000" w:themeColor="text1"/>
          <w:sz w:val="22"/>
          <w:szCs w:val="22"/>
        </w:rPr>
        <w:t>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102" w:name="Рекисп1"/>
            <w:r w:rsidRPr="00ED1E06">
              <w:rPr>
                <w:color w:val="000000" w:themeColor="text1"/>
                <w:sz w:val="22"/>
                <w:szCs w:val="22"/>
              </w:rPr>
              <w:t xml:space="preserve"> [Реквизиты Исполнителя] </w:t>
            </w:r>
          </w:p>
          <w:bookmarkEnd w:id="102"/>
          <w:p w:rsidR="00F734D8" w:rsidRPr="00ED1E06" w:rsidRDefault="00F734D8" w:rsidP="00565768">
            <w:pPr>
              <w:tabs>
                <w:tab w:val="left" w:pos="567"/>
              </w:tabs>
              <w:suppressAutoHyphens/>
              <w:jc w:val="right"/>
              <w:rPr>
                <w:color w:val="000000" w:themeColor="text1"/>
                <w:sz w:val="22"/>
                <w:szCs w:val="22"/>
              </w:rPr>
            </w:pPr>
          </w:p>
        </w:tc>
      </w:tr>
    </w:tbl>
    <w:p w:rsidR="00F063B1" w:rsidRDefault="00F063B1" w:rsidP="00974326">
      <w:pPr>
        <w:tabs>
          <w:tab w:val="left" w:pos="0"/>
        </w:tabs>
        <w:spacing w:line="300" w:lineRule="auto"/>
        <w:ind w:firstLine="567"/>
        <w:jc w:val="right"/>
        <w:rPr>
          <w:sz w:val="20"/>
          <w:szCs w:val="20"/>
        </w:rPr>
      </w:pPr>
    </w:p>
    <w:p w:rsidR="00F063B1" w:rsidRDefault="00F063B1">
      <w:pPr>
        <w:spacing w:after="200" w:line="276" w:lineRule="auto"/>
        <w:rPr>
          <w:sz w:val="20"/>
          <w:szCs w:val="20"/>
        </w:rPr>
      </w:pPr>
      <w:r>
        <w:rPr>
          <w:sz w:val="20"/>
          <w:szCs w:val="20"/>
        </w:rPr>
        <w:br w:type="page"/>
      </w:r>
    </w:p>
    <w:p w:rsidR="00F063B1" w:rsidRDefault="00F063B1" w:rsidP="00F063B1">
      <w:pPr>
        <w:widowControl w:val="0"/>
        <w:suppressAutoHyphens/>
        <w:ind w:firstLine="709"/>
        <w:jc w:val="center"/>
        <w:outlineLvl w:val="0"/>
        <w:rPr>
          <w:rFonts w:eastAsia="DejaVu Sans"/>
          <w:b/>
          <w:kern w:val="2"/>
        </w:rPr>
      </w:pPr>
      <w:r>
        <w:rPr>
          <w:rFonts w:eastAsia="DejaVu Sans"/>
          <w:b/>
          <w:kern w:val="2"/>
          <w:lang w:val="pt-BR"/>
        </w:rPr>
        <w:lastRenderedPageBreak/>
        <w:t>ТЕХНИЧЕСКОЕ ЗАДАНИЕ</w:t>
      </w:r>
    </w:p>
    <w:p w:rsidR="00F063B1" w:rsidRDefault="00F063B1" w:rsidP="00F063B1">
      <w:pPr>
        <w:widowControl w:val="0"/>
        <w:suppressAutoHyphens/>
        <w:ind w:firstLine="709"/>
        <w:jc w:val="center"/>
        <w:outlineLvl w:val="0"/>
        <w:rPr>
          <w:rFonts w:eastAsia="DejaVu Sans"/>
          <w:b/>
          <w:kern w:val="2"/>
          <w:sz w:val="24"/>
          <w:szCs w:val="24"/>
        </w:rPr>
      </w:pPr>
    </w:p>
    <w:p w:rsidR="00F063B1" w:rsidRDefault="00F063B1" w:rsidP="00F063B1">
      <w:pPr>
        <w:widowControl w:val="0"/>
        <w:suppressAutoHyphens/>
        <w:ind w:firstLine="709"/>
        <w:jc w:val="center"/>
        <w:outlineLvl w:val="0"/>
        <w:rPr>
          <w:rFonts w:eastAsia="DejaVu Sans"/>
          <w:b/>
          <w:kern w:val="2"/>
          <w:sz w:val="24"/>
          <w:szCs w:val="24"/>
        </w:rPr>
      </w:pPr>
      <w:proofErr w:type="gramStart"/>
      <w:r>
        <w:rPr>
          <w:rFonts w:eastAsia="DejaVu Sans"/>
          <w:b/>
          <w:kern w:val="2"/>
          <w:sz w:val="24"/>
          <w:szCs w:val="24"/>
        </w:rPr>
        <w:t>На оказание услуги по с</w:t>
      </w:r>
      <w:r>
        <w:rPr>
          <w:b/>
          <w:sz w:val="24"/>
          <w:szCs w:val="24"/>
        </w:rPr>
        <w:t>одействию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roofErr w:type="gramEnd"/>
    </w:p>
    <w:p w:rsidR="00F063B1" w:rsidRDefault="00F063B1" w:rsidP="00F063B1">
      <w:pPr>
        <w:widowControl w:val="0"/>
        <w:suppressAutoHyphens/>
        <w:ind w:firstLine="709"/>
        <w:jc w:val="center"/>
        <w:outlineLvl w:val="0"/>
        <w:rPr>
          <w:rFonts w:eastAsia="DejaVu Sans"/>
          <w:b/>
          <w:kern w:val="2"/>
          <w:sz w:val="22"/>
          <w:szCs w:val="22"/>
          <w:lang w:val="pt-BR"/>
        </w:rPr>
      </w:pPr>
    </w:p>
    <w:p w:rsidR="00F063B1" w:rsidRDefault="00F063B1" w:rsidP="00F063B1">
      <w:pPr>
        <w:pStyle w:val="msonormalbullet2gif"/>
        <w:tabs>
          <w:tab w:val="left" w:pos="0"/>
        </w:tabs>
        <w:spacing w:after="0" w:afterAutospacing="0"/>
        <w:contextualSpacing/>
        <w:jc w:val="both"/>
        <w:rPr>
          <w:color w:val="000000"/>
        </w:rPr>
      </w:pPr>
      <w:r>
        <w:rPr>
          <w:b/>
          <w:bCs/>
          <w:color w:val="000000"/>
        </w:rPr>
        <w:t>1. Заказчик:</w:t>
      </w:r>
      <w:r>
        <w:rPr>
          <w:color w:val="000000"/>
        </w:rPr>
        <w:t xml:space="preserve"> Гарантийный фонд Бурятии</w:t>
      </w:r>
    </w:p>
    <w:p w:rsidR="00F063B1" w:rsidRPr="005339F9" w:rsidRDefault="00F063B1" w:rsidP="00F063B1">
      <w:pPr>
        <w:jc w:val="both"/>
        <w:rPr>
          <w:bCs/>
        </w:rPr>
      </w:pPr>
      <w:r>
        <w:rPr>
          <w:b/>
          <w:bCs/>
          <w:color w:val="000000"/>
          <w:sz w:val="24"/>
          <w:szCs w:val="24"/>
        </w:rPr>
        <w:t>2. Получатель услуги</w:t>
      </w:r>
      <w:r>
        <w:rPr>
          <w:color w:val="000000"/>
          <w:sz w:val="24"/>
          <w:szCs w:val="24"/>
        </w:rPr>
        <w:t xml:space="preserve">: </w:t>
      </w:r>
      <w:r w:rsidRPr="005339F9">
        <w:rPr>
          <w:bCs/>
        </w:rPr>
        <w:t xml:space="preserve">ООО </w:t>
      </w:r>
      <w:r>
        <w:rPr>
          <w:bCs/>
        </w:rPr>
        <w:t>«</w:t>
      </w:r>
      <w:proofErr w:type="spellStart"/>
      <w:r>
        <w:rPr>
          <w:bCs/>
        </w:rPr>
        <w:t>Гиппократ-инфо</w:t>
      </w:r>
      <w:proofErr w:type="spellEnd"/>
      <w:r w:rsidRPr="00D221A0">
        <w:rPr>
          <w:bCs/>
        </w:rPr>
        <w:t>»</w:t>
      </w:r>
    </w:p>
    <w:p w:rsidR="00F063B1" w:rsidRDefault="00F063B1" w:rsidP="00F063B1">
      <w:pPr>
        <w:jc w:val="both"/>
        <w:rPr>
          <w:bCs/>
          <w:color w:val="000000"/>
          <w:sz w:val="24"/>
          <w:szCs w:val="24"/>
        </w:rPr>
      </w:pPr>
      <w:r>
        <w:rPr>
          <w:b/>
          <w:bCs/>
          <w:color w:val="000000"/>
          <w:sz w:val="24"/>
          <w:szCs w:val="24"/>
        </w:rPr>
        <w:t>3. Источник финансирования</w:t>
      </w:r>
      <w:r>
        <w:rPr>
          <w:color w:val="000000"/>
          <w:sz w:val="24"/>
          <w:szCs w:val="24"/>
        </w:rPr>
        <w:t xml:space="preserve">: средства субсидии на развитие </w:t>
      </w:r>
      <w:r>
        <w:rPr>
          <w:bCs/>
          <w:color w:val="000000"/>
          <w:sz w:val="24"/>
          <w:szCs w:val="24"/>
        </w:rPr>
        <w:t>Центра предпринимательства «Мой бизнес»</w:t>
      </w:r>
    </w:p>
    <w:p w:rsidR="00F063B1" w:rsidRDefault="00F063B1" w:rsidP="00F063B1">
      <w:pPr>
        <w:autoSpaceDE w:val="0"/>
        <w:autoSpaceDN w:val="0"/>
        <w:adjustRightInd w:val="0"/>
        <w:jc w:val="both"/>
        <w:rPr>
          <w:rFonts w:eastAsiaTheme="minorHAnsi"/>
          <w:sz w:val="24"/>
          <w:szCs w:val="24"/>
          <w:lang w:eastAsia="en-US"/>
        </w:rPr>
      </w:pPr>
      <w:r>
        <w:rPr>
          <w:b/>
          <w:bCs/>
          <w:color w:val="000000"/>
          <w:sz w:val="24"/>
          <w:szCs w:val="24"/>
        </w:rPr>
        <w:t xml:space="preserve">4. Наименование услуг: </w:t>
      </w:r>
      <w:proofErr w:type="gramStart"/>
      <w:r>
        <w:rPr>
          <w:sz w:val="24"/>
          <w:szCs w:val="24"/>
        </w:rPr>
        <w:t>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roofErr w:type="gramEnd"/>
    </w:p>
    <w:p w:rsidR="00F063B1" w:rsidRDefault="00F063B1" w:rsidP="00F063B1">
      <w:pPr>
        <w:ind w:left="709" w:hanging="709"/>
        <w:jc w:val="both"/>
        <w:rPr>
          <w:b/>
          <w:color w:val="000000" w:themeColor="text1"/>
          <w:sz w:val="24"/>
          <w:szCs w:val="24"/>
        </w:rPr>
      </w:pPr>
      <w:r>
        <w:rPr>
          <w:b/>
          <w:color w:val="000000" w:themeColor="text1"/>
          <w:sz w:val="24"/>
          <w:szCs w:val="24"/>
        </w:rPr>
        <w:t>6. Основное содержание услуг:</w:t>
      </w:r>
    </w:p>
    <w:p w:rsidR="00F063B1" w:rsidRPr="004557E6" w:rsidRDefault="00F063B1" w:rsidP="00F063B1">
      <w:pPr>
        <w:suppressAutoHyphens/>
        <w:spacing w:line="20" w:lineRule="atLeast"/>
        <w:ind w:firstLine="360"/>
        <w:jc w:val="both"/>
        <w:rPr>
          <w:color w:val="00000A"/>
          <w:sz w:val="23"/>
          <w:szCs w:val="23"/>
        </w:rPr>
      </w:pPr>
      <w:r w:rsidRPr="004557E6">
        <w:rPr>
          <w:color w:val="00000A"/>
          <w:sz w:val="23"/>
          <w:szCs w:val="23"/>
        </w:rPr>
        <w:t>Регистрация программы ЭВМ</w:t>
      </w:r>
    </w:p>
    <w:p w:rsidR="00F063B1" w:rsidRPr="004557E6" w:rsidRDefault="00F063B1" w:rsidP="00F063B1">
      <w:pPr>
        <w:numPr>
          <w:ilvl w:val="0"/>
          <w:numId w:val="20"/>
        </w:numPr>
        <w:suppressAutoHyphens/>
        <w:spacing w:after="200" w:line="20" w:lineRule="atLeast"/>
        <w:ind w:left="567" w:hanging="709"/>
        <w:contextualSpacing/>
        <w:jc w:val="both"/>
        <w:rPr>
          <w:rFonts w:eastAsia="Calibri"/>
          <w:color w:val="00000A"/>
          <w:sz w:val="23"/>
          <w:szCs w:val="23"/>
          <w:lang w:eastAsia="en-US"/>
        </w:rPr>
      </w:pPr>
      <w:r w:rsidRPr="004557E6">
        <w:rPr>
          <w:rFonts w:eastAsia="Calibri"/>
          <w:color w:val="00000A"/>
          <w:sz w:val="23"/>
          <w:szCs w:val="23"/>
          <w:lang w:eastAsia="en-US"/>
        </w:rPr>
        <w:t xml:space="preserve"> Исполнитель обязуется оказать юридические услуги по составлению и направлению пакета документов, необходимого для регистрации программы для электронно-вычислительной машины/базы данных (далее «программы для ЭВМ/база данных») Заказчика </w:t>
      </w:r>
      <w:proofErr w:type="gramStart"/>
      <w:r w:rsidRPr="004557E6">
        <w:rPr>
          <w:rFonts w:eastAsia="Calibri"/>
          <w:color w:val="00000A"/>
          <w:sz w:val="23"/>
          <w:szCs w:val="23"/>
          <w:lang w:eastAsia="en-US"/>
        </w:rPr>
        <w:t>в</w:t>
      </w:r>
      <w:proofErr w:type="gramEnd"/>
      <w:r w:rsidRPr="004557E6">
        <w:rPr>
          <w:rFonts w:eastAsia="Calibri"/>
          <w:color w:val="00000A"/>
          <w:sz w:val="23"/>
          <w:szCs w:val="23"/>
          <w:lang w:eastAsia="en-US"/>
        </w:rPr>
        <w:t xml:space="preserve"> </w:t>
      </w:r>
      <w:proofErr w:type="gramStart"/>
      <w:r w:rsidRPr="004557E6">
        <w:rPr>
          <w:rFonts w:eastAsia="Calibri"/>
          <w:color w:val="00000A"/>
          <w:sz w:val="23"/>
          <w:szCs w:val="23"/>
          <w:lang w:eastAsia="en-US"/>
        </w:rPr>
        <w:t>уполномоченный</w:t>
      </w:r>
      <w:proofErr w:type="gramEnd"/>
      <w:r w:rsidRPr="004557E6">
        <w:rPr>
          <w:rFonts w:eastAsia="Calibri"/>
          <w:color w:val="00000A"/>
          <w:sz w:val="23"/>
          <w:szCs w:val="23"/>
          <w:lang w:eastAsia="en-US"/>
        </w:rPr>
        <w:t xml:space="preserve"> орган в порядке, установленном законодательством Российской Федерации.</w:t>
      </w:r>
    </w:p>
    <w:p w:rsidR="00F063B1" w:rsidRPr="004557E6" w:rsidRDefault="00F063B1" w:rsidP="00F063B1">
      <w:pPr>
        <w:numPr>
          <w:ilvl w:val="0"/>
          <w:numId w:val="20"/>
        </w:numPr>
        <w:suppressAutoHyphens/>
        <w:spacing w:after="200" w:line="20" w:lineRule="atLeast"/>
        <w:ind w:left="567" w:hanging="709"/>
        <w:contextualSpacing/>
        <w:jc w:val="both"/>
        <w:rPr>
          <w:rFonts w:eastAsia="Calibri"/>
          <w:color w:val="00000A"/>
          <w:sz w:val="23"/>
          <w:szCs w:val="23"/>
          <w:lang w:eastAsia="en-US"/>
        </w:rPr>
      </w:pPr>
      <w:r w:rsidRPr="004557E6">
        <w:rPr>
          <w:rFonts w:eastAsia="Calibri"/>
          <w:color w:val="00000A"/>
          <w:sz w:val="23"/>
          <w:szCs w:val="23"/>
          <w:lang w:eastAsia="en-US"/>
        </w:rPr>
        <w:t xml:space="preserve"> Оказание Исполнителем следующих услуг:</w:t>
      </w:r>
    </w:p>
    <w:p w:rsidR="00F063B1" w:rsidRPr="004557E6" w:rsidRDefault="00F063B1" w:rsidP="00F063B1">
      <w:pPr>
        <w:numPr>
          <w:ilvl w:val="2"/>
          <w:numId w:val="21"/>
        </w:numPr>
        <w:suppressAutoHyphens/>
        <w:spacing w:after="200" w:line="20" w:lineRule="atLeast"/>
        <w:ind w:left="567" w:hanging="709"/>
        <w:contextualSpacing/>
        <w:jc w:val="both"/>
        <w:rPr>
          <w:rFonts w:eastAsia="Calibri"/>
          <w:color w:val="00000A"/>
          <w:sz w:val="23"/>
          <w:szCs w:val="23"/>
          <w:lang w:eastAsia="en-US"/>
        </w:rPr>
      </w:pPr>
      <w:r w:rsidRPr="004557E6">
        <w:rPr>
          <w:rFonts w:eastAsia="Calibri"/>
          <w:color w:val="00000A"/>
          <w:sz w:val="23"/>
          <w:szCs w:val="23"/>
          <w:lang w:eastAsia="en-US"/>
        </w:rPr>
        <w:t>Составление заявления по установленной уполномоченным органом (Роспатент) форме на регистрацию программы для ЭВМ/базы данных от имени и в интересах Заказчика;</w:t>
      </w:r>
    </w:p>
    <w:p w:rsidR="00F063B1" w:rsidRPr="004557E6" w:rsidRDefault="00F063B1" w:rsidP="00F063B1">
      <w:pPr>
        <w:numPr>
          <w:ilvl w:val="2"/>
          <w:numId w:val="21"/>
        </w:numPr>
        <w:suppressAutoHyphens/>
        <w:spacing w:after="200" w:line="20" w:lineRule="atLeast"/>
        <w:ind w:left="567" w:hanging="709"/>
        <w:contextualSpacing/>
        <w:jc w:val="both"/>
        <w:rPr>
          <w:rFonts w:eastAsia="Calibri"/>
          <w:color w:val="00000A"/>
          <w:sz w:val="23"/>
          <w:szCs w:val="23"/>
          <w:lang w:eastAsia="en-US"/>
        </w:rPr>
      </w:pPr>
      <w:r w:rsidRPr="004557E6">
        <w:rPr>
          <w:rFonts w:eastAsia="Calibri"/>
          <w:color w:val="00000A"/>
          <w:sz w:val="23"/>
          <w:szCs w:val="23"/>
          <w:lang w:eastAsia="en-US"/>
        </w:rPr>
        <w:t>Расчет стоимости государственных пошлин и предоставление Заказчику реквизитов для их последующей оплаты Заказчиком, необходимых для регистрации программы для ЭВМ/базы данных в соответствии с законодательством Российской Федерации;</w:t>
      </w:r>
    </w:p>
    <w:p w:rsidR="00F063B1" w:rsidRPr="004557E6" w:rsidRDefault="00F063B1" w:rsidP="00F063B1">
      <w:pPr>
        <w:numPr>
          <w:ilvl w:val="2"/>
          <w:numId w:val="21"/>
        </w:numPr>
        <w:suppressAutoHyphens/>
        <w:spacing w:after="200" w:line="20" w:lineRule="atLeast"/>
        <w:ind w:left="567" w:hanging="709"/>
        <w:contextualSpacing/>
        <w:jc w:val="both"/>
        <w:rPr>
          <w:rFonts w:eastAsia="Calibri"/>
          <w:color w:val="00000A"/>
          <w:sz w:val="23"/>
          <w:szCs w:val="23"/>
          <w:lang w:eastAsia="en-US"/>
        </w:rPr>
      </w:pPr>
      <w:r w:rsidRPr="004557E6">
        <w:rPr>
          <w:rFonts w:eastAsia="Calibri"/>
          <w:color w:val="00000A"/>
          <w:sz w:val="23"/>
          <w:szCs w:val="23"/>
          <w:lang w:eastAsia="en-US"/>
        </w:rPr>
        <w:t>Формирование и направление в уполномоченный орган от имени Заказчика пакета документов, необходимых для регистрации программы для ЭВМ/базы данных;</w:t>
      </w:r>
    </w:p>
    <w:p w:rsidR="00F063B1" w:rsidRPr="004557E6" w:rsidRDefault="00F063B1" w:rsidP="00F063B1">
      <w:pPr>
        <w:numPr>
          <w:ilvl w:val="2"/>
          <w:numId w:val="21"/>
        </w:numPr>
        <w:suppressAutoHyphens/>
        <w:spacing w:after="200" w:line="20" w:lineRule="atLeast"/>
        <w:ind w:left="567" w:hanging="709"/>
        <w:contextualSpacing/>
        <w:jc w:val="both"/>
        <w:rPr>
          <w:rFonts w:eastAsia="Calibri"/>
          <w:color w:val="00000A"/>
          <w:sz w:val="23"/>
          <w:szCs w:val="23"/>
          <w:lang w:eastAsia="en-US"/>
        </w:rPr>
      </w:pPr>
      <w:r w:rsidRPr="004557E6">
        <w:rPr>
          <w:rFonts w:eastAsia="Calibri"/>
          <w:color w:val="00000A"/>
          <w:sz w:val="23"/>
          <w:szCs w:val="23"/>
          <w:lang w:eastAsia="en-US"/>
        </w:rPr>
        <w:t>Осуществление взаимодействия с экспертами уполномоченного органа на этапе регистрации программы для ЭВМ/базы данных;</w:t>
      </w:r>
    </w:p>
    <w:p w:rsidR="00F063B1" w:rsidRPr="004557E6" w:rsidRDefault="00F063B1" w:rsidP="00F063B1">
      <w:pPr>
        <w:numPr>
          <w:ilvl w:val="2"/>
          <w:numId w:val="21"/>
        </w:numPr>
        <w:suppressAutoHyphens/>
        <w:spacing w:after="200" w:line="20" w:lineRule="atLeast"/>
        <w:ind w:left="567" w:hanging="709"/>
        <w:contextualSpacing/>
        <w:jc w:val="both"/>
        <w:rPr>
          <w:rFonts w:eastAsia="Calibri"/>
          <w:color w:val="00000A"/>
          <w:sz w:val="23"/>
          <w:szCs w:val="23"/>
          <w:lang w:eastAsia="en-US"/>
        </w:rPr>
      </w:pPr>
      <w:r w:rsidRPr="004557E6">
        <w:rPr>
          <w:rFonts w:eastAsia="Calibri"/>
          <w:color w:val="00000A"/>
          <w:sz w:val="23"/>
          <w:szCs w:val="23"/>
          <w:lang w:eastAsia="en-US"/>
        </w:rPr>
        <w:t>Направление уведомления уполномоченного органа, принятого по результатам рассмотрения заявления о регистрации программы для ЭВМ/базы данных, в адрес Заказчика.</w:t>
      </w:r>
    </w:p>
    <w:p w:rsidR="00F063B1" w:rsidRPr="004557E6" w:rsidRDefault="00F063B1" w:rsidP="00F063B1">
      <w:pPr>
        <w:suppressAutoHyphens/>
        <w:spacing w:after="200" w:line="276" w:lineRule="auto"/>
        <w:rPr>
          <w:color w:val="00000A"/>
          <w:sz w:val="22"/>
          <w:szCs w:val="22"/>
        </w:rPr>
      </w:pPr>
    </w:p>
    <w:p w:rsidR="00F063B1" w:rsidRPr="004557E6" w:rsidRDefault="00F063B1" w:rsidP="00F063B1">
      <w:pPr>
        <w:suppressAutoHyphens/>
        <w:spacing w:before="40" w:after="200" w:line="20" w:lineRule="atLeast"/>
        <w:jc w:val="center"/>
        <w:rPr>
          <w:b/>
          <w:snapToGrid w:val="0"/>
          <w:color w:val="00000A"/>
          <w:sz w:val="23"/>
          <w:szCs w:val="23"/>
        </w:rPr>
      </w:pPr>
      <w:r w:rsidRPr="004557E6">
        <w:rPr>
          <w:b/>
          <w:snapToGrid w:val="0"/>
          <w:color w:val="00000A"/>
          <w:sz w:val="23"/>
          <w:szCs w:val="23"/>
        </w:rPr>
        <w:t>Сведения, документы и депонируемые материалы, необходимые для подачи заявления на регистрацию программы для ЭВМ / базы данных.</w:t>
      </w:r>
    </w:p>
    <w:p w:rsidR="00F063B1" w:rsidRPr="004557E6" w:rsidRDefault="00F063B1" w:rsidP="00F063B1">
      <w:pPr>
        <w:suppressAutoHyphens/>
        <w:spacing w:before="40" w:after="200" w:line="20" w:lineRule="atLeast"/>
        <w:jc w:val="center"/>
        <w:rPr>
          <w:b/>
          <w:snapToGrid w:val="0"/>
          <w:color w:val="00000A"/>
          <w:sz w:val="23"/>
          <w:szCs w:val="23"/>
        </w:rPr>
      </w:pPr>
    </w:p>
    <w:tbl>
      <w:tblPr>
        <w:tblW w:w="10530" w:type="dxa"/>
        <w:tblInd w:w="-601" w:type="dxa"/>
        <w:tblLayout w:type="fixed"/>
        <w:tblLook w:val="0000"/>
      </w:tblPr>
      <w:tblGrid>
        <w:gridCol w:w="2093"/>
        <w:gridCol w:w="4286"/>
        <w:gridCol w:w="4144"/>
        <w:gridCol w:w="7"/>
      </w:tblGrid>
      <w:tr w:rsidR="00F063B1" w:rsidRPr="004557E6" w:rsidTr="00036DDB">
        <w:trPr>
          <w:gridAfter w:val="1"/>
          <w:wAfter w:w="7" w:type="dxa"/>
          <w:cantSplit/>
          <w:trHeight w:val="930"/>
        </w:trPr>
        <w:tc>
          <w:tcPr>
            <w:tcW w:w="2093" w:type="dxa"/>
            <w:vMerge w:val="restart"/>
          </w:tcPr>
          <w:p w:rsidR="00F063B1" w:rsidRPr="004557E6" w:rsidRDefault="00F063B1" w:rsidP="00F063B1">
            <w:pPr>
              <w:numPr>
                <w:ilvl w:val="0"/>
                <w:numId w:val="27"/>
              </w:numPr>
              <w:suppressAutoHyphens/>
              <w:spacing w:before="40" w:after="200" w:line="20" w:lineRule="atLeast"/>
              <w:rPr>
                <w:b/>
                <w:snapToGrid w:val="0"/>
                <w:sz w:val="22"/>
                <w:szCs w:val="22"/>
              </w:rPr>
            </w:pPr>
            <w:r w:rsidRPr="004557E6">
              <w:rPr>
                <w:b/>
                <w:snapToGrid w:val="0"/>
                <w:sz w:val="22"/>
                <w:szCs w:val="22"/>
              </w:rPr>
              <w:lastRenderedPageBreak/>
              <w:t xml:space="preserve">ИНФОРМАЦИЯ О ЗАЯВИТЕЛЯХ </w:t>
            </w:r>
            <w:r w:rsidRPr="004557E6">
              <w:rPr>
                <w:b/>
                <w:snapToGrid w:val="0"/>
                <w:sz w:val="22"/>
                <w:szCs w:val="22"/>
              </w:rPr>
              <w:br/>
              <w:t>(юр. или физ. лицах)</w:t>
            </w:r>
          </w:p>
        </w:tc>
        <w:tc>
          <w:tcPr>
            <w:tcW w:w="4286" w:type="dxa"/>
          </w:tcPr>
          <w:p w:rsidR="00F063B1" w:rsidRPr="004557E6" w:rsidRDefault="00F063B1" w:rsidP="00F063B1">
            <w:pPr>
              <w:numPr>
                <w:ilvl w:val="0"/>
                <w:numId w:val="25"/>
              </w:numPr>
              <w:suppressAutoHyphens/>
              <w:spacing w:before="40" w:after="200" w:line="20" w:lineRule="atLeast"/>
              <w:rPr>
                <w:snapToGrid w:val="0"/>
                <w:color w:val="00000A"/>
                <w:sz w:val="22"/>
                <w:szCs w:val="22"/>
              </w:rPr>
            </w:pPr>
            <w:r w:rsidRPr="004557E6">
              <w:rPr>
                <w:snapToGrid w:val="0"/>
                <w:color w:val="00000A"/>
                <w:sz w:val="22"/>
                <w:szCs w:val="22"/>
              </w:rPr>
              <w:t>Наименование юр. лица (в полном соответствии с Уставом и печатью предприятия, в т.ч. кавычки, заглавные/строчные буквы).</w:t>
            </w:r>
          </w:p>
          <w:p w:rsidR="00F063B1" w:rsidRPr="004557E6" w:rsidRDefault="00F063B1" w:rsidP="00F063B1">
            <w:pPr>
              <w:numPr>
                <w:ilvl w:val="0"/>
                <w:numId w:val="25"/>
              </w:numPr>
              <w:suppressAutoHyphens/>
              <w:spacing w:before="40" w:after="200" w:line="20" w:lineRule="atLeast"/>
              <w:rPr>
                <w:snapToGrid w:val="0"/>
                <w:color w:val="00000A"/>
                <w:sz w:val="22"/>
                <w:szCs w:val="22"/>
              </w:rPr>
            </w:pPr>
            <w:r w:rsidRPr="004557E6">
              <w:rPr>
                <w:snapToGrid w:val="0"/>
                <w:color w:val="00000A"/>
                <w:sz w:val="22"/>
                <w:szCs w:val="22"/>
              </w:rPr>
              <w:t>Юридический адрес (в том числе почтовый индекс), ОГРН</w:t>
            </w:r>
          </w:p>
          <w:p w:rsidR="00F063B1" w:rsidRPr="004557E6" w:rsidRDefault="00F063B1" w:rsidP="00F063B1">
            <w:pPr>
              <w:numPr>
                <w:ilvl w:val="0"/>
                <w:numId w:val="25"/>
              </w:numPr>
              <w:suppressAutoHyphens/>
              <w:spacing w:before="40" w:after="200" w:line="20" w:lineRule="atLeast"/>
              <w:rPr>
                <w:snapToGrid w:val="0"/>
                <w:color w:val="00000A"/>
                <w:sz w:val="22"/>
                <w:szCs w:val="22"/>
              </w:rPr>
            </w:pPr>
            <w:r w:rsidRPr="004557E6">
              <w:rPr>
                <w:snapToGrid w:val="0"/>
                <w:color w:val="00000A"/>
                <w:sz w:val="22"/>
                <w:szCs w:val="22"/>
              </w:rPr>
              <w:t>Должность, Фамилия Имя Отчество руководителя.</w:t>
            </w:r>
          </w:p>
        </w:tc>
        <w:tc>
          <w:tcPr>
            <w:tcW w:w="4144" w:type="dxa"/>
          </w:tcPr>
          <w:p w:rsidR="00F063B1" w:rsidRPr="004557E6" w:rsidRDefault="00F063B1" w:rsidP="00F063B1">
            <w:pPr>
              <w:numPr>
                <w:ilvl w:val="0"/>
                <w:numId w:val="24"/>
              </w:numPr>
              <w:suppressAutoHyphens/>
              <w:spacing w:before="40" w:after="200" w:line="20" w:lineRule="atLeast"/>
              <w:rPr>
                <w:snapToGrid w:val="0"/>
                <w:color w:val="00000A"/>
                <w:sz w:val="22"/>
                <w:szCs w:val="22"/>
              </w:rPr>
            </w:pPr>
            <w:r w:rsidRPr="004557E6">
              <w:rPr>
                <w:snapToGrid w:val="0"/>
                <w:color w:val="00000A"/>
                <w:sz w:val="22"/>
                <w:szCs w:val="22"/>
              </w:rPr>
              <w:t>Фамилия Имя Отчество</w:t>
            </w:r>
          </w:p>
          <w:p w:rsidR="00F063B1" w:rsidRPr="004557E6" w:rsidRDefault="00F063B1" w:rsidP="00F063B1">
            <w:pPr>
              <w:numPr>
                <w:ilvl w:val="0"/>
                <w:numId w:val="24"/>
              </w:numPr>
              <w:suppressAutoHyphens/>
              <w:spacing w:before="40" w:after="200" w:line="20" w:lineRule="atLeast"/>
              <w:rPr>
                <w:snapToGrid w:val="0"/>
                <w:color w:val="00000A"/>
                <w:sz w:val="22"/>
                <w:szCs w:val="22"/>
              </w:rPr>
            </w:pPr>
            <w:r w:rsidRPr="004557E6">
              <w:rPr>
                <w:snapToGrid w:val="0"/>
                <w:color w:val="00000A"/>
                <w:sz w:val="22"/>
                <w:szCs w:val="22"/>
              </w:rPr>
              <w:t>Адрес места жительства (в том числе почтовый индекс)</w:t>
            </w:r>
          </w:p>
          <w:p w:rsidR="00F063B1" w:rsidRPr="004557E6" w:rsidRDefault="00F063B1" w:rsidP="00F063B1">
            <w:pPr>
              <w:numPr>
                <w:ilvl w:val="0"/>
                <w:numId w:val="24"/>
              </w:numPr>
              <w:suppressAutoHyphens/>
              <w:spacing w:before="40" w:after="200" w:line="20" w:lineRule="atLeast"/>
              <w:rPr>
                <w:snapToGrid w:val="0"/>
                <w:color w:val="00000A"/>
                <w:sz w:val="22"/>
                <w:szCs w:val="22"/>
              </w:rPr>
            </w:pPr>
            <w:r w:rsidRPr="004557E6">
              <w:rPr>
                <w:snapToGrid w:val="0"/>
                <w:color w:val="00000A"/>
                <w:sz w:val="22"/>
                <w:szCs w:val="22"/>
              </w:rPr>
              <w:t>Паспортные данные (номер, выдан, когда, кем)</w:t>
            </w:r>
          </w:p>
        </w:tc>
      </w:tr>
      <w:tr w:rsidR="00F063B1" w:rsidRPr="004557E6" w:rsidTr="00036DDB">
        <w:trPr>
          <w:cantSplit/>
          <w:trHeight w:val="1642"/>
        </w:trPr>
        <w:tc>
          <w:tcPr>
            <w:tcW w:w="2093" w:type="dxa"/>
            <w:vMerge/>
          </w:tcPr>
          <w:p w:rsidR="00F063B1" w:rsidRPr="004557E6" w:rsidRDefault="00F063B1" w:rsidP="00F063B1">
            <w:pPr>
              <w:numPr>
                <w:ilvl w:val="0"/>
                <w:numId w:val="27"/>
              </w:numPr>
              <w:suppressAutoHyphens/>
              <w:spacing w:before="40" w:after="200" w:line="20" w:lineRule="atLeast"/>
              <w:rPr>
                <w:b/>
                <w:snapToGrid w:val="0"/>
                <w:color w:val="00000A"/>
                <w:sz w:val="22"/>
                <w:szCs w:val="22"/>
              </w:rPr>
            </w:pPr>
          </w:p>
        </w:tc>
        <w:tc>
          <w:tcPr>
            <w:tcW w:w="8437" w:type="dxa"/>
            <w:gridSpan w:val="3"/>
          </w:tcPr>
          <w:p w:rsidR="00F063B1" w:rsidRPr="004557E6" w:rsidRDefault="00F063B1" w:rsidP="00F063B1">
            <w:pPr>
              <w:numPr>
                <w:ilvl w:val="0"/>
                <w:numId w:val="24"/>
              </w:numPr>
              <w:suppressAutoHyphens/>
              <w:spacing w:before="40" w:after="200" w:line="20" w:lineRule="atLeast"/>
              <w:rPr>
                <w:snapToGrid w:val="0"/>
                <w:color w:val="00000A"/>
                <w:sz w:val="22"/>
                <w:szCs w:val="22"/>
              </w:rPr>
            </w:pPr>
            <w:r w:rsidRPr="004557E6">
              <w:rPr>
                <w:snapToGrid w:val="0"/>
                <w:color w:val="00000A"/>
                <w:sz w:val="22"/>
                <w:szCs w:val="22"/>
              </w:rPr>
              <w:t>Основания возникновения прав на программу ЭВМ/базу данных (если Заявитель не является автором).</w:t>
            </w:r>
          </w:p>
          <w:p w:rsidR="00F063B1" w:rsidRPr="004557E6" w:rsidRDefault="00F063B1" w:rsidP="00F063B1">
            <w:pPr>
              <w:numPr>
                <w:ilvl w:val="0"/>
                <w:numId w:val="22"/>
              </w:numPr>
              <w:suppressAutoHyphens/>
              <w:spacing w:before="40" w:after="200" w:line="20" w:lineRule="atLeast"/>
              <w:rPr>
                <w:snapToGrid w:val="0"/>
                <w:color w:val="00000A"/>
                <w:sz w:val="22"/>
                <w:szCs w:val="22"/>
              </w:rPr>
            </w:pPr>
            <w:r w:rsidRPr="004557E6">
              <w:rPr>
                <w:snapToGrid w:val="0"/>
                <w:color w:val="00000A"/>
                <w:sz w:val="22"/>
                <w:szCs w:val="22"/>
              </w:rPr>
              <w:t>Заявитель является работодателем автора</w:t>
            </w:r>
          </w:p>
          <w:p w:rsidR="00F063B1" w:rsidRPr="004557E6" w:rsidRDefault="00F063B1" w:rsidP="00F063B1">
            <w:pPr>
              <w:numPr>
                <w:ilvl w:val="0"/>
                <w:numId w:val="22"/>
              </w:numPr>
              <w:suppressAutoHyphens/>
              <w:spacing w:before="40" w:after="200" w:line="20" w:lineRule="atLeast"/>
              <w:rPr>
                <w:snapToGrid w:val="0"/>
                <w:color w:val="00000A"/>
                <w:sz w:val="22"/>
                <w:szCs w:val="22"/>
              </w:rPr>
            </w:pPr>
            <w:r w:rsidRPr="004557E6">
              <w:rPr>
                <w:snapToGrid w:val="0"/>
                <w:color w:val="00000A"/>
                <w:sz w:val="22"/>
                <w:szCs w:val="22"/>
              </w:rPr>
              <w:t>Передача прав работодателем Заявителю</w:t>
            </w:r>
          </w:p>
          <w:p w:rsidR="00F063B1" w:rsidRPr="004557E6" w:rsidRDefault="00F063B1" w:rsidP="00F063B1">
            <w:pPr>
              <w:numPr>
                <w:ilvl w:val="0"/>
                <w:numId w:val="22"/>
              </w:numPr>
              <w:suppressAutoHyphens/>
              <w:spacing w:before="40" w:after="200" w:line="20" w:lineRule="atLeast"/>
              <w:rPr>
                <w:snapToGrid w:val="0"/>
                <w:color w:val="00000A"/>
                <w:sz w:val="22"/>
                <w:szCs w:val="22"/>
              </w:rPr>
            </w:pPr>
            <w:r w:rsidRPr="004557E6">
              <w:rPr>
                <w:snapToGrid w:val="0"/>
                <w:color w:val="00000A"/>
                <w:sz w:val="22"/>
                <w:szCs w:val="22"/>
              </w:rPr>
              <w:t>Передача прав автором или его правопреемником Заявителю</w:t>
            </w:r>
          </w:p>
          <w:p w:rsidR="00F063B1" w:rsidRPr="004557E6" w:rsidRDefault="00F063B1" w:rsidP="00F063B1">
            <w:pPr>
              <w:numPr>
                <w:ilvl w:val="0"/>
                <w:numId w:val="22"/>
              </w:numPr>
              <w:suppressAutoHyphens/>
              <w:spacing w:before="40" w:after="200" w:line="20" w:lineRule="atLeast"/>
              <w:rPr>
                <w:snapToGrid w:val="0"/>
                <w:color w:val="00000A"/>
                <w:sz w:val="22"/>
                <w:szCs w:val="22"/>
              </w:rPr>
            </w:pPr>
            <w:r w:rsidRPr="004557E6">
              <w:rPr>
                <w:snapToGrid w:val="0"/>
                <w:color w:val="00000A"/>
                <w:sz w:val="22"/>
                <w:szCs w:val="22"/>
              </w:rPr>
              <w:t>Право наследования</w:t>
            </w:r>
          </w:p>
        </w:tc>
      </w:tr>
      <w:tr w:rsidR="00F063B1" w:rsidRPr="004557E6" w:rsidTr="00036DDB">
        <w:tc>
          <w:tcPr>
            <w:tcW w:w="2093" w:type="dxa"/>
          </w:tcPr>
          <w:p w:rsidR="00F063B1" w:rsidRPr="004557E6" w:rsidRDefault="00F063B1" w:rsidP="00F063B1">
            <w:pPr>
              <w:numPr>
                <w:ilvl w:val="0"/>
                <w:numId w:val="27"/>
              </w:numPr>
              <w:suppressAutoHyphens/>
              <w:spacing w:before="120" w:after="200" w:line="20" w:lineRule="atLeast"/>
              <w:rPr>
                <w:b/>
                <w:snapToGrid w:val="0"/>
                <w:color w:val="00000A"/>
                <w:sz w:val="22"/>
                <w:szCs w:val="22"/>
              </w:rPr>
            </w:pPr>
            <w:r w:rsidRPr="004557E6">
              <w:rPr>
                <w:b/>
                <w:snapToGrid w:val="0"/>
                <w:color w:val="00000A"/>
                <w:sz w:val="22"/>
                <w:szCs w:val="22"/>
              </w:rPr>
              <w:t xml:space="preserve">ИНФОРМАЦИЯ О программе для ЭВМ/Базе данных </w:t>
            </w:r>
          </w:p>
        </w:tc>
        <w:tc>
          <w:tcPr>
            <w:tcW w:w="8437" w:type="dxa"/>
            <w:gridSpan w:val="3"/>
          </w:tcPr>
          <w:p w:rsidR="00F063B1" w:rsidRPr="004557E6" w:rsidRDefault="00F063B1" w:rsidP="00F063B1">
            <w:pPr>
              <w:numPr>
                <w:ilvl w:val="0"/>
                <w:numId w:val="26"/>
              </w:numPr>
              <w:suppressAutoHyphens/>
              <w:spacing w:before="120" w:after="200" w:line="20" w:lineRule="atLeast"/>
              <w:rPr>
                <w:snapToGrid w:val="0"/>
                <w:color w:val="00000A"/>
                <w:sz w:val="22"/>
                <w:szCs w:val="22"/>
              </w:rPr>
            </w:pPr>
            <w:r w:rsidRPr="004557E6">
              <w:rPr>
                <w:snapToGrid w:val="0"/>
                <w:color w:val="00000A"/>
                <w:sz w:val="22"/>
                <w:szCs w:val="22"/>
              </w:rPr>
              <w:t>Название программы для ЭВМ/Базы данных.</w:t>
            </w:r>
          </w:p>
          <w:p w:rsidR="00F063B1" w:rsidRPr="004557E6" w:rsidRDefault="00F063B1" w:rsidP="00F063B1">
            <w:pPr>
              <w:numPr>
                <w:ilvl w:val="0"/>
                <w:numId w:val="26"/>
              </w:numPr>
              <w:suppressAutoHyphens/>
              <w:spacing w:before="40" w:after="200" w:line="20" w:lineRule="atLeast"/>
              <w:rPr>
                <w:i/>
                <w:snapToGrid w:val="0"/>
                <w:color w:val="00000A"/>
                <w:sz w:val="22"/>
                <w:szCs w:val="22"/>
              </w:rPr>
            </w:pPr>
            <w:r w:rsidRPr="004557E6">
              <w:rPr>
                <w:snapToGrid w:val="0"/>
                <w:color w:val="00000A"/>
                <w:sz w:val="22"/>
                <w:szCs w:val="22"/>
              </w:rPr>
              <w:t xml:space="preserve">Сокращенное название программы для ЭВМ/Базы данных </w:t>
            </w:r>
            <w:r w:rsidRPr="004557E6">
              <w:rPr>
                <w:i/>
                <w:snapToGrid w:val="0"/>
                <w:color w:val="00000A"/>
                <w:sz w:val="22"/>
                <w:szCs w:val="22"/>
              </w:rPr>
              <w:t>(если таковое есть).</w:t>
            </w:r>
          </w:p>
          <w:p w:rsidR="00F063B1" w:rsidRPr="004557E6" w:rsidRDefault="00F063B1" w:rsidP="00F063B1">
            <w:pPr>
              <w:numPr>
                <w:ilvl w:val="0"/>
                <w:numId w:val="26"/>
              </w:numPr>
              <w:suppressAutoHyphens/>
              <w:spacing w:before="40" w:after="200" w:line="20" w:lineRule="atLeast"/>
              <w:rPr>
                <w:i/>
                <w:snapToGrid w:val="0"/>
                <w:color w:val="00000A"/>
                <w:sz w:val="22"/>
                <w:szCs w:val="22"/>
              </w:rPr>
            </w:pPr>
            <w:r w:rsidRPr="004557E6">
              <w:rPr>
                <w:snapToGrid w:val="0"/>
                <w:color w:val="00000A"/>
                <w:sz w:val="22"/>
                <w:szCs w:val="22"/>
              </w:rPr>
              <w:t>Дата (только год) окончательного завершения регистрируемой версии программы для ЭВМ/Базы данных.</w:t>
            </w:r>
          </w:p>
          <w:p w:rsidR="00F063B1" w:rsidRPr="004557E6" w:rsidRDefault="00F063B1" w:rsidP="00F063B1">
            <w:pPr>
              <w:numPr>
                <w:ilvl w:val="0"/>
                <w:numId w:val="26"/>
              </w:numPr>
              <w:suppressAutoHyphens/>
              <w:spacing w:before="40" w:after="200" w:line="20" w:lineRule="atLeast"/>
              <w:rPr>
                <w:snapToGrid w:val="0"/>
                <w:color w:val="00000A"/>
                <w:sz w:val="22"/>
                <w:szCs w:val="22"/>
              </w:rPr>
            </w:pPr>
            <w:r w:rsidRPr="004557E6">
              <w:rPr>
                <w:snapToGrid w:val="0"/>
                <w:color w:val="00000A"/>
                <w:sz w:val="22"/>
                <w:szCs w:val="22"/>
              </w:rPr>
              <w:t>Дата (</w:t>
            </w:r>
            <w:proofErr w:type="spellStart"/>
            <w:r w:rsidRPr="004557E6">
              <w:rPr>
                <w:snapToGrid w:val="0"/>
                <w:color w:val="00000A"/>
                <w:sz w:val="22"/>
                <w:szCs w:val="22"/>
              </w:rPr>
              <w:t>дд.мм</w:t>
            </w:r>
            <w:proofErr w:type="gramStart"/>
            <w:r w:rsidRPr="004557E6">
              <w:rPr>
                <w:snapToGrid w:val="0"/>
                <w:color w:val="00000A"/>
                <w:sz w:val="22"/>
                <w:szCs w:val="22"/>
              </w:rPr>
              <w:t>.г</w:t>
            </w:r>
            <w:proofErr w:type="gramEnd"/>
            <w:r w:rsidRPr="004557E6">
              <w:rPr>
                <w:snapToGrid w:val="0"/>
                <w:color w:val="00000A"/>
                <w:sz w:val="22"/>
                <w:szCs w:val="22"/>
              </w:rPr>
              <w:t>г</w:t>
            </w:r>
            <w:proofErr w:type="spellEnd"/>
            <w:r w:rsidRPr="004557E6">
              <w:rPr>
                <w:snapToGrid w:val="0"/>
                <w:color w:val="00000A"/>
                <w:sz w:val="22"/>
                <w:szCs w:val="22"/>
              </w:rPr>
              <w:t xml:space="preserve">.) и место (страна) первого выпуска в свет регистрируемой версии программы для ЭВМ/Базы данных (не может быть более ранней по отношению к указанной в п.3). </w:t>
            </w:r>
            <w:r w:rsidRPr="004557E6">
              <w:rPr>
                <w:i/>
                <w:snapToGrid w:val="0"/>
                <w:color w:val="00000A"/>
                <w:sz w:val="22"/>
                <w:szCs w:val="22"/>
              </w:rPr>
              <w:t>Указывать не обязательно.</w:t>
            </w:r>
          </w:p>
          <w:p w:rsidR="00F063B1" w:rsidRPr="004557E6" w:rsidRDefault="00F063B1" w:rsidP="00F063B1">
            <w:pPr>
              <w:numPr>
                <w:ilvl w:val="0"/>
                <w:numId w:val="26"/>
              </w:numPr>
              <w:suppressAutoHyphens/>
              <w:spacing w:before="40" w:after="200" w:line="20" w:lineRule="atLeast"/>
              <w:rPr>
                <w:snapToGrid w:val="0"/>
                <w:color w:val="00000A"/>
                <w:sz w:val="22"/>
                <w:szCs w:val="22"/>
              </w:rPr>
            </w:pPr>
            <w:r w:rsidRPr="004557E6">
              <w:rPr>
                <w:snapToGrid w:val="0"/>
                <w:color w:val="00000A"/>
                <w:sz w:val="22"/>
                <w:szCs w:val="22"/>
              </w:rPr>
              <w:t>Общее количество авторов, вне зависимости от предоставления или не предоставления информации о них.</w:t>
            </w:r>
          </w:p>
          <w:p w:rsidR="00F063B1" w:rsidRPr="004557E6" w:rsidRDefault="00F063B1" w:rsidP="00F063B1">
            <w:pPr>
              <w:numPr>
                <w:ilvl w:val="0"/>
                <w:numId w:val="26"/>
              </w:numPr>
              <w:suppressAutoHyphens/>
              <w:spacing w:before="40" w:after="200" w:line="20" w:lineRule="atLeast"/>
              <w:rPr>
                <w:snapToGrid w:val="0"/>
                <w:color w:val="00000A"/>
                <w:sz w:val="22"/>
                <w:szCs w:val="22"/>
              </w:rPr>
            </w:pPr>
            <w:r w:rsidRPr="004557E6">
              <w:rPr>
                <w:snapToGrid w:val="0"/>
                <w:color w:val="00000A"/>
                <w:sz w:val="22"/>
                <w:szCs w:val="22"/>
              </w:rPr>
              <w:t xml:space="preserve">Область применения, назначение, (кратко – </w:t>
            </w:r>
            <w:r w:rsidRPr="004557E6">
              <w:rPr>
                <w:b/>
                <w:snapToGrid w:val="0"/>
                <w:color w:val="00000A"/>
                <w:sz w:val="22"/>
                <w:szCs w:val="22"/>
                <w:u w:val="single"/>
              </w:rPr>
              <w:t>не более 700 печатных знаков</w:t>
            </w:r>
            <w:r w:rsidRPr="004557E6">
              <w:rPr>
                <w:snapToGrid w:val="0"/>
                <w:color w:val="00000A"/>
                <w:sz w:val="22"/>
                <w:szCs w:val="22"/>
              </w:rPr>
              <w:t>, в произвольной форме, без аббревиатур). Функциональные возможности</w:t>
            </w:r>
          </w:p>
          <w:p w:rsidR="00F063B1" w:rsidRPr="004557E6" w:rsidRDefault="00F063B1" w:rsidP="00F063B1">
            <w:pPr>
              <w:numPr>
                <w:ilvl w:val="0"/>
                <w:numId w:val="26"/>
              </w:numPr>
              <w:suppressAutoHyphens/>
              <w:spacing w:before="40" w:after="200" w:line="20" w:lineRule="atLeast"/>
              <w:rPr>
                <w:snapToGrid w:val="0"/>
                <w:color w:val="00000A"/>
                <w:sz w:val="22"/>
                <w:szCs w:val="22"/>
              </w:rPr>
            </w:pPr>
            <w:r w:rsidRPr="004557E6">
              <w:rPr>
                <w:snapToGrid w:val="0"/>
                <w:color w:val="00000A"/>
                <w:sz w:val="22"/>
                <w:szCs w:val="22"/>
              </w:rPr>
              <w:t>Язык программирования</w:t>
            </w:r>
          </w:p>
          <w:p w:rsidR="00F063B1" w:rsidRPr="004557E6" w:rsidRDefault="00F063B1" w:rsidP="00F063B1">
            <w:pPr>
              <w:numPr>
                <w:ilvl w:val="0"/>
                <w:numId w:val="26"/>
              </w:numPr>
              <w:suppressAutoHyphens/>
              <w:spacing w:before="40" w:after="200" w:line="20" w:lineRule="atLeast"/>
              <w:rPr>
                <w:snapToGrid w:val="0"/>
                <w:color w:val="00000A"/>
                <w:sz w:val="22"/>
                <w:szCs w:val="22"/>
              </w:rPr>
            </w:pPr>
            <w:r w:rsidRPr="004557E6">
              <w:rPr>
                <w:snapToGrid w:val="0"/>
                <w:color w:val="00000A"/>
                <w:sz w:val="22"/>
                <w:szCs w:val="22"/>
              </w:rPr>
              <w:t xml:space="preserve">Тип программы для ЭВМ/Базы данных. Например, «ПК на базе процессора </w:t>
            </w:r>
            <w:r w:rsidRPr="004557E6">
              <w:rPr>
                <w:snapToGrid w:val="0"/>
                <w:color w:val="00000A"/>
                <w:sz w:val="22"/>
                <w:szCs w:val="22"/>
                <w:lang w:val="en-US"/>
              </w:rPr>
              <w:t>Pentium</w:t>
            </w:r>
            <w:r w:rsidRPr="004557E6">
              <w:rPr>
                <w:snapToGrid w:val="0"/>
                <w:color w:val="00000A"/>
                <w:sz w:val="22"/>
                <w:szCs w:val="22"/>
              </w:rPr>
              <w:t xml:space="preserve"> </w:t>
            </w:r>
            <w:r w:rsidRPr="004557E6">
              <w:rPr>
                <w:snapToGrid w:val="0"/>
                <w:color w:val="00000A"/>
                <w:sz w:val="22"/>
                <w:szCs w:val="22"/>
                <w:lang w:val="en-US"/>
              </w:rPr>
              <w:t>II</w:t>
            </w:r>
            <w:r w:rsidRPr="004557E6">
              <w:rPr>
                <w:snapToGrid w:val="0"/>
                <w:color w:val="00000A"/>
                <w:sz w:val="22"/>
                <w:szCs w:val="22"/>
              </w:rPr>
              <w:t xml:space="preserve"> и выше». Если необходимо, отдельно указать: "Для сервера -…, для клиента</w:t>
            </w:r>
            <w:proofErr w:type="gramStart"/>
            <w:r w:rsidRPr="004557E6">
              <w:rPr>
                <w:snapToGrid w:val="0"/>
                <w:color w:val="00000A"/>
                <w:sz w:val="22"/>
                <w:szCs w:val="22"/>
              </w:rPr>
              <w:t xml:space="preserve"> - ...". </w:t>
            </w:r>
            <w:proofErr w:type="gramEnd"/>
            <w:r w:rsidRPr="004557E6">
              <w:rPr>
                <w:snapToGrid w:val="0"/>
                <w:color w:val="00000A"/>
                <w:sz w:val="22"/>
                <w:szCs w:val="22"/>
              </w:rPr>
              <w:t>Подробности конфигурации, такие как объем ОЗУ, НЖМД и проч. могут быть указаны в заявке, но опубликованы не будут.</w:t>
            </w:r>
          </w:p>
          <w:p w:rsidR="00F063B1" w:rsidRPr="004557E6" w:rsidRDefault="00F063B1" w:rsidP="00F063B1">
            <w:pPr>
              <w:numPr>
                <w:ilvl w:val="0"/>
                <w:numId w:val="26"/>
              </w:numPr>
              <w:suppressAutoHyphens/>
              <w:spacing w:before="40" w:after="200" w:line="20" w:lineRule="atLeast"/>
              <w:rPr>
                <w:snapToGrid w:val="0"/>
                <w:color w:val="00000A"/>
                <w:sz w:val="22"/>
                <w:szCs w:val="22"/>
              </w:rPr>
            </w:pPr>
            <w:r w:rsidRPr="004557E6">
              <w:rPr>
                <w:snapToGrid w:val="0"/>
                <w:color w:val="00000A"/>
                <w:sz w:val="22"/>
                <w:szCs w:val="22"/>
              </w:rPr>
              <w:t>Тип и версия операционной среды.</w:t>
            </w:r>
          </w:p>
          <w:p w:rsidR="00F063B1" w:rsidRPr="004557E6" w:rsidRDefault="00F063B1" w:rsidP="00F063B1">
            <w:pPr>
              <w:numPr>
                <w:ilvl w:val="0"/>
                <w:numId w:val="26"/>
              </w:numPr>
              <w:suppressAutoHyphens/>
              <w:spacing w:before="40" w:after="200" w:line="20" w:lineRule="atLeast"/>
              <w:rPr>
                <w:snapToGrid w:val="0"/>
                <w:color w:val="00000A"/>
                <w:sz w:val="22"/>
                <w:szCs w:val="22"/>
              </w:rPr>
            </w:pPr>
            <w:r w:rsidRPr="004557E6">
              <w:rPr>
                <w:snapToGrid w:val="0"/>
                <w:color w:val="00000A"/>
                <w:sz w:val="22"/>
                <w:szCs w:val="22"/>
              </w:rPr>
              <w:t>Объем исходного текста программы (Кб, Мб).</w:t>
            </w:r>
          </w:p>
        </w:tc>
      </w:tr>
      <w:tr w:rsidR="00F063B1" w:rsidRPr="004557E6" w:rsidTr="00036DDB">
        <w:tc>
          <w:tcPr>
            <w:tcW w:w="2093" w:type="dxa"/>
          </w:tcPr>
          <w:p w:rsidR="00F063B1" w:rsidRPr="004557E6" w:rsidRDefault="00F063B1" w:rsidP="00F063B1">
            <w:pPr>
              <w:numPr>
                <w:ilvl w:val="0"/>
                <w:numId w:val="27"/>
              </w:numPr>
              <w:suppressAutoHyphens/>
              <w:spacing w:before="120" w:after="200" w:line="20" w:lineRule="atLeast"/>
              <w:rPr>
                <w:b/>
                <w:snapToGrid w:val="0"/>
                <w:color w:val="00000A"/>
                <w:sz w:val="22"/>
                <w:szCs w:val="22"/>
              </w:rPr>
            </w:pPr>
            <w:r w:rsidRPr="004557E6">
              <w:rPr>
                <w:b/>
                <w:snapToGrid w:val="0"/>
                <w:color w:val="00000A"/>
                <w:sz w:val="22"/>
                <w:szCs w:val="22"/>
              </w:rPr>
              <w:t>ИНФОРМАЦИЯ ОБ АВТОРАХ</w:t>
            </w:r>
          </w:p>
        </w:tc>
        <w:tc>
          <w:tcPr>
            <w:tcW w:w="8437" w:type="dxa"/>
            <w:gridSpan w:val="3"/>
          </w:tcPr>
          <w:p w:rsidR="00F063B1" w:rsidRPr="004557E6" w:rsidRDefault="00F063B1" w:rsidP="00F063B1">
            <w:pPr>
              <w:numPr>
                <w:ilvl w:val="0"/>
                <w:numId w:val="23"/>
              </w:numPr>
              <w:suppressAutoHyphens/>
              <w:spacing w:before="120" w:after="200" w:line="20" w:lineRule="atLeast"/>
              <w:ind w:left="357" w:hanging="357"/>
              <w:rPr>
                <w:snapToGrid w:val="0"/>
                <w:color w:val="00000A"/>
                <w:sz w:val="22"/>
                <w:szCs w:val="22"/>
              </w:rPr>
            </w:pPr>
            <w:r w:rsidRPr="004557E6">
              <w:rPr>
                <w:snapToGrid w:val="0"/>
                <w:color w:val="00000A"/>
                <w:sz w:val="22"/>
                <w:szCs w:val="22"/>
              </w:rPr>
              <w:t>Фамилия, имя и отчество автора</w:t>
            </w:r>
          </w:p>
          <w:p w:rsidR="00F063B1" w:rsidRPr="004557E6" w:rsidRDefault="00F063B1" w:rsidP="00F063B1">
            <w:pPr>
              <w:numPr>
                <w:ilvl w:val="0"/>
                <w:numId w:val="23"/>
              </w:numPr>
              <w:suppressAutoHyphens/>
              <w:spacing w:before="40" w:after="200" w:line="20" w:lineRule="atLeast"/>
              <w:rPr>
                <w:snapToGrid w:val="0"/>
                <w:color w:val="00000A"/>
                <w:sz w:val="22"/>
                <w:szCs w:val="22"/>
              </w:rPr>
            </w:pPr>
            <w:r w:rsidRPr="004557E6">
              <w:rPr>
                <w:snapToGrid w:val="0"/>
                <w:color w:val="00000A"/>
                <w:sz w:val="22"/>
                <w:szCs w:val="22"/>
              </w:rPr>
              <w:t>Дата рождения (число, месяц, год)</w:t>
            </w:r>
          </w:p>
          <w:p w:rsidR="00F063B1" w:rsidRPr="004557E6" w:rsidRDefault="00F063B1" w:rsidP="00F063B1">
            <w:pPr>
              <w:numPr>
                <w:ilvl w:val="0"/>
                <w:numId w:val="23"/>
              </w:numPr>
              <w:suppressAutoHyphens/>
              <w:spacing w:before="40" w:after="200" w:line="20" w:lineRule="atLeast"/>
              <w:rPr>
                <w:snapToGrid w:val="0"/>
                <w:color w:val="00000A"/>
                <w:sz w:val="22"/>
                <w:szCs w:val="22"/>
              </w:rPr>
            </w:pPr>
            <w:r w:rsidRPr="004557E6">
              <w:rPr>
                <w:snapToGrid w:val="0"/>
                <w:color w:val="00000A"/>
                <w:sz w:val="22"/>
                <w:szCs w:val="22"/>
              </w:rPr>
              <w:t>Адрес места жительства (в том числе почтовый индекс)</w:t>
            </w:r>
          </w:p>
          <w:p w:rsidR="00F063B1" w:rsidRPr="004557E6" w:rsidRDefault="00F063B1" w:rsidP="00F063B1">
            <w:pPr>
              <w:numPr>
                <w:ilvl w:val="0"/>
                <w:numId w:val="23"/>
              </w:numPr>
              <w:suppressAutoHyphens/>
              <w:spacing w:before="40" w:after="200" w:line="20" w:lineRule="atLeast"/>
              <w:rPr>
                <w:snapToGrid w:val="0"/>
                <w:color w:val="00000A"/>
                <w:sz w:val="22"/>
                <w:szCs w:val="22"/>
              </w:rPr>
            </w:pPr>
            <w:r w:rsidRPr="004557E6">
              <w:rPr>
                <w:snapToGrid w:val="0"/>
                <w:color w:val="00000A"/>
                <w:sz w:val="22"/>
                <w:szCs w:val="22"/>
              </w:rPr>
              <w:t>Телефон</w:t>
            </w:r>
          </w:p>
          <w:p w:rsidR="00F063B1" w:rsidRPr="004557E6" w:rsidRDefault="00F063B1" w:rsidP="00F063B1">
            <w:pPr>
              <w:numPr>
                <w:ilvl w:val="0"/>
                <w:numId w:val="23"/>
              </w:numPr>
              <w:suppressAutoHyphens/>
              <w:spacing w:before="40" w:after="200" w:line="20" w:lineRule="atLeast"/>
              <w:rPr>
                <w:snapToGrid w:val="0"/>
                <w:color w:val="00000A"/>
                <w:sz w:val="22"/>
                <w:szCs w:val="22"/>
              </w:rPr>
            </w:pPr>
            <w:r w:rsidRPr="004557E6">
              <w:rPr>
                <w:snapToGrid w:val="0"/>
                <w:color w:val="00000A"/>
                <w:sz w:val="22"/>
                <w:szCs w:val="22"/>
              </w:rPr>
              <w:t>краткое описание авторского вклада. Например, "программирование модуля такого-то", программирование серверной (клиентской) части программы" и т.п.</w:t>
            </w:r>
            <w:r w:rsidRPr="004557E6">
              <w:rPr>
                <w:snapToGrid w:val="0"/>
                <w:color w:val="00000A"/>
                <w:sz w:val="22"/>
                <w:szCs w:val="22"/>
              </w:rPr>
              <w:br/>
            </w:r>
            <w:r w:rsidRPr="004557E6">
              <w:rPr>
                <w:i/>
                <w:snapToGrid w:val="0"/>
                <w:color w:val="00000A"/>
                <w:sz w:val="22"/>
                <w:szCs w:val="22"/>
              </w:rPr>
              <w:lastRenderedPageBreak/>
              <w:t>Внимание: разработка идеи, концепции, архитектуры, алгоритма, документации, постановка задачи на программирование, общее руководство проектом и т.п. не могут быть указаны в качестве авторского вклада.</w:t>
            </w:r>
            <w:r w:rsidRPr="004557E6">
              <w:rPr>
                <w:snapToGrid w:val="0"/>
                <w:color w:val="00000A"/>
                <w:sz w:val="22"/>
                <w:szCs w:val="22"/>
              </w:rPr>
              <w:t xml:space="preserve"> </w:t>
            </w:r>
          </w:p>
        </w:tc>
      </w:tr>
      <w:tr w:rsidR="00F063B1" w:rsidRPr="004557E6" w:rsidTr="00036DDB">
        <w:tc>
          <w:tcPr>
            <w:tcW w:w="2093" w:type="dxa"/>
          </w:tcPr>
          <w:p w:rsidR="00F063B1" w:rsidRPr="004557E6" w:rsidRDefault="00F063B1" w:rsidP="00F063B1">
            <w:pPr>
              <w:numPr>
                <w:ilvl w:val="0"/>
                <w:numId w:val="27"/>
              </w:numPr>
              <w:suppressAutoHyphens/>
              <w:spacing w:before="120" w:after="200" w:line="20" w:lineRule="atLeast"/>
              <w:ind w:right="-283"/>
              <w:rPr>
                <w:b/>
                <w:snapToGrid w:val="0"/>
                <w:color w:val="00000A"/>
                <w:sz w:val="22"/>
                <w:szCs w:val="22"/>
              </w:rPr>
            </w:pPr>
            <w:r w:rsidRPr="004557E6">
              <w:rPr>
                <w:b/>
                <w:snapToGrid w:val="0"/>
                <w:color w:val="00000A"/>
                <w:sz w:val="22"/>
                <w:szCs w:val="22"/>
              </w:rPr>
              <w:lastRenderedPageBreak/>
              <w:t>ДЕПОНИРУЕМЫЕ МАТЕРИАЛЫ</w:t>
            </w:r>
          </w:p>
        </w:tc>
        <w:tc>
          <w:tcPr>
            <w:tcW w:w="8437" w:type="dxa"/>
            <w:gridSpan w:val="3"/>
          </w:tcPr>
          <w:p w:rsidR="00F063B1" w:rsidRPr="004557E6" w:rsidRDefault="00F063B1" w:rsidP="00036DDB">
            <w:pPr>
              <w:suppressAutoHyphens/>
              <w:spacing w:before="40" w:after="200" w:line="20" w:lineRule="atLeast"/>
              <w:rPr>
                <w:snapToGrid w:val="0"/>
                <w:color w:val="00000A"/>
                <w:sz w:val="22"/>
                <w:szCs w:val="22"/>
              </w:rPr>
            </w:pPr>
            <w:r w:rsidRPr="004557E6">
              <w:rPr>
                <w:snapToGrid w:val="0"/>
                <w:color w:val="00000A"/>
                <w:sz w:val="22"/>
                <w:szCs w:val="22"/>
              </w:rPr>
              <w:t>Материалы, идентифицирующие программу для ЭВМ или базы данных – полный исходный текст или фрагменты, включая титульный лист. Листы исходного текста должны иметь сквозную нумерацию, начиная с «1».</w:t>
            </w:r>
            <w:r w:rsidRPr="004557E6">
              <w:rPr>
                <w:snapToGrid w:val="0"/>
                <w:color w:val="00000A"/>
                <w:sz w:val="22"/>
                <w:szCs w:val="22"/>
              </w:rPr>
              <w:br/>
              <w:t>Исходный текст должен быть представлен на листах формата А</w:t>
            </w:r>
            <w:proofErr w:type="gramStart"/>
            <w:r w:rsidRPr="004557E6">
              <w:rPr>
                <w:snapToGrid w:val="0"/>
                <w:color w:val="00000A"/>
                <w:sz w:val="22"/>
                <w:szCs w:val="22"/>
              </w:rPr>
              <w:t>4</w:t>
            </w:r>
            <w:proofErr w:type="gramEnd"/>
            <w:r w:rsidRPr="004557E6">
              <w:rPr>
                <w:snapToGrid w:val="0"/>
                <w:color w:val="00000A"/>
                <w:sz w:val="22"/>
                <w:szCs w:val="22"/>
              </w:rPr>
              <w:t>, без каких-либо колонтитулов, кроме номеров страниц; величина полей: слева – не менее 25 мм, справа, вверху и внизу – не менее 15 мм; размер шрифта – 9÷12. </w:t>
            </w:r>
            <w:r w:rsidRPr="004557E6">
              <w:rPr>
                <w:snapToGrid w:val="0"/>
                <w:color w:val="00000A"/>
                <w:sz w:val="22"/>
                <w:szCs w:val="22"/>
              </w:rPr>
              <w:br/>
              <w:t>Титульный лист должен содержать название программы для ЭВМ или базы данных и указание правообладателя и всех авторов.</w:t>
            </w:r>
            <w:r w:rsidRPr="004557E6">
              <w:rPr>
                <w:snapToGrid w:val="0"/>
                <w:color w:val="00000A"/>
                <w:sz w:val="22"/>
                <w:szCs w:val="22"/>
              </w:rPr>
              <w:br/>
              <w:t>В соответствии с п. 29 Правил</w:t>
            </w:r>
            <w:proofErr w:type="gramStart"/>
            <w:r w:rsidRPr="004557E6">
              <w:rPr>
                <w:snapToGrid w:val="0"/>
                <w:color w:val="00000A"/>
                <w:sz w:val="22"/>
                <w:szCs w:val="22"/>
              </w:rPr>
              <w:br/>
              <w:t>П</w:t>
            </w:r>
            <w:proofErr w:type="gramEnd"/>
            <w:r w:rsidRPr="004557E6">
              <w:rPr>
                <w:snapToGrid w:val="0"/>
                <w:color w:val="00000A"/>
                <w:sz w:val="22"/>
                <w:szCs w:val="22"/>
              </w:rPr>
              <w:t xml:space="preserve">ри подаче заявки на регистрацию на бумажном носителе депонируемые материалы, идентифицирующие программу для ЭВМ или базу данных, исключая реферат, представляются в электронной форме на машиночитаемом носителе в формате PDF/A. Если представленная на регистрацию база данных содержит </w:t>
            </w:r>
            <w:proofErr w:type="spellStart"/>
            <w:r w:rsidRPr="004557E6">
              <w:rPr>
                <w:snapToGrid w:val="0"/>
                <w:color w:val="00000A"/>
                <w:sz w:val="22"/>
                <w:szCs w:val="22"/>
              </w:rPr>
              <w:t>аудиовидеоматериалы</w:t>
            </w:r>
            <w:proofErr w:type="spellEnd"/>
            <w:r w:rsidRPr="004557E6">
              <w:rPr>
                <w:snapToGrid w:val="0"/>
                <w:color w:val="00000A"/>
                <w:sz w:val="22"/>
                <w:szCs w:val="22"/>
              </w:rPr>
              <w:t xml:space="preserve">, то примеры таких материалов представляются в форматах МР3, </w:t>
            </w:r>
            <w:proofErr w:type="gramStart"/>
            <w:r w:rsidRPr="004557E6">
              <w:rPr>
                <w:snapToGrid w:val="0"/>
                <w:color w:val="00000A"/>
                <w:sz w:val="22"/>
                <w:szCs w:val="22"/>
              </w:rPr>
              <w:t>А</w:t>
            </w:r>
            <w:proofErr w:type="gramEnd"/>
            <w:r w:rsidRPr="004557E6">
              <w:rPr>
                <w:snapToGrid w:val="0"/>
                <w:color w:val="00000A"/>
                <w:sz w:val="22"/>
                <w:szCs w:val="22"/>
              </w:rPr>
              <w:t>VI, MPEG 2, JPEG. Машиночитаемый носитель должен удовлетворять требованиям, приведенным в п. 15 Правил составления.</w:t>
            </w:r>
            <w:r w:rsidRPr="004557E6">
              <w:rPr>
                <w:snapToGrid w:val="0"/>
                <w:color w:val="00000A"/>
                <w:sz w:val="22"/>
                <w:szCs w:val="22"/>
              </w:rPr>
              <w:br/>
              <w:t>При представлении фрагментов исходного текста страницы, помимо сквозной нумерации, могут иметь указанную в скобках нумерацию, отражающую их положение в полном исходном тексте</w:t>
            </w:r>
            <w:proofErr w:type="gramStart"/>
            <w:r w:rsidRPr="004557E6">
              <w:rPr>
                <w:snapToGrid w:val="0"/>
                <w:color w:val="00000A"/>
                <w:sz w:val="22"/>
                <w:szCs w:val="22"/>
              </w:rPr>
              <w:t>.</w:t>
            </w:r>
            <w:proofErr w:type="gramEnd"/>
            <w:r w:rsidRPr="004557E6">
              <w:rPr>
                <w:snapToGrid w:val="0"/>
                <w:color w:val="00000A"/>
                <w:sz w:val="22"/>
                <w:szCs w:val="22"/>
              </w:rPr>
              <w:br/>
            </w:r>
            <w:proofErr w:type="gramStart"/>
            <w:r w:rsidRPr="004557E6">
              <w:rPr>
                <w:snapToGrid w:val="0"/>
                <w:color w:val="00000A"/>
                <w:sz w:val="22"/>
                <w:szCs w:val="22"/>
              </w:rPr>
              <w:t>п</w:t>
            </w:r>
            <w:proofErr w:type="gramEnd"/>
            <w:r w:rsidRPr="004557E6">
              <w:rPr>
                <w:snapToGrid w:val="0"/>
                <w:color w:val="00000A"/>
                <w:sz w:val="22"/>
                <w:szCs w:val="22"/>
              </w:rPr>
              <w:t>. 15 Правил машиночитаемый носитель:</w:t>
            </w:r>
            <w:r w:rsidRPr="004557E6">
              <w:rPr>
                <w:snapToGrid w:val="0"/>
                <w:color w:val="00000A"/>
                <w:sz w:val="22"/>
                <w:szCs w:val="22"/>
              </w:rPr>
              <w:br/>
              <w:t>1) не должен допускать последующую запись на него информации и должен позволять осуществлять многократное считывание записанной на нем информации;</w:t>
            </w:r>
            <w:r w:rsidRPr="004557E6">
              <w:rPr>
                <w:snapToGrid w:val="0"/>
                <w:color w:val="00000A"/>
                <w:sz w:val="22"/>
                <w:szCs w:val="22"/>
              </w:rPr>
              <w:br/>
            </w:r>
            <w:proofErr w:type="gramStart"/>
            <w:r w:rsidRPr="004557E6">
              <w:rPr>
                <w:snapToGrid w:val="0"/>
                <w:color w:val="00000A"/>
                <w:sz w:val="22"/>
                <w:szCs w:val="22"/>
              </w:rPr>
              <w:t>2) должен иметь надпись на лицевой поверхности носителя, не влияющую на свойства чтения носителя, либо прикрепленный к упаковке носителя постоянным образом ярлык, где печатными буквами указываются фамилия и инициалы или наименование заявителя, название программы для ЭВМ или базы данных или регистрационный номер заявки, если он присвоен, и дата, на которую произведена запись.</w:t>
            </w:r>
            <w:r w:rsidRPr="004557E6">
              <w:rPr>
                <w:snapToGrid w:val="0"/>
                <w:color w:val="00000A"/>
                <w:sz w:val="22"/>
                <w:szCs w:val="22"/>
              </w:rPr>
              <w:br/>
              <w:t>16.</w:t>
            </w:r>
            <w:proofErr w:type="gramEnd"/>
            <w:r w:rsidRPr="004557E6">
              <w:rPr>
                <w:snapToGrid w:val="0"/>
                <w:color w:val="00000A"/>
                <w:sz w:val="22"/>
                <w:szCs w:val="22"/>
              </w:rPr>
              <w:t xml:space="preserve"> На машиночитаемом носителе изображения должны быть представлены:</w:t>
            </w:r>
            <w:r w:rsidRPr="004557E6">
              <w:rPr>
                <w:snapToGrid w:val="0"/>
                <w:color w:val="00000A"/>
                <w:sz w:val="22"/>
                <w:szCs w:val="22"/>
              </w:rPr>
              <w:br/>
              <w:t>1) черно-белые - в формате TIFF с использованием метода сжатия GROUP-4 в разрешении 300 DPI;</w:t>
            </w:r>
            <w:r w:rsidRPr="004557E6">
              <w:rPr>
                <w:snapToGrid w:val="0"/>
                <w:color w:val="00000A"/>
                <w:sz w:val="22"/>
                <w:szCs w:val="22"/>
              </w:rPr>
              <w:br/>
              <w:t>2) содержащие оттенки серого - в формате TIFF с использованием метода сжатия LZW или в формате JPEG с глубиной цветности 8 бит и разрешением 300 DPI;</w:t>
            </w:r>
            <w:r w:rsidRPr="004557E6">
              <w:rPr>
                <w:snapToGrid w:val="0"/>
                <w:color w:val="00000A"/>
                <w:sz w:val="22"/>
                <w:szCs w:val="22"/>
              </w:rPr>
              <w:br/>
              <w:t>3) цветные - в формате TIFF с использованием метода сжатия LZW или в формате JPEG с глубиной цветности 24 бита, минимальным разрешением 300 DPI и максимальным - 600 DPI.</w:t>
            </w:r>
            <w:r w:rsidRPr="004557E6">
              <w:rPr>
                <w:snapToGrid w:val="0"/>
                <w:color w:val="00000A"/>
                <w:sz w:val="22"/>
                <w:szCs w:val="22"/>
              </w:rPr>
              <w:br/>
              <w:t>Размер файла с изображением не должен превышать 6 Мбайт (рекомендуемый размер - 1 Мбайт).</w:t>
            </w:r>
          </w:p>
        </w:tc>
      </w:tr>
      <w:tr w:rsidR="00F063B1" w:rsidRPr="004557E6" w:rsidTr="00036DDB">
        <w:tc>
          <w:tcPr>
            <w:tcW w:w="2093" w:type="dxa"/>
          </w:tcPr>
          <w:p w:rsidR="00F063B1" w:rsidRPr="004557E6" w:rsidRDefault="00F063B1" w:rsidP="00F063B1">
            <w:pPr>
              <w:numPr>
                <w:ilvl w:val="0"/>
                <w:numId w:val="27"/>
              </w:numPr>
              <w:suppressAutoHyphens/>
              <w:spacing w:before="120" w:after="200" w:line="20" w:lineRule="atLeast"/>
              <w:rPr>
                <w:b/>
                <w:snapToGrid w:val="0"/>
                <w:color w:val="00000A"/>
                <w:sz w:val="22"/>
                <w:szCs w:val="22"/>
              </w:rPr>
            </w:pPr>
            <w:r w:rsidRPr="004557E6">
              <w:rPr>
                <w:b/>
                <w:snapToGrid w:val="0"/>
                <w:color w:val="00000A"/>
                <w:sz w:val="22"/>
                <w:szCs w:val="22"/>
              </w:rPr>
              <w:t>Титульный лист</w:t>
            </w:r>
          </w:p>
        </w:tc>
        <w:tc>
          <w:tcPr>
            <w:tcW w:w="8437" w:type="dxa"/>
            <w:gridSpan w:val="3"/>
          </w:tcPr>
          <w:p w:rsidR="00F063B1" w:rsidRPr="004557E6" w:rsidRDefault="00F063B1" w:rsidP="00036DDB">
            <w:pPr>
              <w:suppressAutoHyphens/>
              <w:spacing w:before="120" w:after="200" w:line="20" w:lineRule="atLeast"/>
              <w:jc w:val="both"/>
              <w:rPr>
                <w:snapToGrid w:val="0"/>
                <w:color w:val="00000A"/>
                <w:sz w:val="22"/>
                <w:szCs w:val="22"/>
              </w:rPr>
            </w:pPr>
            <w:r w:rsidRPr="004557E6">
              <w:rPr>
                <w:snapToGrid w:val="0"/>
                <w:color w:val="00000A"/>
                <w:sz w:val="22"/>
                <w:szCs w:val="22"/>
              </w:rPr>
              <w:t>Титульный лист оформляется Исполнителем на основании предоставленных сведений (1.1-1.3, 2.1 – 2.4, 3) и направляется Заказчику по электронной почте (факсу) для подписания.</w:t>
            </w:r>
          </w:p>
        </w:tc>
      </w:tr>
      <w:tr w:rsidR="00F063B1" w:rsidRPr="004557E6" w:rsidTr="00036DDB">
        <w:tc>
          <w:tcPr>
            <w:tcW w:w="2093" w:type="dxa"/>
          </w:tcPr>
          <w:p w:rsidR="00F063B1" w:rsidRPr="004557E6" w:rsidRDefault="00F063B1" w:rsidP="00F063B1">
            <w:pPr>
              <w:numPr>
                <w:ilvl w:val="0"/>
                <w:numId w:val="27"/>
              </w:numPr>
              <w:suppressAutoHyphens/>
              <w:spacing w:before="120" w:after="200" w:line="20" w:lineRule="atLeast"/>
              <w:rPr>
                <w:b/>
                <w:snapToGrid w:val="0"/>
                <w:color w:val="00000A"/>
                <w:sz w:val="22"/>
                <w:szCs w:val="22"/>
              </w:rPr>
            </w:pPr>
            <w:r w:rsidRPr="004557E6">
              <w:rPr>
                <w:b/>
                <w:snapToGrid w:val="0"/>
                <w:color w:val="00000A"/>
                <w:sz w:val="22"/>
                <w:szCs w:val="22"/>
              </w:rPr>
              <w:t>Заявление</w:t>
            </w:r>
          </w:p>
        </w:tc>
        <w:tc>
          <w:tcPr>
            <w:tcW w:w="8437" w:type="dxa"/>
            <w:gridSpan w:val="3"/>
          </w:tcPr>
          <w:p w:rsidR="00F063B1" w:rsidRPr="004557E6" w:rsidRDefault="00F063B1" w:rsidP="00036DDB">
            <w:pPr>
              <w:suppressAutoHyphens/>
              <w:spacing w:before="120" w:after="200" w:line="20" w:lineRule="atLeast"/>
              <w:jc w:val="both"/>
              <w:rPr>
                <w:snapToGrid w:val="0"/>
                <w:color w:val="00000A"/>
                <w:sz w:val="22"/>
                <w:szCs w:val="22"/>
              </w:rPr>
            </w:pPr>
            <w:r w:rsidRPr="004557E6">
              <w:rPr>
                <w:snapToGrid w:val="0"/>
                <w:color w:val="00000A"/>
                <w:sz w:val="22"/>
                <w:szCs w:val="22"/>
              </w:rPr>
              <w:t>Заявление оформляется Исполнителем на основании предоставленных сведений (п.п. 1, 2.1-2.5, 3). Заявление направляется Заказчику (по электронной почте) в случае, если авторы указываются в заявке. Сведения о каждом авторе, указанном в Заявлении, заверяются подписью автора.</w:t>
            </w:r>
          </w:p>
        </w:tc>
      </w:tr>
    </w:tbl>
    <w:p w:rsidR="00F063B1" w:rsidRPr="007130D5" w:rsidRDefault="00F063B1" w:rsidP="00F063B1">
      <w:pPr>
        <w:pStyle w:val="before"/>
        <w:spacing w:before="40"/>
        <w:rPr>
          <w:color w:val="000000"/>
          <w:sz w:val="24"/>
          <w:szCs w:val="24"/>
          <w:lang w:val="ru-RU"/>
        </w:rPr>
      </w:pPr>
      <w:r w:rsidRPr="007130D5">
        <w:rPr>
          <w:b/>
          <w:bCs/>
          <w:color w:val="000000"/>
          <w:sz w:val="24"/>
          <w:szCs w:val="24"/>
          <w:lang w:val="ru-RU"/>
        </w:rPr>
        <w:t>13. Место предоставления отчетных документов</w:t>
      </w:r>
      <w:r w:rsidRPr="007130D5">
        <w:rPr>
          <w:color w:val="000000"/>
          <w:sz w:val="24"/>
          <w:szCs w:val="24"/>
          <w:lang w:val="ru-RU"/>
        </w:rPr>
        <w:t>: 670000, г. Улан-Удэ, ул. Смолина 65.</w:t>
      </w:r>
    </w:p>
    <w:p w:rsidR="00F063B1" w:rsidRDefault="00F063B1" w:rsidP="00F063B1">
      <w:pPr>
        <w:jc w:val="both"/>
        <w:rPr>
          <w:rFonts w:asciiTheme="minorHAnsi" w:eastAsiaTheme="minorHAnsi" w:hAnsiTheme="minorHAnsi" w:cstheme="minorBidi"/>
          <w:sz w:val="22"/>
          <w:szCs w:val="22"/>
          <w:lang w:eastAsia="en-US"/>
        </w:rPr>
      </w:pPr>
      <w:r>
        <w:rPr>
          <w:color w:val="000000" w:themeColor="text1"/>
          <w:sz w:val="24"/>
          <w:szCs w:val="24"/>
        </w:rPr>
        <w:t>Отчет должен быть представлен на бумажном носителе и подписанный Исполнителем.</w:t>
      </w:r>
    </w:p>
    <w:p w:rsidR="00F063B1" w:rsidRDefault="00F063B1" w:rsidP="00F063B1"/>
    <w:p w:rsidR="00974326" w:rsidRPr="00F734D8" w:rsidRDefault="00974326" w:rsidP="00974326">
      <w:pPr>
        <w:tabs>
          <w:tab w:val="left" w:pos="0"/>
        </w:tabs>
        <w:spacing w:line="300" w:lineRule="auto"/>
        <w:ind w:firstLine="567"/>
        <w:jc w:val="right"/>
        <w:rPr>
          <w:sz w:val="20"/>
          <w:szCs w:val="20"/>
        </w:rPr>
      </w:pPr>
    </w:p>
    <w:sectPr w:rsidR="00974326" w:rsidRPr="00F734D8" w:rsidSect="006B1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DejaVu Sans">
    <w:altName w:val="MS Mincho"/>
    <w:charset w:val="8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5"/>
    <w:multiLevelType w:val="singleLevel"/>
    <w:tmpl w:val="00000000"/>
    <w:lvl w:ilvl="0">
      <w:start w:val="1"/>
      <w:numFmt w:val="bullet"/>
      <w:suff w:val="space"/>
      <w:lvlText w:val="-"/>
      <w:lvlJc w:val="left"/>
      <w:pPr>
        <w:ind w:left="0" w:firstLine="0"/>
      </w:pPr>
    </w:lvl>
  </w:abstractNum>
  <w:abstractNum w:abstractNumId="2">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B123C7"/>
    <w:multiLevelType w:val="singleLevel"/>
    <w:tmpl w:val="1A7A225C"/>
    <w:lvl w:ilvl="0">
      <w:start w:val="1"/>
      <w:numFmt w:val="decimal"/>
      <w:lvlText w:val="%1."/>
      <w:lvlJc w:val="left"/>
      <w:pPr>
        <w:tabs>
          <w:tab w:val="num" w:pos="360"/>
        </w:tabs>
        <w:ind w:left="360" w:hanging="360"/>
      </w:pPr>
      <w:rPr>
        <w:i w:val="0"/>
      </w:rPr>
    </w:lvl>
  </w:abstractNum>
  <w:abstractNum w:abstractNumId="4">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8">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C8A033C"/>
    <w:multiLevelType w:val="singleLevel"/>
    <w:tmpl w:val="0419000F"/>
    <w:lvl w:ilvl="0">
      <w:start w:val="1"/>
      <w:numFmt w:val="decimal"/>
      <w:lvlText w:val="%1."/>
      <w:lvlJc w:val="left"/>
      <w:pPr>
        <w:tabs>
          <w:tab w:val="num" w:pos="360"/>
        </w:tabs>
        <w:ind w:left="360" w:hanging="360"/>
      </w:pPr>
    </w:lvl>
  </w:abstractNum>
  <w:abstractNum w:abstractNumId="13">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1DF7488A"/>
    <w:multiLevelType w:val="multilevel"/>
    <w:tmpl w:val="6144C270"/>
    <w:lvl w:ilvl="0">
      <w:start w:val="1"/>
      <w:numFmt w:val="decimal"/>
      <w:lvlText w:val="%1."/>
      <w:lvlJc w:val="left"/>
      <w:pPr>
        <w:ind w:left="585" w:hanging="585"/>
      </w:pPr>
      <w:rPr>
        <w:rFonts w:hint="default"/>
      </w:rPr>
    </w:lvl>
    <w:lvl w:ilvl="1">
      <w:start w:val="2"/>
      <w:numFmt w:val="decimal"/>
      <w:lvlText w:val="%1.%2."/>
      <w:lvlJc w:val="left"/>
      <w:pPr>
        <w:ind w:left="900" w:hanging="720"/>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5">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6">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CF74049"/>
    <w:multiLevelType w:val="singleLevel"/>
    <w:tmpl w:val="0419000F"/>
    <w:lvl w:ilvl="0">
      <w:start w:val="1"/>
      <w:numFmt w:val="decimal"/>
      <w:lvlText w:val="%1."/>
      <w:lvlJc w:val="left"/>
      <w:pPr>
        <w:tabs>
          <w:tab w:val="num" w:pos="360"/>
        </w:tabs>
        <w:ind w:left="360" w:hanging="360"/>
      </w:pPr>
    </w:lvl>
  </w:abstractNum>
  <w:abstractNum w:abstractNumId="19">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1">
    <w:nsid w:val="40A9478F"/>
    <w:multiLevelType w:val="hybridMultilevel"/>
    <w:tmpl w:val="2F4E2180"/>
    <w:lvl w:ilvl="0" w:tplc="8C783D38">
      <w:start w:val="1"/>
      <w:numFmt w:val="decimal"/>
      <w:lvlText w:val="1.%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3">
    <w:nsid w:val="4B1B13ED"/>
    <w:multiLevelType w:val="singleLevel"/>
    <w:tmpl w:val="0419000F"/>
    <w:lvl w:ilvl="0">
      <w:start w:val="1"/>
      <w:numFmt w:val="decimal"/>
      <w:lvlText w:val="%1."/>
      <w:lvlJc w:val="left"/>
      <w:pPr>
        <w:tabs>
          <w:tab w:val="num" w:pos="360"/>
        </w:tabs>
        <w:ind w:left="360" w:hanging="360"/>
      </w:pPr>
    </w:lvl>
  </w:abstractNum>
  <w:abstractNum w:abstractNumId="24">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6">
    <w:nsid w:val="629F41AD"/>
    <w:multiLevelType w:val="singleLevel"/>
    <w:tmpl w:val="0419000F"/>
    <w:lvl w:ilvl="0">
      <w:start w:val="1"/>
      <w:numFmt w:val="decimal"/>
      <w:lvlText w:val="%1."/>
      <w:lvlJc w:val="left"/>
      <w:pPr>
        <w:tabs>
          <w:tab w:val="num" w:pos="360"/>
        </w:tabs>
        <w:ind w:left="360" w:hanging="360"/>
      </w:pPr>
    </w:lvl>
  </w:abstractNum>
  <w:num w:numId="1">
    <w:abstractNumId w:val="17"/>
  </w:num>
  <w:num w:numId="2">
    <w:abstractNumId w:val="20"/>
  </w:num>
  <w:num w:numId="3">
    <w:abstractNumId w:val="13"/>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1"/>
  </w:num>
  <w:num w:numId="12">
    <w:abstractNumId w:val="4"/>
  </w:num>
  <w:num w:numId="13">
    <w:abstractNumId w:val="24"/>
  </w:num>
  <w:num w:numId="14">
    <w:abstractNumId w:val="8"/>
  </w:num>
  <w:num w:numId="15">
    <w:abstractNumId w:val="1"/>
    <w:lvlOverride w:ilvl="0">
      <w:startOverride w:val="1"/>
    </w:lvlOverride>
  </w:num>
  <w:num w:numId="16">
    <w:abstractNumId w:val="25"/>
  </w:num>
  <w:num w:numId="17">
    <w:abstractNumId w:val="6"/>
  </w:num>
  <w:num w:numId="18">
    <w:abstractNumId w:val="5"/>
  </w:num>
  <w:num w:numId="19">
    <w:abstractNumId w:val="19"/>
  </w:num>
  <w:num w:numId="20">
    <w:abstractNumId w:val="21"/>
  </w:num>
  <w:num w:numId="21">
    <w:abstractNumId w:val="14"/>
  </w:num>
  <w:num w:numId="2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3">
    <w:abstractNumId w:val="26"/>
  </w:num>
  <w:num w:numId="24">
    <w:abstractNumId w:val="23"/>
  </w:num>
  <w:num w:numId="25">
    <w:abstractNumId w:val="12"/>
  </w:num>
  <w:num w:numId="26">
    <w:abstractNumId w:val="3"/>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997100"/>
    <w:rsid w:val="00007966"/>
    <w:rsid w:val="000451C8"/>
    <w:rsid w:val="000A0BF3"/>
    <w:rsid w:val="000B314C"/>
    <w:rsid w:val="000C06C8"/>
    <w:rsid w:val="00124648"/>
    <w:rsid w:val="00127D13"/>
    <w:rsid w:val="0015526D"/>
    <w:rsid w:val="001A52F0"/>
    <w:rsid w:val="0020238F"/>
    <w:rsid w:val="0022567F"/>
    <w:rsid w:val="00242411"/>
    <w:rsid w:val="002814DA"/>
    <w:rsid w:val="003D046A"/>
    <w:rsid w:val="003D0644"/>
    <w:rsid w:val="003F5B8E"/>
    <w:rsid w:val="00493FE7"/>
    <w:rsid w:val="004C699A"/>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94764"/>
    <w:rsid w:val="008B450D"/>
    <w:rsid w:val="008B59B7"/>
    <w:rsid w:val="008C5C32"/>
    <w:rsid w:val="008F02F8"/>
    <w:rsid w:val="00904A44"/>
    <w:rsid w:val="00921294"/>
    <w:rsid w:val="00940A15"/>
    <w:rsid w:val="00954632"/>
    <w:rsid w:val="00970C56"/>
    <w:rsid w:val="00974326"/>
    <w:rsid w:val="00997100"/>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DE764F"/>
    <w:rsid w:val="00E01303"/>
    <w:rsid w:val="00E12F12"/>
    <w:rsid w:val="00EC2CA9"/>
    <w:rsid w:val="00ED1E06"/>
    <w:rsid w:val="00EE2C36"/>
    <w:rsid w:val="00F063B1"/>
    <w:rsid w:val="00F07B36"/>
    <w:rsid w:val="00F33B5E"/>
    <w:rsid w:val="00F349A1"/>
    <w:rsid w:val="00F734D8"/>
    <w:rsid w:val="00F848F2"/>
    <w:rsid w:val="00F9486B"/>
    <w:rsid w:val="00FE2298"/>
    <w:rsid w:val="00FF6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fore">
    <w:name w:val="before"/>
    <w:basedOn w:val="a"/>
    <w:rsid w:val="00F063B1"/>
    <w:pPr>
      <w:autoSpaceDE w:val="0"/>
      <w:autoSpaceDN w:val="0"/>
      <w:spacing w:before="120"/>
      <w:jc w:val="both"/>
    </w:pPr>
    <w:rPr>
      <w:rFonts w:ascii="TimesET" w:hAnsi="TimesET" w:cs="TimesET"/>
      <w:sz w:val="20"/>
      <w:szCs w:val="20"/>
      <w:lang w:val="en-GB"/>
    </w:rPr>
  </w:style>
  <w:style w:type="paragraph" w:customStyle="1" w:styleId="msonormalbullet2gif">
    <w:name w:val="msonormalbullet2.gif"/>
    <w:basedOn w:val="a"/>
    <w:rsid w:val="00F063B1"/>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6</TotalTime>
  <Pages>18</Pages>
  <Words>6882</Words>
  <Characters>39229</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serebrennikovkv</dc:creator>
  <cp:lastModifiedBy>serebrennikovkv</cp:lastModifiedBy>
  <cp:revision>4</cp:revision>
  <dcterms:created xsi:type="dcterms:W3CDTF">2023-08-02T06:48:00Z</dcterms:created>
  <dcterms:modified xsi:type="dcterms:W3CDTF">2023-08-02T07:01:00Z</dcterms:modified>
</cp:coreProperties>
</file>