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70836">
        <w:rPr>
          <w:b/>
          <w:sz w:val="24"/>
          <w:szCs w:val="24"/>
        </w:rPr>
        <w:t>04-14/156</w:t>
      </w:r>
      <w:r w:rsidRPr="00F9486B">
        <w:rPr>
          <w:b/>
          <w:sz w:val="24"/>
          <w:szCs w:val="24"/>
        </w:rPr>
        <w:t xml:space="preserve"> от </w:t>
      </w:r>
      <w:r w:rsidR="00270836">
        <w:rPr>
          <w:b/>
          <w:sz w:val="24"/>
          <w:szCs w:val="24"/>
        </w:rPr>
        <w:t>01.08.2023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7083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Востокстройсервис</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270836">
            <w:pPr>
              <w:spacing w:line="254" w:lineRule="auto"/>
              <w:rPr>
                <w:color w:val="000000"/>
                <w:sz w:val="24"/>
                <w:szCs w:val="24"/>
                <w:lang w:eastAsia="en-US"/>
              </w:rPr>
            </w:pPr>
            <w:bookmarkStart w:id="1" w:name="Пояснения"/>
            <w:bookmarkEnd w:id="1"/>
            <w:r>
              <w:rPr>
                <w:color w:val="000000"/>
                <w:sz w:val="24"/>
                <w:szCs w:val="24"/>
                <w:lang w:eastAsia="en-US"/>
              </w:rPr>
              <w:t xml:space="preserve">добровольная сертификация мобильных зданий по ГОСТ </w:t>
            </w:r>
            <w:proofErr w:type="gramStart"/>
            <w:r>
              <w:rPr>
                <w:color w:val="000000"/>
                <w:sz w:val="24"/>
                <w:szCs w:val="24"/>
                <w:lang w:eastAsia="en-US"/>
              </w:rPr>
              <w:t>Р</w:t>
            </w:r>
            <w:proofErr w:type="gramEnd"/>
            <w:r>
              <w:rPr>
                <w:color w:val="000000"/>
                <w:sz w:val="24"/>
                <w:szCs w:val="24"/>
                <w:lang w:eastAsia="en-US"/>
              </w:rPr>
              <w:t xml:space="preserve"> 58760-2019</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70836">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27083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70836">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Востокстройсервис</w:t>
            </w:r>
            <w:proofErr w:type="spellEnd"/>
            <w:r>
              <w:rPr>
                <w:color w:val="000000"/>
                <w:sz w:val="24"/>
                <w:szCs w:val="24"/>
                <w:lang w:eastAsia="en-US"/>
              </w:rPr>
              <w:t xml:space="preserve">», Адрес: г Улан-Удэ, </w:t>
            </w:r>
            <w:proofErr w:type="spellStart"/>
            <w:proofErr w:type="gramStart"/>
            <w:r>
              <w:rPr>
                <w:color w:val="000000"/>
                <w:sz w:val="24"/>
                <w:szCs w:val="24"/>
                <w:lang w:eastAsia="en-US"/>
              </w:rPr>
              <w:t>ул</w:t>
            </w:r>
            <w:proofErr w:type="spellEnd"/>
            <w:proofErr w:type="gramEnd"/>
            <w:r>
              <w:rPr>
                <w:color w:val="000000"/>
                <w:sz w:val="24"/>
                <w:szCs w:val="24"/>
                <w:lang w:eastAsia="en-US"/>
              </w:rPr>
              <w:t xml:space="preserve"> Ботаническая, </w:t>
            </w:r>
            <w:proofErr w:type="spellStart"/>
            <w:r>
              <w:rPr>
                <w:color w:val="000000"/>
                <w:sz w:val="24"/>
                <w:szCs w:val="24"/>
                <w:lang w:eastAsia="en-US"/>
              </w:rPr>
              <w:t>д</w:t>
            </w:r>
            <w:proofErr w:type="spellEnd"/>
            <w:r>
              <w:rPr>
                <w:color w:val="000000"/>
                <w:sz w:val="24"/>
                <w:szCs w:val="24"/>
                <w:lang w:eastAsia="en-US"/>
              </w:rPr>
              <w:t xml:space="preserve"> 35В, офис 29, телефон: +79246593966,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sain-ya@yandex.ru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27083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27083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27083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270836"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70836">
              <w:rPr>
                <w:sz w:val="24"/>
                <w:szCs w:val="24"/>
              </w:rPr>
              <w:t>До 12-00 15 августа 2023 года.</w:t>
            </w:r>
          </w:p>
          <w:p w:rsidR="00C01B0A" w:rsidRDefault="00C01B0A" w:rsidP="00AD55E7">
            <w:pPr>
              <w:spacing w:line="254" w:lineRule="auto"/>
              <w:rPr>
                <w:sz w:val="24"/>
                <w:szCs w:val="24"/>
              </w:rPr>
            </w:pPr>
          </w:p>
          <w:p w:rsidR="004C699A" w:rsidRPr="004C699A" w:rsidRDefault="004B492E" w:rsidP="00AD55E7">
            <w:pPr>
              <w:spacing w:line="254" w:lineRule="auto"/>
              <w:rPr>
                <w:color w:val="000000"/>
                <w:sz w:val="24"/>
                <w:szCs w:val="24"/>
                <w:lang w:eastAsia="en-US"/>
              </w:rPr>
            </w:pPr>
            <w:hyperlink r:id="rId5" w:history="1">
              <w:r>
                <w:rPr>
                  <w:rStyle w:val="a5"/>
                  <w:bCs/>
                  <w:szCs w:val="24"/>
                </w:rPr>
                <w:t>https://msp03.ru/konkursy/15139</w:t>
              </w:r>
            </w:hyperlink>
          </w:p>
        </w:tc>
      </w:tr>
      <w:tr w:rsidR="00F9486B" w:rsidRPr="0010407B"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 xml:space="preserve">Конкурсная заявка может быть направлена по ссылке, указанной </w:t>
      </w:r>
      <w:proofErr w:type="gramStart"/>
      <w:r w:rsidRPr="00EC2CA9">
        <w:rPr>
          <w:sz w:val="24"/>
          <w:szCs w:val="24"/>
        </w:rPr>
        <w:t>в</w:t>
      </w:r>
      <w:proofErr w:type="gramEnd"/>
      <w:r w:rsidRPr="00EC2CA9">
        <w:rPr>
          <w:sz w:val="24"/>
          <w:szCs w:val="24"/>
        </w:rPr>
        <w:t xml:space="preserve"> </w:t>
      </w:r>
      <w:proofErr w:type="gramStart"/>
      <w:r w:rsidRPr="00EC2CA9">
        <w:rPr>
          <w:sz w:val="24"/>
          <w:szCs w:val="24"/>
        </w:rPr>
        <w:t>извещении</w:t>
      </w:r>
      <w:proofErr w:type="gramEnd"/>
      <w:r w:rsidRPr="00EC2CA9">
        <w:rPr>
          <w:sz w:val="24"/>
          <w:szCs w:val="24"/>
        </w:rPr>
        <w:t xml:space="preserve">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70836">
        <w:rPr>
          <w:sz w:val="24"/>
          <w:szCs w:val="24"/>
        </w:rPr>
        <w:t>04-14/156</w:t>
      </w:r>
      <w:r w:rsidRPr="00A179EA">
        <w:rPr>
          <w:sz w:val="24"/>
          <w:szCs w:val="24"/>
        </w:rPr>
        <w:t xml:space="preserve"> от</w:t>
      </w:r>
      <w:r w:rsidR="00270836">
        <w:rPr>
          <w:sz w:val="24"/>
          <w:szCs w:val="24"/>
        </w:rPr>
        <w:t>01.08.2023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1" w:name="Предмет1"/>
      <w:bookmarkEnd w:id="11"/>
      <w:r w:rsidR="0027083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270836">
        <w:rPr>
          <w:sz w:val="24"/>
          <w:szCs w:val="24"/>
        </w:rPr>
        <w:t>Востокстройсервис</w:t>
      </w:r>
      <w:proofErr w:type="spellEnd"/>
      <w:r w:rsidR="00270836">
        <w:rPr>
          <w:sz w:val="24"/>
          <w:szCs w:val="24"/>
        </w:rPr>
        <w:t>»</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70836">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270836">
        <w:rPr>
          <w:sz w:val="24"/>
          <w:szCs w:val="24"/>
        </w:rPr>
        <w:t>Востокстройсервис</w:t>
      </w:r>
      <w:proofErr w:type="spellEnd"/>
      <w:r w:rsidR="00270836">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7"/>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7"/>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4" w:name="Датадог1"/>
      <w:r w:rsidRPr="00ED1E06">
        <w:rPr>
          <w:rFonts w:ascii="Times New Roman" w:hAnsi="Times New Roman"/>
          <w:color w:val="000000" w:themeColor="text1"/>
          <w:sz w:val="22"/>
          <w:szCs w:val="22"/>
        </w:rPr>
        <w:t>_______________</w:t>
      </w:r>
      <w:bookmarkEnd w:id="64"/>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163C9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proofErr w:type="gramStart"/>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rsidR="00F734D8" w:rsidRPr="00ED1E06" w:rsidRDefault="00F734D8" w:rsidP="00565768">
            <w:pPr>
              <w:tabs>
                <w:tab w:val="left" w:pos="567"/>
              </w:tabs>
              <w:suppressAutoHyphens/>
              <w:jc w:val="right"/>
              <w:rPr>
                <w:color w:val="000000" w:themeColor="text1"/>
                <w:sz w:val="22"/>
                <w:szCs w:val="22"/>
              </w:rPr>
            </w:pPr>
          </w:p>
        </w:tc>
      </w:tr>
    </w:tbl>
    <w:p w:rsidR="0010407B" w:rsidRDefault="0010407B" w:rsidP="00974326">
      <w:pPr>
        <w:tabs>
          <w:tab w:val="left" w:pos="0"/>
        </w:tabs>
        <w:spacing w:line="300" w:lineRule="auto"/>
        <w:ind w:firstLine="567"/>
        <w:jc w:val="right"/>
        <w:rPr>
          <w:sz w:val="20"/>
          <w:szCs w:val="20"/>
        </w:rPr>
      </w:pPr>
    </w:p>
    <w:p w:rsidR="0010407B" w:rsidRDefault="0010407B">
      <w:pPr>
        <w:spacing w:after="200" w:line="276" w:lineRule="auto"/>
        <w:rPr>
          <w:sz w:val="20"/>
          <w:szCs w:val="20"/>
        </w:rPr>
      </w:pPr>
      <w:r>
        <w:rPr>
          <w:sz w:val="20"/>
          <w:szCs w:val="20"/>
        </w:rPr>
        <w:br w:type="page"/>
      </w:r>
    </w:p>
    <w:p w:rsidR="0010407B" w:rsidRDefault="0010407B" w:rsidP="0010407B">
      <w:pPr>
        <w:ind w:firstLine="709"/>
        <w:jc w:val="center"/>
        <w:outlineLvl w:val="0"/>
        <w:rPr>
          <w:rFonts w:eastAsia="DejaVu Sans"/>
          <w:b/>
          <w:kern w:val="2"/>
          <w:lang w:val="pt-BR"/>
        </w:rPr>
      </w:pPr>
      <w:r>
        <w:rPr>
          <w:rFonts w:eastAsia="DejaVu Sans"/>
          <w:b/>
          <w:kern w:val="2"/>
          <w:lang w:val="pt-BR"/>
        </w:rPr>
        <w:lastRenderedPageBreak/>
        <w:t>ТЕХНИЧЕСКОЕ ЗАДАНИЕ</w:t>
      </w:r>
    </w:p>
    <w:p w:rsidR="0010407B" w:rsidRDefault="0010407B" w:rsidP="0010407B">
      <w:pPr>
        <w:ind w:firstLine="709"/>
        <w:jc w:val="center"/>
        <w:rPr>
          <w:rFonts w:eastAsia="DejaVu Sans"/>
          <w:b/>
          <w:kern w:val="2"/>
          <w:lang w:val="pt-BR"/>
        </w:rPr>
      </w:pPr>
      <w:r>
        <w:rPr>
          <w:rFonts w:eastAsia="DejaVu Sans"/>
          <w:b/>
          <w:kern w:val="2"/>
        </w:rPr>
        <w:t>На оказание услуги по с</w:t>
      </w:r>
      <w:r>
        <w:rPr>
          <w:rFonts w:eastAsia="DejaVu Sans"/>
          <w:b/>
          <w:kern w:val="2"/>
          <w:lang w:val="pt-BR"/>
        </w:rPr>
        <w:t>одействи</w:t>
      </w:r>
      <w:proofErr w:type="spellStart"/>
      <w:r>
        <w:rPr>
          <w:rFonts w:eastAsia="DejaVu Sans"/>
          <w:b/>
          <w:kern w:val="2"/>
        </w:rPr>
        <w:t>ю</w:t>
      </w:r>
      <w:proofErr w:type="spellEnd"/>
      <w:r>
        <w:rPr>
          <w:rFonts w:eastAsia="DejaVu Sans"/>
          <w:b/>
          <w:kern w:val="2"/>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10407B" w:rsidRDefault="0010407B" w:rsidP="0010407B">
      <w:pPr>
        <w:ind w:firstLine="709"/>
        <w:jc w:val="center"/>
        <w:rPr>
          <w:rFonts w:eastAsia="DejaVu Sans"/>
          <w:kern w:val="2"/>
        </w:rPr>
      </w:pPr>
    </w:p>
    <w:p w:rsidR="0010407B" w:rsidRDefault="0010407B" w:rsidP="0010407B">
      <w:pPr>
        <w:pStyle w:val="msonormalbullet2gif"/>
        <w:numPr>
          <w:ilvl w:val="0"/>
          <w:numId w:val="20"/>
        </w:numPr>
        <w:tabs>
          <w:tab w:val="left" w:pos="993"/>
        </w:tabs>
        <w:ind w:left="-142" w:firstLine="709"/>
        <w:contextualSpacing/>
        <w:jc w:val="both"/>
        <w:rPr>
          <w:rFonts w:eastAsia="DejaVu Sans"/>
          <w:b/>
          <w:kern w:val="2"/>
          <w:lang w:val="pt-BR"/>
        </w:rPr>
      </w:pPr>
      <w:r>
        <w:rPr>
          <w:rFonts w:eastAsia="DejaVu Sans"/>
          <w:b/>
          <w:kern w:val="2"/>
          <w:lang w:val="pt-BR"/>
        </w:rPr>
        <w:t xml:space="preserve">Заказчик: </w:t>
      </w:r>
      <w:r>
        <w:rPr>
          <w:rFonts w:eastAsia="DejaVu Sans"/>
          <w:b/>
          <w:kern w:val="2"/>
          <w:lang w:val="en-US"/>
        </w:rPr>
        <w:t xml:space="preserve"> </w:t>
      </w:r>
      <w:proofErr w:type="spellStart"/>
      <w:r>
        <w:rPr>
          <w:rFonts w:eastAsia="DejaVu Sans"/>
          <w:b/>
          <w:kern w:val="2"/>
          <w:lang w:val="en-US"/>
        </w:rPr>
        <w:t>Гарантийный</w:t>
      </w:r>
      <w:proofErr w:type="spellEnd"/>
      <w:r>
        <w:rPr>
          <w:rFonts w:eastAsia="DejaVu Sans"/>
          <w:b/>
          <w:kern w:val="2"/>
          <w:lang w:val="en-US"/>
        </w:rPr>
        <w:t xml:space="preserve"> </w:t>
      </w:r>
      <w:proofErr w:type="spellStart"/>
      <w:r>
        <w:rPr>
          <w:rFonts w:eastAsia="DejaVu Sans"/>
          <w:b/>
          <w:kern w:val="2"/>
          <w:lang w:val="en-US"/>
        </w:rPr>
        <w:t>фонд</w:t>
      </w:r>
      <w:proofErr w:type="spellEnd"/>
      <w:r>
        <w:rPr>
          <w:rFonts w:eastAsia="DejaVu Sans"/>
          <w:b/>
          <w:kern w:val="2"/>
          <w:lang w:val="en-US"/>
        </w:rPr>
        <w:t xml:space="preserve"> </w:t>
      </w:r>
      <w:proofErr w:type="spellStart"/>
      <w:r>
        <w:rPr>
          <w:rFonts w:eastAsia="DejaVu Sans"/>
          <w:b/>
          <w:kern w:val="2"/>
          <w:lang w:val="en-US"/>
        </w:rPr>
        <w:t>Бурятии</w:t>
      </w:r>
      <w:proofErr w:type="spellEnd"/>
      <w:r>
        <w:rPr>
          <w:rFonts w:eastAsia="DejaVu Sans"/>
          <w:b/>
          <w:kern w:val="2"/>
          <w:lang w:val="en-US"/>
        </w:rPr>
        <w:t>,</w:t>
      </w:r>
    </w:p>
    <w:p w:rsidR="0010407B" w:rsidRDefault="0010407B" w:rsidP="0010407B">
      <w:pPr>
        <w:pStyle w:val="msonormalbullet2gif"/>
        <w:numPr>
          <w:ilvl w:val="0"/>
          <w:numId w:val="20"/>
        </w:numPr>
        <w:tabs>
          <w:tab w:val="left" w:pos="993"/>
        </w:tabs>
        <w:ind w:left="-142" w:firstLine="709"/>
        <w:contextualSpacing/>
        <w:jc w:val="both"/>
        <w:rPr>
          <w:rFonts w:eastAsia="DejaVu Sans"/>
          <w:b/>
          <w:kern w:val="2"/>
          <w:lang w:val="pt-BR"/>
        </w:rPr>
      </w:pPr>
      <w:r>
        <w:rPr>
          <w:rFonts w:eastAsia="DejaVu Sans"/>
          <w:b/>
          <w:kern w:val="2"/>
        </w:rPr>
        <w:t>Получатель услуги: ООО «</w:t>
      </w:r>
      <w:proofErr w:type="spellStart"/>
      <w:r>
        <w:rPr>
          <w:rFonts w:eastAsia="DejaVu Sans"/>
          <w:b/>
          <w:kern w:val="2"/>
        </w:rPr>
        <w:t>Востокстройсервис</w:t>
      </w:r>
      <w:proofErr w:type="spellEnd"/>
      <w:r>
        <w:rPr>
          <w:rFonts w:eastAsia="DejaVu Sans"/>
          <w:b/>
          <w:kern w:val="2"/>
        </w:rPr>
        <w:t>»</w:t>
      </w:r>
    </w:p>
    <w:p w:rsidR="0010407B" w:rsidRDefault="0010407B" w:rsidP="0010407B">
      <w:pPr>
        <w:pStyle w:val="msonormalbullet2gif"/>
        <w:numPr>
          <w:ilvl w:val="0"/>
          <w:numId w:val="20"/>
        </w:numPr>
        <w:tabs>
          <w:tab w:val="left" w:pos="993"/>
        </w:tabs>
        <w:ind w:left="-142" w:firstLine="709"/>
        <w:contextualSpacing/>
        <w:jc w:val="both"/>
        <w:rPr>
          <w:rFonts w:eastAsia="DejaVu Sans"/>
          <w:b/>
          <w:kern w:val="2"/>
          <w:lang w:val="pt-BR"/>
        </w:rPr>
      </w:pPr>
      <w:r>
        <w:rPr>
          <w:rFonts w:eastAsia="DejaVu Sans"/>
          <w:b/>
          <w:kern w:val="2"/>
          <w:lang w:val="pt-BR"/>
        </w:rPr>
        <w:t>Источник финансирования</w:t>
      </w:r>
      <w:r>
        <w:rPr>
          <w:rFonts w:eastAsia="DejaVu Sans"/>
          <w:kern w:val="2"/>
          <w:lang w:val="pt-BR"/>
        </w:rPr>
        <w:t>: средства субсидии</w:t>
      </w:r>
      <w:r>
        <w:rPr>
          <w:rFonts w:eastAsia="DejaVu Sans"/>
          <w:b/>
          <w:kern w:val="2"/>
          <w:lang w:val="pt-BR"/>
        </w:rPr>
        <w:t xml:space="preserve"> </w:t>
      </w:r>
      <w:r>
        <w:rPr>
          <w:rFonts w:eastAsia="DejaVu Sans"/>
          <w:kern w:val="2"/>
          <w:lang w:val="pt-BR"/>
        </w:rPr>
        <w:t xml:space="preserve">на развитие </w:t>
      </w:r>
      <w:r>
        <w:rPr>
          <w:rFonts w:eastAsia="DejaVu Sans"/>
          <w:bCs/>
          <w:kern w:val="2"/>
        </w:rPr>
        <w:t>Центра предпринимательства «Мой бизнес»;</w:t>
      </w:r>
    </w:p>
    <w:p w:rsidR="0010407B" w:rsidRDefault="0010407B" w:rsidP="0010407B">
      <w:pPr>
        <w:pStyle w:val="msonormalbullet2gif"/>
        <w:numPr>
          <w:ilvl w:val="0"/>
          <w:numId w:val="20"/>
        </w:numPr>
        <w:tabs>
          <w:tab w:val="left" w:pos="993"/>
        </w:tabs>
        <w:ind w:left="-142" w:firstLine="709"/>
        <w:contextualSpacing/>
        <w:jc w:val="both"/>
        <w:rPr>
          <w:rFonts w:eastAsia="DejaVu Sans"/>
          <w:b/>
          <w:kern w:val="2"/>
          <w:lang w:val="pt-BR"/>
        </w:rPr>
      </w:pPr>
      <w:r>
        <w:rPr>
          <w:rFonts w:eastAsia="DejaVu Sans"/>
          <w:b/>
          <w:kern w:val="2"/>
        </w:rPr>
        <w:t>Содержание услуги</w:t>
      </w:r>
      <w:r>
        <w:rPr>
          <w:rFonts w:eastAsia="DejaVu Sans"/>
          <w:b/>
          <w:kern w:val="2"/>
          <w:lang w:val="pt-BR"/>
        </w:rPr>
        <w:t>:</w:t>
      </w:r>
    </w:p>
    <w:p w:rsidR="0010407B" w:rsidRDefault="0010407B" w:rsidP="0010407B">
      <w:pPr>
        <w:shd w:val="clear" w:color="auto" w:fill="FFFFFF"/>
        <w:autoSpaceDE w:val="0"/>
        <w:autoSpaceDN w:val="0"/>
        <w:adjustRightInd w:val="0"/>
        <w:jc w:val="right"/>
        <w:rPr>
          <w:rFonts w:eastAsia="Lucida Sans Unicode"/>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444"/>
        <w:gridCol w:w="7654"/>
      </w:tblGrid>
      <w:tr w:rsidR="0010407B" w:rsidTr="0010407B">
        <w:tc>
          <w:tcPr>
            <w:tcW w:w="53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444" w:type="dxa"/>
            <w:tcBorders>
              <w:top w:val="single" w:sz="4" w:space="0" w:color="000000"/>
              <w:left w:val="single" w:sz="4" w:space="0" w:color="000000"/>
              <w:bottom w:val="single" w:sz="4" w:space="0" w:color="000000"/>
              <w:right w:val="single" w:sz="4" w:space="0" w:color="000000"/>
            </w:tcBorders>
            <w:vAlign w:val="center"/>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Наименование сертификата (декларации о соответствии, заключении)</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10407B" w:rsidRDefault="0010407B">
            <w:pPr>
              <w:tabs>
                <w:tab w:val="left" w:pos="709"/>
                <w:tab w:val="left" w:pos="5670"/>
              </w:tabs>
              <w:autoSpaceDE w:val="0"/>
              <w:spacing w:line="276" w:lineRule="auto"/>
              <w:jc w:val="center"/>
              <w:rPr>
                <w:rFonts w:eastAsia="Lucida Sans Unicode"/>
                <w:color w:val="000000"/>
                <w:sz w:val="20"/>
                <w:szCs w:val="20"/>
                <w:lang w:eastAsia="en-US" w:bidi="en-US"/>
              </w:rPr>
            </w:pPr>
            <w:r>
              <w:rPr>
                <w:sz w:val="20"/>
                <w:szCs w:val="20"/>
              </w:rPr>
              <w:t xml:space="preserve">Формулировка, прописанная в сертификате </w:t>
            </w:r>
          </w:p>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(декларации о соответствии, заключении)</w:t>
            </w:r>
          </w:p>
        </w:tc>
      </w:tr>
      <w:tr w:rsidR="0010407B" w:rsidTr="0010407B">
        <w:tc>
          <w:tcPr>
            <w:tcW w:w="53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1</w:t>
            </w:r>
          </w:p>
        </w:tc>
        <w:tc>
          <w:tcPr>
            <w:tcW w:w="244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Экспертное заключение санитарно-эпидемиологической экспертизы</w:t>
            </w:r>
          </w:p>
        </w:tc>
        <w:tc>
          <w:tcPr>
            <w:tcW w:w="765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 xml:space="preserve">Согласно представленной документации, подтверждающей безопасность изделия, результатам лабораторных исследований, продукция: </w:t>
            </w:r>
            <w:proofErr w:type="gramStart"/>
            <w:r>
              <w:rPr>
                <w:sz w:val="20"/>
                <w:szCs w:val="20"/>
              </w:rPr>
              <w:t xml:space="preserve">Здания мобильные (инвентарные) контейнерного типа: модульные здания, </w:t>
            </w:r>
            <w:proofErr w:type="spellStart"/>
            <w:r>
              <w:rPr>
                <w:sz w:val="20"/>
                <w:szCs w:val="20"/>
              </w:rPr>
              <w:t>блок-боксы</w:t>
            </w:r>
            <w:proofErr w:type="spellEnd"/>
            <w:r>
              <w:rPr>
                <w:sz w:val="20"/>
                <w:szCs w:val="20"/>
              </w:rPr>
              <w:t xml:space="preserve">, блочно-модульные здания, </w:t>
            </w:r>
            <w:proofErr w:type="spellStart"/>
            <w:r>
              <w:rPr>
                <w:sz w:val="20"/>
                <w:szCs w:val="20"/>
              </w:rPr>
              <w:t>вагон-дома</w:t>
            </w:r>
            <w:proofErr w:type="spellEnd"/>
            <w:r>
              <w:rPr>
                <w:sz w:val="20"/>
                <w:szCs w:val="20"/>
              </w:rPr>
              <w:t xml:space="preserve">, мобильные здания, вагоны на санях, вагоны на шасси, здания контейнерного типа, здания санитарного назначения, блочно-модульные столовые, модульные общежития, мобильные медпункты, блочно-модульные насосные станции и станции водоочистки, технологические </w:t>
            </w:r>
            <w:proofErr w:type="spellStart"/>
            <w:r>
              <w:rPr>
                <w:sz w:val="20"/>
                <w:szCs w:val="20"/>
              </w:rPr>
              <w:t>блок-боксы</w:t>
            </w:r>
            <w:proofErr w:type="spellEnd"/>
            <w:r>
              <w:rPr>
                <w:sz w:val="20"/>
                <w:szCs w:val="20"/>
              </w:rPr>
              <w:t xml:space="preserve">, мобильные бани и сауны, быстровозводимые здания, сборно-разборные здания, блочно-модульное оборудование, взрывозащищенные блочно-модульные здания и </w:t>
            </w:r>
            <w:proofErr w:type="spellStart"/>
            <w:r>
              <w:rPr>
                <w:sz w:val="20"/>
                <w:szCs w:val="20"/>
              </w:rPr>
              <w:t>блок-боксы</w:t>
            </w:r>
            <w:proofErr w:type="spellEnd"/>
            <w:r>
              <w:rPr>
                <w:sz w:val="20"/>
                <w:szCs w:val="20"/>
              </w:rPr>
              <w:t>, производитель ООО «</w:t>
            </w:r>
            <w:proofErr w:type="spellStart"/>
            <w:r>
              <w:rPr>
                <w:sz w:val="20"/>
                <w:szCs w:val="20"/>
              </w:rPr>
              <w:t>Востокстройсервис</w:t>
            </w:r>
            <w:proofErr w:type="spellEnd"/>
            <w:r>
              <w:rPr>
                <w:sz w:val="20"/>
                <w:szCs w:val="20"/>
              </w:rPr>
              <w:t>»- соответствует нормативам и</w:t>
            </w:r>
            <w:proofErr w:type="gramEnd"/>
            <w:r>
              <w:rPr>
                <w:sz w:val="20"/>
                <w:szCs w:val="20"/>
              </w:rPr>
              <w:t xml:space="preserve"> требованиям Главы II. Раздел 6 «Требования к полимерным и </w:t>
            </w:r>
            <w:proofErr w:type="spellStart"/>
            <w:r>
              <w:rPr>
                <w:sz w:val="20"/>
                <w:szCs w:val="20"/>
              </w:rPr>
              <w:t>полимерсодержащим</w:t>
            </w:r>
            <w:proofErr w:type="spellEnd"/>
            <w:r>
              <w:rPr>
                <w:sz w:val="20"/>
                <w:szCs w:val="20"/>
              </w:rPr>
              <w:t xml:space="preserve"> строительным материалам и мебели», Главы II. </w:t>
            </w:r>
            <w:proofErr w:type="gramStart"/>
            <w:r>
              <w:rPr>
                <w:sz w:val="20"/>
                <w:szCs w:val="20"/>
              </w:rPr>
              <w:t>Раздел 11 «Требования к продукции, изделиям, являющимся источником ионизирующего излучения, в том числе генерирующего, а также изделиям и товарам, содержащим радиоактивные вещества» Единых санитарно-эпидемиологических требований к товарам, подлежащим санитарно-эпидемиологическому надзору (контролю), Утв. Решением комиссии Таможенного союза от 28.05.2010г. № 299</w:t>
            </w:r>
            <w:proofErr w:type="gramEnd"/>
          </w:p>
        </w:tc>
      </w:tr>
      <w:tr w:rsidR="0010407B" w:rsidTr="0010407B">
        <w:tc>
          <w:tcPr>
            <w:tcW w:w="53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2</w:t>
            </w:r>
          </w:p>
        </w:tc>
        <w:tc>
          <w:tcPr>
            <w:tcW w:w="244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 xml:space="preserve">Сертификат соответствия требованиям ГОСТ </w:t>
            </w:r>
            <w:proofErr w:type="gramStart"/>
            <w:r>
              <w:rPr>
                <w:sz w:val="20"/>
                <w:szCs w:val="20"/>
              </w:rPr>
              <w:t>Р</w:t>
            </w:r>
            <w:proofErr w:type="gramEnd"/>
            <w:r>
              <w:rPr>
                <w:sz w:val="20"/>
                <w:szCs w:val="20"/>
              </w:rPr>
              <w:t xml:space="preserve"> ИСО 9001-2015 (ISO 9001:2015)</w:t>
            </w:r>
          </w:p>
        </w:tc>
        <w:tc>
          <w:tcPr>
            <w:tcW w:w="7654" w:type="dxa"/>
            <w:tcBorders>
              <w:top w:val="single" w:sz="4" w:space="0" w:color="000000"/>
              <w:left w:val="single" w:sz="4" w:space="0" w:color="000000"/>
              <w:bottom w:val="single" w:sz="4" w:space="0" w:color="000000"/>
              <w:right w:val="single" w:sz="4" w:space="0" w:color="000000"/>
            </w:tcBorders>
            <w:hideMark/>
          </w:tcPr>
          <w:p w:rsidR="0010407B" w:rsidRDefault="0010407B">
            <w:pPr>
              <w:tabs>
                <w:tab w:val="left" w:pos="709"/>
                <w:tab w:val="left" w:pos="5670"/>
              </w:tabs>
              <w:autoSpaceDE w:val="0"/>
              <w:spacing w:line="276" w:lineRule="auto"/>
              <w:jc w:val="center"/>
              <w:rPr>
                <w:rFonts w:eastAsia="Lucida Sans Unicode"/>
                <w:color w:val="000000"/>
                <w:sz w:val="20"/>
                <w:szCs w:val="20"/>
                <w:lang w:eastAsia="en-US" w:bidi="en-US"/>
              </w:rPr>
            </w:pPr>
            <w:r>
              <w:rPr>
                <w:sz w:val="20"/>
                <w:szCs w:val="20"/>
              </w:rPr>
              <w:t xml:space="preserve">Система менеджмента качества применительно к видам работ: </w:t>
            </w:r>
          </w:p>
          <w:p w:rsidR="0010407B" w:rsidRDefault="0010407B">
            <w:pPr>
              <w:tabs>
                <w:tab w:val="left" w:pos="709"/>
                <w:tab w:val="left" w:pos="5670"/>
              </w:tabs>
              <w:autoSpaceDE w:val="0"/>
              <w:spacing w:line="276" w:lineRule="auto"/>
              <w:jc w:val="center"/>
              <w:rPr>
                <w:sz w:val="20"/>
                <w:szCs w:val="20"/>
              </w:rPr>
            </w:pPr>
            <w:proofErr w:type="gramStart"/>
            <w:r>
              <w:rPr>
                <w:sz w:val="20"/>
                <w:szCs w:val="20"/>
              </w:rPr>
              <w:t xml:space="preserve">производство - здания мобильные (инвентарные) контейнерного типа, модульные здания, </w:t>
            </w:r>
            <w:proofErr w:type="spellStart"/>
            <w:r>
              <w:rPr>
                <w:sz w:val="20"/>
                <w:szCs w:val="20"/>
              </w:rPr>
              <w:t>блок-боксы</w:t>
            </w:r>
            <w:proofErr w:type="spellEnd"/>
            <w:r>
              <w:rPr>
                <w:sz w:val="20"/>
                <w:szCs w:val="20"/>
              </w:rPr>
              <w:t xml:space="preserve">, блочно-модульные здания, </w:t>
            </w:r>
            <w:proofErr w:type="spellStart"/>
            <w:r>
              <w:rPr>
                <w:sz w:val="20"/>
                <w:szCs w:val="20"/>
              </w:rPr>
              <w:t>вагон-дома</w:t>
            </w:r>
            <w:proofErr w:type="spellEnd"/>
            <w:r>
              <w:rPr>
                <w:sz w:val="20"/>
                <w:szCs w:val="20"/>
              </w:rPr>
              <w:t xml:space="preserve">, мобильные здания, вагоны на санях, вагоны на шасси, здания контейнерного типа, здания санитарного назначения, блочно-модульные столовые, модульные общежития, мобильные медпункты, блочно-модульные насосные станции и станции водоочистки, технологические </w:t>
            </w:r>
            <w:proofErr w:type="spellStart"/>
            <w:r>
              <w:rPr>
                <w:sz w:val="20"/>
                <w:szCs w:val="20"/>
              </w:rPr>
              <w:t>блок-боксы</w:t>
            </w:r>
            <w:proofErr w:type="spellEnd"/>
            <w:r>
              <w:rPr>
                <w:sz w:val="20"/>
                <w:szCs w:val="20"/>
              </w:rPr>
              <w:t xml:space="preserve">, взрывозащищенные </w:t>
            </w:r>
            <w:proofErr w:type="spellStart"/>
            <w:r>
              <w:rPr>
                <w:sz w:val="20"/>
                <w:szCs w:val="20"/>
              </w:rPr>
              <w:t>блок-боксы</w:t>
            </w:r>
            <w:proofErr w:type="spellEnd"/>
            <w:r>
              <w:rPr>
                <w:sz w:val="20"/>
                <w:szCs w:val="20"/>
              </w:rPr>
              <w:t xml:space="preserve">, мобильные бани и сауны; </w:t>
            </w:r>
            <w:proofErr w:type="gramEnd"/>
          </w:p>
          <w:p w:rsidR="0010407B" w:rsidRDefault="0010407B">
            <w:pPr>
              <w:tabs>
                <w:tab w:val="left" w:pos="709"/>
                <w:tab w:val="left" w:pos="5670"/>
              </w:tabs>
              <w:autoSpaceDE w:val="0"/>
              <w:spacing w:line="276" w:lineRule="auto"/>
              <w:jc w:val="center"/>
              <w:rPr>
                <w:sz w:val="20"/>
                <w:szCs w:val="20"/>
              </w:rPr>
            </w:pPr>
            <w:proofErr w:type="gramStart"/>
            <w:r>
              <w:rPr>
                <w:sz w:val="20"/>
                <w:szCs w:val="20"/>
              </w:rPr>
              <w:t xml:space="preserve">выполняемые работы - монтаж модульных зданий, установка </w:t>
            </w:r>
            <w:proofErr w:type="spellStart"/>
            <w:r>
              <w:rPr>
                <w:sz w:val="20"/>
                <w:szCs w:val="20"/>
              </w:rPr>
              <w:t>блок-боксов</w:t>
            </w:r>
            <w:proofErr w:type="spellEnd"/>
            <w:r>
              <w:rPr>
                <w:sz w:val="20"/>
                <w:szCs w:val="20"/>
              </w:rPr>
              <w:t xml:space="preserve">, пуско-наладочные работы, </w:t>
            </w:r>
            <w:proofErr w:type="spellStart"/>
            <w:r>
              <w:rPr>
                <w:sz w:val="20"/>
                <w:szCs w:val="20"/>
              </w:rPr>
              <w:t>шеф-монтажные</w:t>
            </w:r>
            <w:proofErr w:type="spellEnd"/>
            <w:r>
              <w:rPr>
                <w:sz w:val="20"/>
                <w:szCs w:val="20"/>
              </w:rPr>
              <w:t xml:space="preserve"> работы, запуск в эксплуатацию и вывод на режимную мощность, монтаж металлических конструкций, сварочные работы, фасадные работы, кровельные работы, свайные работы, устройство фундаментов, прокладка и подключение коммуникаций, проектные работы, транспортировка/перевозка зданий, грузоподъемные работы, электромонтажные работы, сантехнические работы, работы на нефтегазовых месторождениях, работы на нефтяных и газовых трубопроводах, работы на объектах</w:t>
            </w:r>
            <w:proofErr w:type="gramEnd"/>
            <w:r>
              <w:rPr>
                <w:sz w:val="20"/>
                <w:szCs w:val="20"/>
              </w:rPr>
              <w:t xml:space="preserve"> повышенной опасности. </w:t>
            </w:r>
          </w:p>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 xml:space="preserve">СООТВЕТСТВУЕТ ТРЕБОВАНИЯМ ГОСТ </w:t>
            </w:r>
            <w:proofErr w:type="gramStart"/>
            <w:r>
              <w:rPr>
                <w:sz w:val="20"/>
                <w:szCs w:val="20"/>
              </w:rPr>
              <w:t>Р</w:t>
            </w:r>
            <w:proofErr w:type="gramEnd"/>
            <w:r>
              <w:rPr>
                <w:sz w:val="20"/>
                <w:szCs w:val="20"/>
              </w:rPr>
              <w:t xml:space="preserve"> ИСО 9001-2015 (ISO 9001:2015)</w:t>
            </w:r>
          </w:p>
        </w:tc>
      </w:tr>
      <w:tr w:rsidR="0010407B" w:rsidTr="0010407B">
        <w:tc>
          <w:tcPr>
            <w:tcW w:w="53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lastRenderedPageBreak/>
              <w:t>3</w:t>
            </w:r>
          </w:p>
        </w:tc>
        <w:tc>
          <w:tcPr>
            <w:tcW w:w="2444" w:type="dxa"/>
            <w:tcBorders>
              <w:top w:val="single" w:sz="4" w:space="0" w:color="000000"/>
              <w:left w:val="single" w:sz="4" w:space="0" w:color="000000"/>
              <w:bottom w:val="single" w:sz="4" w:space="0" w:color="000000"/>
              <w:right w:val="single" w:sz="4" w:space="0" w:color="000000"/>
            </w:tcBorders>
            <w:hideMark/>
          </w:tcPr>
          <w:p w:rsidR="0010407B" w:rsidRDefault="0010407B">
            <w:pPr>
              <w:tabs>
                <w:tab w:val="left" w:pos="709"/>
                <w:tab w:val="left" w:pos="5670"/>
              </w:tabs>
              <w:autoSpaceDE w:val="0"/>
              <w:spacing w:line="276" w:lineRule="auto"/>
              <w:jc w:val="center"/>
              <w:rPr>
                <w:rFonts w:eastAsia="Lucida Sans Unicode"/>
                <w:color w:val="000000"/>
                <w:sz w:val="20"/>
                <w:szCs w:val="20"/>
                <w:lang w:eastAsia="en-US" w:bidi="en-US"/>
              </w:rPr>
            </w:pPr>
            <w:r>
              <w:rPr>
                <w:sz w:val="20"/>
                <w:szCs w:val="20"/>
              </w:rPr>
              <w:t xml:space="preserve">Сертификат соответствия продукции ГОСТ 22853-86, </w:t>
            </w:r>
            <w:proofErr w:type="spellStart"/>
            <w:r>
              <w:rPr>
                <w:sz w:val="20"/>
                <w:szCs w:val="20"/>
              </w:rPr>
              <w:t>СНиП</w:t>
            </w:r>
            <w:proofErr w:type="spellEnd"/>
            <w:r>
              <w:rPr>
                <w:sz w:val="20"/>
                <w:szCs w:val="20"/>
              </w:rPr>
              <w:t xml:space="preserve"> 23-02-2003, ГОСТ 25957-83, ГОСТ 4.252-84, ГОСТ 23274-84, ГОСТ 23345-84</w:t>
            </w:r>
          </w:p>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 xml:space="preserve">ГОСТ </w:t>
            </w:r>
            <w:proofErr w:type="gramStart"/>
            <w:r>
              <w:rPr>
                <w:sz w:val="20"/>
                <w:szCs w:val="20"/>
              </w:rPr>
              <w:t>Р</w:t>
            </w:r>
            <w:proofErr w:type="gramEnd"/>
            <w:r>
              <w:rPr>
                <w:sz w:val="20"/>
                <w:szCs w:val="20"/>
              </w:rPr>
              <w:t xml:space="preserve"> 58760-2019</w:t>
            </w:r>
          </w:p>
        </w:tc>
        <w:tc>
          <w:tcPr>
            <w:tcW w:w="765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proofErr w:type="gramStart"/>
            <w:r>
              <w:rPr>
                <w:sz w:val="20"/>
                <w:szCs w:val="20"/>
              </w:rPr>
              <w:t xml:space="preserve">Предоставляется на здания мобильные (инвентарные) контейнерного типа: модульные здания, </w:t>
            </w:r>
            <w:proofErr w:type="spellStart"/>
            <w:r>
              <w:rPr>
                <w:sz w:val="20"/>
                <w:szCs w:val="20"/>
              </w:rPr>
              <w:t>блок-боксы</w:t>
            </w:r>
            <w:proofErr w:type="spellEnd"/>
            <w:r>
              <w:rPr>
                <w:sz w:val="20"/>
                <w:szCs w:val="20"/>
              </w:rPr>
              <w:t xml:space="preserve">, блочно-модульные здания, </w:t>
            </w:r>
            <w:proofErr w:type="spellStart"/>
            <w:r>
              <w:rPr>
                <w:sz w:val="20"/>
                <w:szCs w:val="20"/>
              </w:rPr>
              <w:t>вагон-дома</w:t>
            </w:r>
            <w:proofErr w:type="spellEnd"/>
            <w:r>
              <w:rPr>
                <w:sz w:val="20"/>
                <w:szCs w:val="20"/>
              </w:rPr>
              <w:t xml:space="preserve">, мобильные здания, вагоны на санях, вагоны на шасси, здания контейнерного типа, здания санитарного назначения, блочно-модульные столовые, модульные общежития, мобильные медпункты, блочно-модульные насосные станции и станции водоочистки, технологические </w:t>
            </w:r>
            <w:proofErr w:type="spellStart"/>
            <w:r>
              <w:rPr>
                <w:sz w:val="20"/>
                <w:szCs w:val="20"/>
              </w:rPr>
              <w:t>блок-боксы</w:t>
            </w:r>
            <w:proofErr w:type="spellEnd"/>
            <w:r>
              <w:rPr>
                <w:sz w:val="20"/>
                <w:szCs w:val="20"/>
              </w:rPr>
              <w:t xml:space="preserve">, мобильные бани и сауны, быстровозводимые здания, сборно-разборные здания, блочно-модульное оборудование, взрывозащищенные блочно-модульные здания и </w:t>
            </w:r>
            <w:proofErr w:type="spellStart"/>
            <w:r>
              <w:rPr>
                <w:sz w:val="20"/>
                <w:szCs w:val="20"/>
              </w:rPr>
              <w:t>блок-боксы</w:t>
            </w:r>
            <w:proofErr w:type="spellEnd"/>
            <w:r>
              <w:rPr>
                <w:sz w:val="20"/>
                <w:szCs w:val="20"/>
              </w:rPr>
              <w:t>.</w:t>
            </w:r>
            <w:proofErr w:type="gramEnd"/>
            <w:r>
              <w:rPr>
                <w:sz w:val="20"/>
                <w:szCs w:val="20"/>
              </w:rPr>
              <w:t xml:space="preserve"> Выпускаемые по ГОСТ </w:t>
            </w:r>
            <w:proofErr w:type="gramStart"/>
            <w:r>
              <w:rPr>
                <w:sz w:val="20"/>
                <w:szCs w:val="20"/>
              </w:rPr>
              <w:t>Р</w:t>
            </w:r>
            <w:proofErr w:type="gramEnd"/>
            <w:r>
              <w:rPr>
                <w:sz w:val="20"/>
                <w:szCs w:val="20"/>
              </w:rPr>
              <w:t xml:space="preserve"> 58760-2019. Серийный выпуск.</w:t>
            </w:r>
          </w:p>
        </w:tc>
      </w:tr>
      <w:tr w:rsidR="0010407B" w:rsidTr="0010407B">
        <w:tc>
          <w:tcPr>
            <w:tcW w:w="53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4</w:t>
            </w:r>
          </w:p>
        </w:tc>
        <w:tc>
          <w:tcPr>
            <w:tcW w:w="244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Сертификат соответствия пожарной безопасности продукции</w:t>
            </w:r>
          </w:p>
        </w:tc>
        <w:tc>
          <w:tcPr>
            <w:tcW w:w="7654" w:type="dxa"/>
            <w:tcBorders>
              <w:top w:val="single" w:sz="4" w:space="0" w:color="000000"/>
              <w:left w:val="single" w:sz="4" w:space="0" w:color="000000"/>
              <w:bottom w:val="single" w:sz="4" w:space="0" w:color="000000"/>
              <w:right w:val="single" w:sz="4" w:space="0" w:color="000000"/>
            </w:tcBorders>
            <w:hideMark/>
          </w:tcPr>
          <w:p w:rsidR="0010407B" w:rsidRDefault="0010407B">
            <w:pPr>
              <w:widowControl w:val="0"/>
              <w:tabs>
                <w:tab w:val="left" w:pos="709"/>
                <w:tab w:val="left" w:pos="5670"/>
              </w:tabs>
              <w:suppressAutoHyphens/>
              <w:autoSpaceDE w:val="0"/>
              <w:spacing w:line="276" w:lineRule="auto"/>
              <w:jc w:val="center"/>
              <w:rPr>
                <w:rFonts w:eastAsia="Lucida Sans Unicode"/>
                <w:color w:val="000000"/>
                <w:sz w:val="20"/>
                <w:szCs w:val="20"/>
                <w:lang w:eastAsia="en-US" w:bidi="en-US"/>
              </w:rPr>
            </w:pPr>
            <w:r>
              <w:rPr>
                <w:sz w:val="20"/>
                <w:szCs w:val="20"/>
              </w:rPr>
              <w:t>«Здания мобильные (инвентарные) контейнерного типа: степень огнестойкости здания - II, класс конструктивной пожарной опасности здания – С</w:t>
            </w:r>
            <w:proofErr w:type="gramStart"/>
            <w:r>
              <w:rPr>
                <w:sz w:val="20"/>
                <w:szCs w:val="20"/>
              </w:rPr>
              <w:t>0</w:t>
            </w:r>
            <w:proofErr w:type="gramEnd"/>
            <w:r>
              <w:rPr>
                <w:sz w:val="20"/>
                <w:szCs w:val="20"/>
              </w:rPr>
              <w:t xml:space="preserve">, по </w:t>
            </w:r>
            <w:proofErr w:type="spellStart"/>
            <w:r>
              <w:rPr>
                <w:sz w:val="20"/>
                <w:szCs w:val="20"/>
              </w:rPr>
              <w:t>СНиП</w:t>
            </w:r>
            <w:proofErr w:type="spellEnd"/>
            <w:r>
              <w:rPr>
                <w:sz w:val="20"/>
                <w:szCs w:val="20"/>
              </w:rPr>
              <w:t xml:space="preserve"> 21-01-97.</w:t>
            </w:r>
          </w:p>
        </w:tc>
      </w:tr>
    </w:tbl>
    <w:p w:rsidR="0010407B" w:rsidRDefault="0010407B" w:rsidP="0010407B">
      <w:pPr>
        <w:pStyle w:val="a6"/>
        <w:jc w:val="both"/>
        <w:rPr>
          <w:rFonts w:eastAsia="Lucida Sans Unicode" w:cs="Tahoma"/>
          <w:color w:val="000000"/>
          <w:sz w:val="20"/>
          <w:szCs w:val="20"/>
          <w:lang w:bidi="en-US"/>
        </w:rPr>
      </w:pP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7"/>
  </w:num>
  <w:num w:numId="14">
    <w:abstractNumId w:val="6"/>
  </w:num>
  <w:num w:numId="15">
    <w:abstractNumId w:val="0"/>
    <w:lvlOverride w:ilvl="0">
      <w:startOverride w:val="1"/>
    </w:lvlOverride>
  </w:num>
  <w:num w:numId="16">
    <w:abstractNumId w:val="18"/>
  </w:num>
  <w:num w:numId="17">
    <w:abstractNumId w:val="4"/>
  </w:num>
  <w:num w:numId="18">
    <w:abstractNumId w:val="3"/>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270836"/>
    <w:rsid w:val="00007966"/>
    <w:rsid w:val="000451C8"/>
    <w:rsid w:val="000A0BF3"/>
    <w:rsid w:val="000B314C"/>
    <w:rsid w:val="000C06C8"/>
    <w:rsid w:val="0010407B"/>
    <w:rsid w:val="00124648"/>
    <w:rsid w:val="00127D13"/>
    <w:rsid w:val="0015526D"/>
    <w:rsid w:val="00163C9D"/>
    <w:rsid w:val="001A52F0"/>
    <w:rsid w:val="0020238F"/>
    <w:rsid w:val="0022567F"/>
    <w:rsid w:val="00242411"/>
    <w:rsid w:val="00270836"/>
    <w:rsid w:val="002814DA"/>
    <w:rsid w:val="003D046A"/>
    <w:rsid w:val="003D0644"/>
    <w:rsid w:val="003F5B8E"/>
    <w:rsid w:val="00493FE7"/>
    <w:rsid w:val="004B492E"/>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878AE"/>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10407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5446585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konkursy/151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17</Pages>
  <Words>6280</Words>
  <Characters>35799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2023-08-01T02:55:00Z</dcterms:created>
  <dcterms:modified xsi:type="dcterms:W3CDTF">2023-08-01T03:00:00Z</dcterms:modified>
</cp:coreProperties>
</file>