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12E23" w14:textId="77777777" w:rsidR="005912D2" w:rsidRPr="005912D2" w:rsidRDefault="005912D2" w:rsidP="005912D2">
      <w:pPr>
        <w:shd w:val="clear" w:color="auto" w:fill="FFFFFF"/>
        <w:spacing w:after="150" w:line="240" w:lineRule="auto"/>
        <w:ind w:left="432"/>
        <w:jc w:val="center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Техническое задание </w:t>
      </w:r>
    </w:p>
    <w:p w14:paraId="67B3D200" w14:textId="77777777" w:rsidR="005912D2" w:rsidRPr="005912D2" w:rsidRDefault="005912D2" w:rsidP="005912D2">
      <w:pPr>
        <w:shd w:val="clear" w:color="auto" w:fill="FFFFFF"/>
        <w:spacing w:after="150" w:line="240" w:lineRule="auto"/>
        <w:ind w:left="432"/>
        <w:jc w:val="both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Дизайн концепция: должен передаваться дух ремесленников. Мы в третьем поколении унтовщики. Вся структура сайта и дизайн концепт должен быть аналогичен как  </w:t>
      </w:r>
      <w:hyperlink r:id="rId5" w:tgtFrame="_blank" w:history="1">
        <w:r w:rsidRPr="005912D2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ko-KR"/>
          </w:rPr>
          <w:t>https://wootten.com.au/</w:t>
        </w:r>
      </w:hyperlink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 xml:space="preserve"> (кроме интерфейса магазина/каталога).  Сайт должен напоминать мастерскую </w:t>
      </w:r>
      <w:proofErr w:type="gramStart"/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и кажется</w:t>
      </w:r>
      <w:proofErr w:type="gramEnd"/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 xml:space="preserve"> можно уловить запах кожи и меха. Процессу изготовлению должно быть уделено внимание не меньше, чем продажам. Подчеркивается: любовь к ремеслу и забота о качестве унтов ручной работы. </w:t>
      </w:r>
    </w:p>
    <w:p w14:paraId="788C294E" w14:textId="77777777" w:rsidR="005912D2" w:rsidRPr="005912D2" w:rsidRDefault="005912D2" w:rsidP="005912D2">
      <w:pPr>
        <w:shd w:val="clear" w:color="auto" w:fill="FFFFFF"/>
        <w:spacing w:after="150" w:line="240" w:lineRule="auto"/>
        <w:ind w:left="432"/>
        <w:jc w:val="both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Технические требования: </w:t>
      </w:r>
    </w:p>
    <w:p w14:paraId="34199756" w14:textId="77777777" w:rsidR="005912D2" w:rsidRPr="005912D2" w:rsidRDefault="005912D2" w:rsidP="005912D2">
      <w:pPr>
        <w:shd w:val="clear" w:color="auto" w:fill="FFFFFF"/>
        <w:spacing w:after="150" w:line="240" w:lineRule="auto"/>
        <w:ind w:left="432"/>
        <w:jc w:val="both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 xml:space="preserve">   1). Интернет магазин должен быть сделан на </w:t>
      </w:r>
      <w:proofErr w:type="gramStart"/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платформе  WooCommerce</w:t>
      </w:r>
      <w:proofErr w:type="gramEnd"/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 xml:space="preserve"> и конструирован на WordPress.  Связка WooCommerce + WordPress.  </w:t>
      </w:r>
    </w:p>
    <w:p w14:paraId="54CF9DC6" w14:textId="77777777" w:rsidR="005912D2" w:rsidRPr="005912D2" w:rsidRDefault="005912D2" w:rsidP="005912D2">
      <w:pPr>
        <w:shd w:val="clear" w:color="auto" w:fill="FFFFFF"/>
        <w:spacing w:after="150" w:line="240" w:lineRule="auto"/>
        <w:ind w:left="432"/>
        <w:jc w:val="both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     2) СДЕЛАТЬ КОНСТРУКТОР УНТОВ как  </w:t>
      </w:r>
      <w:hyperlink r:id="rId6" w:tgtFrame="_blank" w:history="1">
        <w:r w:rsidRPr="005912D2">
          <w:rPr>
            <w:rFonts w:ascii="Arial" w:eastAsia="Times New Roman" w:hAnsi="Arial" w:cs="Arial"/>
            <w:color w:val="990099"/>
            <w:sz w:val="23"/>
            <w:szCs w:val="23"/>
            <w:u w:val="single"/>
            <w:lang w:eastAsia="ko-KR"/>
          </w:rPr>
          <w:t>https://kamus.ru/content/konstruktor-untov</w:t>
        </w:r>
      </w:hyperlink>
    </w:p>
    <w:p w14:paraId="3BE4A579" w14:textId="77777777" w:rsidR="005912D2" w:rsidRPr="005912D2" w:rsidRDefault="005912D2" w:rsidP="005912D2">
      <w:pPr>
        <w:shd w:val="clear" w:color="auto" w:fill="FFFFFF"/>
        <w:spacing w:after="150" w:line="240" w:lineRule="auto"/>
        <w:ind w:left="432"/>
        <w:jc w:val="both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Главные задачи по интеграции: </w:t>
      </w:r>
    </w:p>
    <w:p w14:paraId="4DACE60D" w14:textId="77777777" w:rsidR="005912D2" w:rsidRPr="005912D2" w:rsidRDefault="005912D2" w:rsidP="005912D2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Интеграция с бизнес страницей Facebook (формат магазин), чтобы заказы падали с Facebook на WooCommerce</w:t>
      </w:r>
    </w:p>
    <w:p w14:paraId="7D026B6B" w14:textId="77777777" w:rsidR="005912D2" w:rsidRPr="005912D2" w:rsidRDefault="005912D2" w:rsidP="005912D2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A"/>
          <w:sz w:val="23"/>
          <w:szCs w:val="23"/>
          <w:lang w:eastAsia="ko-KR"/>
        </w:rPr>
      </w:pPr>
      <w:r w:rsidRPr="005912D2">
        <w:rPr>
          <w:rFonts w:ascii="Arial" w:eastAsia="Times New Roman" w:hAnsi="Arial" w:cs="Arial"/>
          <w:color w:val="00000A"/>
          <w:sz w:val="23"/>
          <w:szCs w:val="23"/>
          <w:lang w:eastAsia="ko-KR"/>
        </w:rPr>
        <w:t> Интеграция WooCommerce с Frontpad.ru - система учета бизнеса. Чтобы бы все заказы сразу падали во Frontpad. </w:t>
      </w:r>
    </w:p>
    <w:p w14:paraId="46A74ADE" w14:textId="0F52C2EE" w:rsidR="002773B6" w:rsidRPr="0028254B" w:rsidRDefault="002773B6"/>
    <w:sectPr w:rsidR="002773B6" w:rsidRPr="0028254B" w:rsidSect="00C67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B51D8"/>
    <w:multiLevelType w:val="multilevel"/>
    <w:tmpl w:val="1332E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54B"/>
    <w:rsid w:val="0002292C"/>
    <w:rsid w:val="00244138"/>
    <w:rsid w:val="002773B6"/>
    <w:rsid w:val="0028254B"/>
    <w:rsid w:val="005912D2"/>
    <w:rsid w:val="00B170D5"/>
    <w:rsid w:val="00C6718F"/>
    <w:rsid w:val="00C94A2F"/>
    <w:rsid w:val="00DA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68D1"/>
  <w15:docId w15:val="{0EE289F6-B16D-4207-8CFB-76E76A7F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54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82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2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mus.ru/content/konstruktor-untov" TargetMode="External"/><Relationship Id="rId5" Type="http://schemas.openxmlformats.org/officeDocument/2006/relationships/hyperlink" Target="https://wootten.com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Сайыына Юрьевна Герасимова</cp:lastModifiedBy>
  <cp:revision>4</cp:revision>
  <dcterms:created xsi:type="dcterms:W3CDTF">2020-03-19T08:58:00Z</dcterms:created>
  <dcterms:modified xsi:type="dcterms:W3CDTF">2020-06-01T03:45:00Z</dcterms:modified>
</cp:coreProperties>
</file>