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0B78C5">
        <w:rPr>
          <w:b/>
          <w:sz w:val="24"/>
          <w:szCs w:val="24"/>
        </w:rPr>
        <w:t>04-14/71</w:t>
      </w:r>
      <w:r w:rsidRPr="00F9486B">
        <w:rPr>
          <w:b/>
          <w:sz w:val="24"/>
          <w:szCs w:val="24"/>
        </w:rPr>
        <w:t xml:space="preserve"> от </w:t>
      </w:r>
      <w:r w:rsidR="000B78C5">
        <w:rPr>
          <w:b/>
          <w:sz w:val="24"/>
          <w:szCs w:val="24"/>
        </w:rPr>
        <w:t>21.08.2019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78C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 xml:space="preserve"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"МИП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Бифивит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"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0B78C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Получение свидетельства о государственной регистрации на БАД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Гемопропиовит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"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78C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350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0B78C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78C5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ООО "МИП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Бифивит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", Адрес: г. Улан-Удэ, ул. Жердева, д. 35 кв. 49., телефон: 8(3012)41-72-06; +79834361116,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anna-krivonosova@yandex.ru; mip.bifivit@mail.ru.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</w:t>
            </w:r>
            <w:r w:rsidRPr="00F9486B">
              <w:rPr>
                <w:sz w:val="24"/>
                <w:szCs w:val="24"/>
              </w:rPr>
              <w:lastRenderedPageBreak/>
              <w:t xml:space="preserve">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B78C5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0B78C5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0B78C5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0B78C5">
              <w:rPr>
                <w:sz w:val="24"/>
                <w:szCs w:val="24"/>
              </w:rPr>
              <w:t>До 12-00 05 сентября 2019 года.</w:t>
            </w:r>
          </w:p>
        </w:tc>
      </w:tr>
      <w:tr w:rsidR="00F9486B" w:rsidRPr="009939C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0B78C5">
        <w:rPr>
          <w:sz w:val="24"/>
          <w:szCs w:val="24"/>
        </w:rPr>
        <w:t>04-14/71</w:t>
      </w:r>
      <w:r w:rsidRPr="00A179EA">
        <w:rPr>
          <w:sz w:val="24"/>
          <w:szCs w:val="24"/>
        </w:rPr>
        <w:t xml:space="preserve"> от</w:t>
      </w:r>
      <w:r w:rsidR="000B78C5">
        <w:rPr>
          <w:sz w:val="24"/>
          <w:szCs w:val="24"/>
        </w:rPr>
        <w:t>21.08.2019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0B78C5">
        <w:rPr>
          <w:sz w:val="24"/>
          <w:szCs w:val="24"/>
        </w:rPr>
        <w:t xml:space="preserve"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"МИП </w:t>
      </w:r>
      <w:proofErr w:type="spellStart"/>
      <w:r w:rsidR="000B78C5">
        <w:rPr>
          <w:sz w:val="24"/>
          <w:szCs w:val="24"/>
        </w:rPr>
        <w:t>Бифивит</w:t>
      </w:r>
      <w:proofErr w:type="spellEnd"/>
      <w:r w:rsidR="000B78C5">
        <w:rPr>
          <w:sz w:val="24"/>
          <w:szCs w:val="24"/>
        </w:rPr>
        <w:t>"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0B78C5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"МИП </w:t>
      </w:r>
      <w:proofErr w:type="spellStart"/>
      <w:r w:rsidR="000B78C5">
        <w:rPr>
          <w:sz w:val="24"/>
          <w:szCs w:val="24"/>
        </w:rPr>
        <w:t>Бифивит</w:t>
      </w:r>
      <w:proofErr w:type="spellEnd"/>
      <w:r w:rsidR="000B78C5">
        <w:rPr>
          <w:sz w:val="24"/>
          <w:szCs w:val="24"/>
        </w:rPr>
        <w:t>"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0B78C5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____________________________А.В. Пермяков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3D6556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_________________А.В. Пермяков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________________________А.В. Пермяков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939C7" w:rsidRDefault="009939C7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9939C7" w:rsidRDefault="009939C7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939C7" w:rsidRDefault="009939C7" w:rsidP="009939C7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ТЕХНИЧЕСКОЕ ЗАДАНИЕ</w:t>
      </w:r>
    </w:p>
    <w:p w:rsidR="009939C7" w:rsidRDefault="009939C7" w:rsidP="009939C7">
      <w:pPr>
        <w:ind w:firstLine="709"/>
        <w:jc w:val="center"/>
        <w:outlineLvl w:val="0"/>
        <w:rPr>
          <w:b/>
          <w:sz w:val="22"/>
          <w:szCs w:val="22"/>
        </w:rPr>
      </w:pPr>
    </w:p>
    <w:p w:rsidR="009939C7" w:rsidRDefault="009939C7" w:rsidP="009939C7">
      <w:pPr>
        <w:jc w:val="center"/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</w:rPr>
        <w:t xml:space="preserve">на оказание услуг по </w:t>
      </w:r>
      <w:r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одействи</w:t>
      </w:r>
      <w:r>
        <w:rPr>
          <w:b/>
          <w:sz w:val="24"/>
          <w:szCs w:val="24"/>
        </w:rPr>
        <w:t>ю</w:t>
      </w:r>
      <w:r>
        <w:rPr>
          <w:b/>
          <w:sz w:val="24"/>
          <w:szCs w:val="24"/>
        </w:rPr>
        <w:t xml:space="preserve">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  <w:bookmarkStart w:id="102" w:name="_GoBack"/>
      <w:bookmarkEnd w:id="102"/>
    </w:p>
    <w:p w:rsidR="009939C7" w:rsidRDefault="009939C7" w:rsidP="009939C7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2"/>
          <w:szCs w:val="22"/>
        </w:rPr>
      </w:pPr>
    </w:p>
    <w:p w:rsidR="009939C7" w:rsidRDefault="009939C7" w:rsidP="009939C7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2"/>
          <w:szCs w:val="22"/>
          <w:lang w:val="pt-BR"/>
        </w:rPr>
      </w:pPr>
      <w:r>
        <w:rPr>
          <w:b/>
          <w:sz w:val="22"/>
          <w:szCs w:val="22"/>
        </w:rPr>
        <w:t xml:space="preserve">Заказчик: </w:t>
      </w:r>
      <w:r>
        <w:rPr>
          <w:sz w:val="22"/>
          <w:szCs w:val="22"/>
        </w:rPr>
        <w:t>Региональный центр инжиниринга Республики Бурятия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(НКО «Гарантийный фонд содействия кредитованию субъектов малого и среднего предпринимательства и развития промышленности Республики Бурятия»)</w:t>
      </w:r>
    </w:p>
    <w:p w:rsidR="009939C7" w:rsidRDefault="009939C7" w:rsidP="009939C7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Источник финансирования</w:t>
      </w:r>
      <w:r>
        <w:rPr>
          <w:sz w:val="22"/>
          <w:szCs w:val="22"/>
        </w:rPr>
        <w:t>: средства субсидии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на создание и (или) развитие инжинирингового центра</w:t>
      </w:r>
    </w:p>
    <w:p w:rsidR="009939C7" w:rsidRDefault="009939C7" w:rsidP="009939C7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Основное содержание услуг</w:t>
      </w:r>
      <w:r>
        <w:rPr>
          <w:b/>
          <w:sz w:val="22"/>
          <w:szCs w:val="22"/>
          <w:lang w:val="en-US"/>
        </w:rPr>
        <w:t>:</w:t>
      </w:r>
    </w:p>
    <w:p w:rsidR="009939C7" w:rsidRDefault="009939C7" w:rsidP="009939C7">
      <w:pPr>
        <w:pStyle w:val="a3"/>
        <w:numPr>
          <w:ilvl w:val="1"/>
          <w:numId w:val="18"/>
        </w:numPr>
        <w:shd w:val="clear" w:color="auto" w:fill="FFFFFF"/>
        <w:tabs>
          <w:tab w:val="left" w:pos="993"/>
          <w:tab w:val="left" w:pos="1134"/>
        </w:tabs>
        <w:spacing w:after="36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Наименование услуг: Содействие в проведении сертификации продукции субъектов малого и среднего предпринимательства в целях выхода на зарубежные рынки (оформление свидетельства о государственной регистрации БАД «</w:t>
      </w:r>
      <w:proofErr w:type="spellStart"/>
      <w:r>
        <w:rPr>
          <w:sz w:val="22"/>
          <w:szCs w:val="22"/>
        </w:rPr>
        <w:t>Гемопропиовит</w:t>
      </w:r>
      <w:proofErr w:type="spellEnd"/>
      <w:r>
        <w:rPr>
          <w:sz w:val="22"/>
          <w:szCs w:val="22"/>
        </w:rPr>
        <w:t>», обогащенной железом).</w:t>
      </w:r>
    </w:p>
    <w:p w:rsidR="009939C7" w:rsidRDefault="009939C7" w:rsidP="009939C7">
      <w:pPr>
        <w:pStyle w:val="a3"/>
        <w:numPr>
          <w:ilvl w:val="1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Цель проведения сертификации: </w:t>
      </w:r>
    </w:p>
    <w:p w:rsidR="009939C7" w:rsidRDefault="009939C7" w:rsidP="009939C7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0"/>
          <w:szCs w:val="22"/>
        </w:rPr>
      </w:pPr>
      <w:r>
        <w:rPr>
          <w:sz w:val="22"/>
          <w:szCs w:val="22"/>
        </w:rPr>
        <w:t xml:space="preserve">3.2.1. </w:t>
      </w:r>
      <w:r>
        <w:rPr>
          <w:rFonts w:eastAsia="Calibri"/>
          <w:sz w:val="22"/>
        </w:rPr>
        <w:t xml:space="preserve">Получение необходимых разрешительных документов (свидетельства о государственной регистрации) для организации производства и выведения на рынок новой </w:t>
      </w:r>
      <w:proofErr w:type="spellStart"/>
      <w:r>
        <w:rPr>
          <w:rFonts w:eastAsia="Calibri"/>
          <w:sz w:val="22"/>
        </w:rPr>
        <w:t>пробиотической</w:t>
      </w:r>
      <w:proofErr w:type="spellEnd"/>
      <w:r>
        <w:rPr>
          <w:rFonts w:eastAsia="Calibri"/>
          <w:sz w:val="22"/>
        </w:rPr>
        <w:t xml:space="preserve"> БАД «</w:t>
      </w:r>
      <w:proofErr w:type="spellStart"/>
      <w:r>
        <w:rPr>
          <w:rFonts w:eastAsia="Calibri"/>
          <w:sz w:val="22"/>
        </w:rPr>
        <w:t>Гемопропиовит</w:t>
      </w:r>
      <w:proofErr w:type="spellEnd"/>
      <w:r>
        <w:rPr>
          <w:rFonts w:eastAsia="Calibri"/>
          <w:sz w:val="22"/>
        </w:rPr>
        <w:t>», обогащенной железом.</w:t>
      </w:r>
    </w:p>
    <w:p w:rsidR="009939C7" w:rsidRDefault="009939C7" w:rsidP="009939C7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3.2.2. Полный список получаемой документации и реализуемых услуг:</w:t>
      </w:r>
    </w:p>
    <w:p w:rsidR="009939C7" w:rsidRDefault="009939C7" w:rsidP="009939C7">
      <w:pPr>
        <w:pStyle w:val="a3"/>
        <w:tabs>
          <w:tab w:val="left" w:pos="993"/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544"/>
        <w:gridCol w:w="3685"/>
        <w:gridCol w:w="1559"/>
      </w:tblGrid>
      <w:tr w:rsidR="009939C7" w:rsidTr="009939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C7" w:rsidRDefault="009939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C7" w:rsidRDefault="009939C7">
            <w:pPr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</w:rPr>
              <w:t>Услуга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C7" w:rsidRDefault="009939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Итоговый 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C7" w:rsidRDefault="009939C7">
            <w:pPr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</w:tr>
      <w:tr w:rsidR="009939C7" w:rsidTr="009939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C7" w:rsidRDefault="00993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C7" w:rsidRDefault="009939C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Проведение необходимых мероприятий по получению свидетельства о государственной регистрации на БАД «</w:t>
            </w:r>
            <w:proofErr w:type="spellStart"/>
            <w:r>
              <w:rPr>
                <w:sz w:val="22"/>
                <w:szCs w:val="22"/>
              </w:rPr>
              <w:t>Гемопропиовит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C7" w:rsidRDefault="00993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9C7" w:rsidRDefault="009939C7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</w:rPr>
              <w:t>120 рабочих дней</w:t>
            </w:r>
          </w:p>
        </w:tc>
      </w:tr>
    </w:tbl>
    <w:p w:rsidR="009939C7" w:rsidRDefault="009939C7" w:rsidP="009939C7">
      <w:pPr>
        <w:pStyle w:val="a3"/>
        <w:tabs>
          <w:tab w:val="left" w:pos="993"/>
          <w:tab w:val="left" w:pos="1134"/>
        </w:tabs>
        <w:ind w:left="709"/>
        <w:jc w:val="both"/>
        <w:rPr>
          <w:rFonts w:eastAsia="DejaVu Sans"/>
          <w:kern w:val="2"/>
          <w:sz w:val="22"/>
          <w:szCs w:val="22"/>
          <w:lang w:eastAsia="en-US"/>
        </w:rPr>
      </w:pPr>
    </w:p>
    <w:p w:rsidR="009939C7" w:rsidRDefault="009939C7" w:rsidP="009939C7">
      <w:pPr>
        <w:pStyle w:val="a3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b/>
          <w:sz w:val="22"/>
          <w:szCs w:val="22"/>
          <w:lang w:val="pt-BR"/>
        </w:rPr>
      </w:pPr>
      <w:r>
        <w:rPr>
          <w:b/>
          <w:sz w:val="22"/>
          <w:szCs w:val="22"/>
        </w:rPr>
        <w:t>Условия оказания услуг:</w:t>
      </w:r>
    </w:p>
    <w:p w:rsidR="009939C7" w:rsidRDefault="009939C7" w:rsidP="009939C7">
      <w:pPr>
        <w:pStyle w:val="a3"/>
        <w:tabs>
          <w:tab w:val="left" w:pos="993"/>
        </w:tabs>
        <w:ind w:left="0" w:firstLine="567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4.1. </w:t>
      </w:r>
      <w:r>
        <w:rPr>
          <w:b/>
          <w:sz w:val="22"/>
          <w:szCs w:val="22"/>
        </w:rPr>
        <w:t xml:space="preserve">Составление и получение свидетельства о государственной регистрации </w:t>
      </w:r>
    </w:p>
    <w:p w:rsidR="009939C7" w:rsidRDefault="009939C7" w:rsidP="009939C7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Получатель услуги</w:t>
      </w:r>
      <w:r>
        <w:rPr>
          <w:color w:val="000000"/>
          <w:sz w:val="22"/>
          <w:szCs w:val="22"/>
        </w:rPr>
        <w:t xml:space="preserve"> присылает полное описание продукции, образцы продукции, </w:t>
      </w:r>
      <w:r>
        <w:rPr>
          <w:sz w:val="22"/>
          <w:szCs w:val="22"/>
        </w:rPr>
        <w:t>копии документов, в соответствии с которыми изготавливается продукция (сведения о составе, копии качественных документов на каждый компонент состава, удостоверение о качестве биологически активной добавки, научный отчет)</w:t>
      </w:r>
      <w:r>
        <w:rPr>
          <w:color w:val="000000"/>
          <w:sz w:val="22"/>
          <w:szCs w:val="22"/>
        </w:rPr>
        <w:t>, реквизиты конечного получателя услуги.</w:t>
      </w:r>
    </w:p>
    <w:p w:rsidR="009939C7" w:rsidRDefault="009939C7" w:rsidP="009939C7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Исполнитель </w:t>
      </w:r>
      <w:r>
        <w:rPr>
          <w:rFonts w:eastAsia="Calibri"/>
          <w:bCs/>
          <w:sz w:val="22"/>
          <w:szCs w:val="22"/>
        </w:rPr>
        <w:t>разрабатывает техническую документацию: технические условия (ТУ) и технологическую инструкцию (ТИ) на БАД «</w:t>
      </w:r>
      <w:proofErr w:type="spellStart"/>
      <w:r>
        <w:rPr>
          <w:rFonts w:eastAsia="Calibri"/>
          <w:bCs/>
          <w:sz w:val="22"/>
          <w:szCs w:val="22"/>
        </w:rPr>
        <w:t>Гемопропиовит</w:t>
      </w:r>
      <w:proofErr w:type="spellEnd"/>
      <w:r>
        <w:rPr>
          <w:rFonts w:eastAsia="Calibri"/>
          <w:bCs/>
          <w:sz w:val="22"/>
          <w:szCs w:val="22"/>
        </w:rPr>
        <w:t>».</w:t>
      </w:r>
    </w:p>
    <w:p w:rsidR="009939C7" w:rsidRDefault="009939C7" w:rsidP="009939C7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rFonts w:eastAsia="Calibri"/>
          <w:bCs/>
          <w:sz w:val="22"/>
          <w:szCs w:val="22"/>
        </w:rPr>
        <w:t>Получатель услуги согласовывает техническую документацию (ТУ и ТИ), подписывает её и отправляет отсканированный вариант Исполнителю.</w:t>
      </w:r>
    </w:p>
    <w:p w:rsidR="009939C7" w:rsidRDefault="009939C7" w:rsidP="009939C7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Исполнитель готовит проект этикетки на подконтрольный товар.</w:t>
      </w:r>
    </w:p>
    <w:p w:rsidR="009939C7" w:rsidRDefault="009939C7" w:rsidP="009939C7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Получатель услуги</w:t>
      </w:r>
      <w:r>
        <w:rPr>
          <w:color w:val="000000"/>
          <w:sz w:val="22"/>
          <w:szCs w:val="22"/>
        </w:rPr>
        <w:t xml:space="preserve"> согласовывает проект этикетки, подписывает ее и отправляет отсканированный электронный вариант Исполнителю.</w:t>
      </w:r>
    </w:p>
    <w:p w:rsidR="009939C7" w:rsidRDefault="009939C7" w:rsidP="009939C7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Исполнитель р</w:t>
      </w:r>
      <w:r>
        <w:rPr>
          <w:rFonts w:eastAsia="Calibri"/>
          <w:bCs/>
          <w:sz w:val="22"/>
          <w:szCs w:val="22"/>
        </w:rPr>
        <w:t>азрабатывает инструкцию по применению БАД с указанием доз, сроков и способов употребления.</w:t>
      </w:r>
    </w:p>
    <w:p w:rsidR="009939C7" w:rsidRDefault="009939C7" w:rsidP="009939C7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rFonts w:eastAsia="Calibri"/>
          <w:bCs/>
          <w:sz w:val="22"/>
          <w:szCs w:val="22"/>
        </w:rPr>
        <w:t>Получатель услуги согласовывает инструкцию по применению БАД, подписывает её и отправляет отсканированный вариант Исполнителю.</w:t>
      </w:r>
    </w:p>
    <w:p w:rsidR="009939C7" w:rsidRDefault="009939C7" w:rsidP="009939C7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Исполнитель р</w:t>
      </w:r>
      <w:r>
        <w:rPr>
          <w:rFonts w:eastAsia="Calibri"/>
          <w:bCs/>
          <w:sz w:val="22"/>
          <w:szCs w:val="22"/>
        </w:rPr>
        <w:t xml:space="preserve">азрабатывает декларацию об отсутствии в БАД генно-инженерно-модифицированных (трансгенных) организмов, наркотических, ядовитых, сильнодействующих и психотропных веществ, наноматериалов, гормонов, пестицидов. </w:t>
      </w:r>
    </w:p>
    <w:p w:rsidR="009939C7" w:rsidRDefault="009939C7" w:rsidP="009939C7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rFonts w:eastAsia="Calibri"/>
          <w:bCs/>
          <w:sz w:val="22"/>
          <w:szCs w:val="22"/>
        </w:rPr>
        <w:t>Получатель услуги согласовывает декларацию, подписывает её и отправляет отсканированный вариант Исполнителю.</w:t>
      </w:r>
    </w:p>
    <w:p w:rsidR="009939C7" w:rsidRDefault="009939C7" w:rsidP="009939C7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проводит мероприятия по проведению лабораторных испытаний БАД (заключает договор с аккредитованной испытательной лабораторией на определение содержания железа в БАД, на соответствие БАД требованиям ТР ТС  021/2011 и ТР ТС 033/2013, оплачивает услуги, получает протоколы лабораторных исследований).</w:t>
      </w:r>
    </w:p>
    <w:p w:rsidR="009939C7" w:rsidRDefault="009939C7" w:rsidP="009939C7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Исполнитель подготавливает заявку о проведении государственной регистрации продукции.</w:t>
      </w:r>
    </w:p>
    <w:p w:rsidR="009939C7" w:rsidRDefault="009939C7" w:rsidP="009939C7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Получатель услуги</w:t>
      </w:r>
      <w:r>
        <w:rPr>
          <w:color w:val="000000"/>
          <w:sz w:val="22"/>
          <w:szCs w:val="22"/>
        </w:rPr>
        <w:t xml:space="preserve"> согласовывает заявку, подписывает ее и отправляет отсканированный электронный вариант Исполнителю.</w:t>
      </w:r>
    </w:p>
    <w:p w:rsidR="009939C7" w:rsidRDefault="009939C7" w:rsidP="009939C7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подает </w:t>
      </w:r>
      <w:proofErr w:type="gramStart"/>
      <w:r>
        <w:rPr>
          <w:sz w:val="22"/>
          <w:szCs w:val="22"/>
        </w:rPr>
        <w:t>заявку  и</w:t>
      </w:r>
      <w:proofErr w:type="gramEnd"/>
      <w:r>
        <w:rPr>
          <w:sz w:val="22"/>
          <w:szCs w:val="22"/>
        </w:rPr>
        <w:t xml:space="preserve"> пакет документов в Федеральную службу по надзору в сфере защиты прав потребителей и благополучия человека   (г Москва) для </w:t>
      </w:r>
      <w:r>
        <w:rPr>
          <w:rFonts w:eastAsia="Calibri"/>
          <w:bCs/>
          <w:sz w:val="22"/>
          <w:szCs w:val="22"/>
        </w:rPr>
        <w:t xml:space="preserve">проведения первичной экспертной оценки документов и определения потребности в проведении необходимых исследований, </w:t>
      </w:r>
      <w:r>
        <w:rPr>
          <w:sz w:val="22"/>
          <w:szCs w:val="22"/>
        </w:rPr>
        <w:t>оплачивает госпошлину</w:t>
      </w:r>
      <w:r>
        <w:rPr>
          <w:rFonts w:eastAsia="Calibri"/>
          <w:bCs/>
          <w:sz w:val="22"/>
          <w:szCs w:val="22"/>
        </w:rPr>
        <w:t>.</w:t>
      </w:r>
    </w:p>
    <w:p w:rsidR="009939C7" w:rsidRDefault="009939C7" w:rsidP="009939C7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Исполнитель заключает договоры с </w:t>
      </w:r>
      <w:r>
        <w:rPr>
          <w:sz w:val="22"/>
          <w:szCs w:val="22"/>
        </w:rPr>
        <w:t xml:space="preserve">Федеральной службой по надзору в сфере защиты прав потребителей и благополучия человека (г Москва), с </w:t>
      </w:r>
      <w:r>
        <w:rPr>
          <w:rFonts w:eastAsia="Calibri"/>
          <w:bCs/>
          <w:sz w:val="22"/>
          <w:szCs w:val="22"/>
        </w:rPr>
        <w:t>ФГБУН «ФИЦ питания и биотехнологии» (г. Москва), ГУ НИИ эпидемиологии и микробиологии имени Н.Ф. Гамалеи          (г. Москва) на проведение экспериментальных исследований токсикологических, физиологических  и метаболических эффектов, подтверждающих заявленный профиль БАД, молекулярно-генетической и микробиологической экспертизы генетически модифицированных микроорганизмов, используемых в производстве БАД, а также клинической оценки эффективности.</w:t>
      </w:r>
    </w:p>
    <w:p w:rsidR="009939C7" w:rsidRDefault="009939C7" w:rsidP="009939C7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Исполнитель проводит отбор образцов и составляет акт.</w:t>
      </w:r>
    </w:p>
    <w:p w:rsidR="009939C7" w:rsidRDefault="009939C7" w:rsidP="009939C7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оплачивает услуги, доставляет образцы в </w:t>
      </w:r>
      <w:r>
        <w:rPr>
          <w:rFonts w:eastAsia="Calibri"/>
          <w:bCs/>
          <w:sz w:val="22"/>
          <w:szCs w:val="22"/>
        </w:rPr>
        <w:t xml:space="preserve">ФГБУН «ФИЦ питания и биотехнологии» (г. Москва) и ГУ НИИ эпидемиологии и микробиологии имени Н.Ф. Гамалеи       </w:t>
      </w:r>
      <w:proofErr w:type="gramStart"/>
      <w:r>
        <w:rPr>
          <w:rFonts w:eastAsia="Calibri"/>
          <w:bCs/>
          <w:sz w:val="22"/>
          <w:szCs w:val="22"/>
        </w:rPr>
        <w:t xml:space="preserve">   (</w:t>
      </w:r>
      <w:proofErr w:type="gramEnd"/>
      <w:r>
        <w:rPr>
          <w:rFonts w:eastAsia="Calibri"/>
          <w:bCs/>
          <w:sz w:val="22"/>
          <w:szCs w:val="22"/>
        </w:rPr>
        <w:t>г. Москва)</w:t>
      </w:r>
      <w:r>
        <w:rPr>
          <w:sz w:val="22"/>
          <w:szCs w:val="22"/>
        </w:rPr>
        <w:t>, получает экспертные заключения.</w:t>
      </w:r>
    </w:p>
    <w:p w:rsidR="009939C7" w:rsidRDefault="009939C7" w:rsidP="009939C7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доставляет протоколы исследований и необходимые документы в Федеральную службу по надзору в сфере защиты прав потребителей и благополучия человека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г Москва) для получения свидетельства о государственной регистрации.</w:t>
      </w:r>
    </w:p>
    <w:p w:rsidR="009939C7" w:rsidRDefault="009939C7" w:rsidP="009939C7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получает </w:t>
      </w:r>
      <w:r>
        <w:rPr>
          <w:rFonts w:eastAsia="Calibri"/>
          <w:bCs/>
          <w:sz w:val="22"/>
          <w:szCs w:val="22"/>
        </w:rPr>
        <w:t>регистрационное удостоверение на биологически активную добавку к пище с присвоенным номером, удостоверяется в том, что сведения о биологически активной добавки включены в единый реестр свидетельств о государственной регистрации (в рамках ТС ЕврАзЭС) и  реестр продукции, прошедшей госрегистрацию</w:t>
      </w:r>
      <w:r>
        <w:t>.</w:t>
      </w:r>
    </w:p>
    <w:p w:rsidR="009939C7" w:rsidRDefault="009939C7" w:rsidP="009939C7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  <w:lang w:eastAsia="en-US"/>
        </w:rPr>
      </w:pPr>
      <w:r>
        <w:rPr>
          <w:color w:val="000000"/>
          <w:sz w:val="22"/>
          <w:szCs w:val="22"/>
          <w:shd w:val="clear" w:color="auto" w:fill="FFFFFF"/>
        </w:rPr>
        <w:t xml:space="preserve">Исполнитель передает оригинал </w:t>
      </w:r>
      <w:r>
        <w:rPr>
          <w:sz w:val="22"/>
          <w:szCs w:val="22"/>
        </w:rPr>
        <w:t>свидетельства о государственной регистрации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</w:rPr>
        <w:t>Получателю услуги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9939C7" w:rsidRDefault="009939C7" w:rsidP="009939C7">
      <w:pPr>
        <w:pStyle w:val="a6"/>
        <w:ind w:firstLine="567"/>
        <w:jc w:val="both"/>
        <w:rPr>
          <w:rFonts w:ascii="Times New Roman" w:hAnsi="Times New Roman"/>
          <w:b/>
        </w:rPr>
      </w:pPr>
      <w:r>
        <w:rPr>
          <w:b/>
        </w:rPr>
        <w:t>5. Исполнитель передает Заказчику и Получателю услуги</w:t>
      </w:r>
      <w:r>
        <w:rPr>
          <w:b/>
          <w:lang w:eastAsia="ru-RU"/>
        </w:rPr>
        <w:t xml:space="preserve"> </w:t>
      </w:r>
      <w:r>
        <w:rPr>
          <w:b/>
        </w:rPr>
        <w:t>следующую документацию:</w:t>
      </w:r>
    </w:p>
    <w:p w:rsidR="009939C7" w:rsidRDefault="009939C7" w:rsidP="009939C7">
      <w:pPr>
        <w:pStyle w:val="a6"/>
        <w:numPr>
          <w:ilvl w:val="0"/>
          <w:numId w:val="20"/>
        </w:numPr>
        <w:ind w:left="0" w:firstLine="567"/>
      </w:pPr>
      <w:r>
        <w:t>Акт об оказанных услугах;</w:t>
      </w:r>
    </w:p>
    <w:p w:rsidR="009939C7" w:rsidRDefault="009939C7" w:rsidP="009939C7">
      <w:pPr>
        <w:pStyle w:val="a6"/>
        <w:numPr>
          <w:ilvl w:val="0"/>
          <w:numId w:val="20"/>
        </w:numPr>
        <w:ind w:left="0" w:firstLine="567"/>
      </w:pPr>
      <w:r>
        <w:t>Оригинал свидетельства о государственной регистрации</w:t>
      </w:r>
    </w:p>
    <w:p w:rsidR="009939C7" w:rsidRDefault="009939C7" w:rsidP="009939C7">
      <w:pPr>
        <w:pStyle w:val="a3"/>
        <w:numPr>
          <w:ilvl w:val="1"/>
          <w:numId w:val="21"/>
        </w:numPr>
        <w:tabs>
          <w:tab w:val="left" w:pos="993"/>
          <w:tab w:val="left" w:pos="1134"/>
        </w:tabs>
        <w:ind w:left="92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Срок оказания услуг – 120 рабочих дней с момента заключения договора.</w:t>
      </w:r>
    </w:p>
    <w:p w:rsidR="009939C7" w:rsidRDefault="009939C7" w:rsidP="009939C7">
      <w:pPr>
        <w:pStyle w:val="a3"/>
        <w:tabs>
          <w:tab w:val="left" w:pos="993"/>
          <w:tab w:val="left" w:pos="1134"/>
        </w:tabs>
        <w:ind w:left="0" w:firstLine="567"/>
        <w:jc w:val="both"/>
        <w:rPr>
          <w:bCs/>
          <w:sz w:val="22"/>
          <w:szCs w:val="22"/>
        </w:rPr>
      </w:pPr>
      <w:r>
        <w:rPr>
          <w:rFonts w:eastAsia="Georgia"/>
          <w:sz w:val="22"/>
          <w:szCs w:val="22"/>
        </w:rPr>
        <w:t>Сроки могут быть изменены в случаях уточнения Технического задания или необходимости выполнения исполнителем дополнительных требований Заказчика. В этом случае новые сроки определяются соглашением Сторон.</w:t>
      </w:r>
    </w:p>
    <w:p w:rsidR="009939C7" w:rsidRDefault="009939C7" w:rsidP="009939C7">
      <w:pPr>
        <w:pStyle w:val="a3"/>
        <w:numPr>
          <w:ilvl w:val="1"/>
          <w:numId w:val="21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Оплата за оказанные Исполнителем услуги производится Заказчиком в безналичной форме путем перечисления денежных средств на расчетный счет Исполнителя в размере 100% (ста процентов) в течение 5 (пяти) рабочих дней с момента получения оригинала документа согласно пункту 3 настоящего договора и включения сведений о продукции в единый реестр </w:t>
      </w:r>
      <w:r>
        <w:rPr>
          <w:rFonts w:eastAsia="Calibri"/>
          <w:bCs/>
          <w:sz w:val="22"/>
          <w:szCs w:val="22"/>
        </w:rPr>
        <w:t>свидетельств о государственной регистрации</w:t>
      </w:r>
      <w:r>
        <w:rPr>
          <w:sz w:val="22"/>
          <w:szCs w:val="22"/>
        </w:rPr>
        <w:t>, а также подписания сторонами акта сдачи-приемки оказанных услуг.</w:t>
      </w:r>
    </w:p>
    <w:p w:rsidR="009939C7" w:rsidRDefault="009939C7" w:rsidP="009939C7">
      <w:pPr>
        <w:pStyle w:val="a3"/>
        <w:numPr>
          <w:ilvl w:val="1"/>
          <w:numId w:val="21"/>
        </w:numPr>
        <w:tabs>
          <w:tab w:val="left" w:pos="993"/>
          <w:tab w:val="left" w:pos="1134"/>
        </w:tabs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:rsidR="009939C7" w:rsidRDefault="009939C7" w:rsidP="009939C7">
      <w:pPr>
        <w:pStyle w:val="a3"/>
        <w:numPr>
          <w:ilvl w:val="1"/>
          <w:numId w:val="21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:rsidR="009939C7" w:rsidRDefault="009939C7" w:rsidP="009939C7">
      <w:pPr>
        <w:pStyle w:val="a3"/>
        <w:numPr>
          <w:ilvl w:val="1"/>
          <w:numId w:val="21"/>
        </w:numPr>
        <w:tabs>
          <w:tab w:val="left" w:pos="993"/>
          <w:tab w:val="left" w:pos="1134"/>
        </w:tabs>
        <w:ind w:left="0"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Место предоставления отчетных документов: г. Улан-Удэ, ул. Смолина, 65 </w:t>
      </w:r>
    </w:p>
    <w:p w:rsidR="009939C7" w:rsidRDefault="009939C7" w:rsidP="009939C7">
      <w:pPr>
        <w:pStyle w:val="a3"/>
        <w:tabs>
          <w:tab w:val="left" w:pos="993"/>
          <w:tab w:val="left" w:pos="1134"/>
        </w:tabs>
        <w:ind w:left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Центр предпринимательства «Мой бизнес».</w:t>
      </w:r>
    </w:p>
    <w:p w:rsidR="00974326" w:rsidRPr="00F734D8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974326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">
    <w:altName w:val="MS Mincho"/>
    <w:charset w:val="8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5" w15:restartNumberingAfterBreak="0">
    <w:nsid w:val="4D450963"/>
    <w:multiLevelType w:val="hybridMultilevel"/>
    <w:tmpl w:val="7C2AB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9997A8B"/>
    <w:multiLevelType w:val="multilevel"/>
    <w:tmpl w:val="FC4C75E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0" w15:restartNumberingAfterBreak="0">
    <w:nsid w:val="6CD04796"/>
    <w:multiLevelType w:val="multilevel"/>
    <w:tmpl w:val="A4A03E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B78C5"/>
    <w:rsid w:val="00007966"/>
    <w:rsid w:val="000451C8"/>
    <w:rsid w:val="000A0BF3"/>
    <w:rsid w:val="000B314C"/>
    <w:rsid w:val="000B78C5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D6556"/>
    <w:rsid w:val="003F5B8E"/>
    <w:rsid w:val="00493FE7"/>
    <w:rsid w:val="00502480"/>
    <w:rsid w:val="00506AC2"/>
    <w:rsid w:val="00553494"/>
    <w:rsid w:val="00574534"/>
    <w:rsid w:val="00576A1F"/>
    <w:rsid w:val="00622BE2"/>
    <w:rsid w:val="00625795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9939C7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10C8457"/>
  <w15:docId w15:val="{E0C20E5F-6B5C-443E-883A-4B084232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939C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39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19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17</Pages>
  <Words>6164</Words>
  <Characters>35137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2019-08-21T03:26:00Z</cp:lastPrinted>
  <dcterms:created xsi:type="dcterms:W3CDTF">2019-08-21T03:30:00Z</dcterms:created>
  <dcterms:modified xsi:type="dcterms:W3CDTF">2019-08-21T03:30:00Z</dcterms:modified>
</cp:coreProperties>
</file>