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D24381C"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E3018">
        <w:rPr>
          <w:rFonts w:ascii="Times New Roman" w:eastAsia="Times New Roman" w:hAnsi="Times New Roman" w:cs="Times New Roman"/>
          <w:b/>
          <w:color w:val="000000" w:themeColor="text1"/>
          <w:lang w:eastAsia="ru-RU"/>
        </w:rPr>
        <w:t>17</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4BBEAB91"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FD516F">
        <w:rPr>
          <w:rFonts w:ascii="Times New Roman" w:eastAsiaTheme="minorEastAsia" w:hAnsi="Times New Roman" w:cs="Times New Roman"/>
          <w:b/>
          <w:bCs/>
          <w:color w:val="000000"/>
          <w:lang w:eastAsia="ru-RU"/>
        </w:rPr>
        <w:t>10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EADA071" w:rsidR="00A731BF" w:rsidRPr="003D59FC" w:rsidRDefault="00FD516F"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170</w:t>
            </w:r>
            <w:r w:rsidR="00A731BF" w:rsidRPr="003D59FC">
              <w:rPr>
                <w:rFonts w:ascii="Times New Roman" w:eastAsia="Times New Roman" w:hAnsi="Times New Roman" w:cs="Times New Roman"/>
                <w:color w:val="000000" w:themeColor="text1"/>
                <w:lang w:eastAsia="ru-RU"/>
              </w:rPr>
              <w:t> 000 (</w:t>
            </w:r>
            <w:r w:rsidR="00234E4E">
              <w:rPr>
                <w:rFonts w:ascii="Times New Roman" w:eastAsia="Times New Roman" w:hAnsi="Times New Roman" w:cs="Times New Roman"/>
                <w:color w:val="000000" w:themeColor="text1"/>
                <w:lang w:eastAsia="ru-RU"/>
              </w:rPr>
              <w:t xml:space="preserve">сто </w:t>
            </w:r>
            <w:r>
              <w:rPr>
                <w:rFonts w:ascii="Times New Roman" w:eastAsia="Times New Roman" w:hAnsi="Times New Roman" w:cs="Times New Roman"/>
                <w:color w:val="000000" w:themeColor="text1"/>
                <w:lang w:eastAsia="ru-RU"/>
              </w:rPr>
              <w:t>семьдесят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619BFC66" w:rsidR="0057193E" w:rsidRPr="00F071C0" w:rsidRDefault="00234E4E"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FD516F">
              <w:rPr>
                <w:rFonts w:ascii="Times New Roman" w:hAnsi="Times New Roman" w:cs="Times New Roman"/>
                <w:b/>
                <w:bCs/>
              </w:rPr>
              <w:t>Корякин Андрей Анатольевич</w:t>
            </w:r>
          </w:p>
          <w:p w14:paraId="4BD6A6B2" w14:textId="35A2CEA7"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FD516F">
              <w:rPr>
                <w:rFonts w:ascii="Times New Roman" w:eastAsiaTheme="minorEastAsia" w:hAnsi="Times New Roman" w:cs="Times New Roman"/>
                <w:color w:val="000000"/>
                <w:lang w:eastAsia="ru-RU"/>
              </w:rPr>
              <w:t>030900266235</w:t>
            </w:r>
          </w:p>
          <w:p w14:paraId="04C5C812" w14:textId="0A1931F5"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FD516F">
              <w:rPr>
                <w:rFonts w:ascii="Times New Roman" w:hAnsi="Times New Roman" w:cs="Times New Roman"/>
                <w:shd w:val="clear" w:color="auto" w:fill="FFFFFF"/>
              </w:rPr>
              <w:t>304030904500019</w:t>
            </w:r>
          </w:p>
          <w:p w14:paraId="422725F0" w14:textId="3ADCDEB6" w:rsidR="008A23F1" w:rsidRPr="00FD516F" w:rsidRDefault="00600097" w:rsidP="00FD516F">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2F5839">
              <w:rPr>
                <w:rFonts w:ascii="Times New Roman" w:eastAsiaTheme="minorEastAsia" w:hAnsi="Times New Roman" w:cs="Times New Roman"/>
                <w:color w:val="000000"/>
                <w:lang w:eastAsia="ru-RU"/>
              </w:rPr>
              <w:t>:</w:t>
            </w:r>
            <w:r w:rsidR="006B7655" w:rsidRPr="002F5839">
              <w:rPr>
                <w:rFonts w:ascii="Times New Roman" w:eastAsiaTheme="minorEastAsia" w:hAnsi="Times New Roman"/>
                <w:color w:val="000000"/>
                <w:lang w:eastAsia="ru-RU"/>
              </w:rPr>
              <w:t xml:space="preserve"> </w:t>
            </w:r>
            <w:r w:rsidR="00FD516F" w:rsidRPr="00FD516F">
              <w:rPr>
                <w:rFonts w:ascii="Times New Roman" w:hAnsi="Times New Roman"/>
                <w:color w:val="000000"/>
              </w:rPr>
              <w:t xml:space="preserve">ул. Братьев Каплиных, д.32, с. </w:t>
            </w:r>
            <w:proofErr w:type="spellStart"/>
            <w:r w:rsidR="00FD516F" w:rsidRPr="00FD516F">
              <w:rPr>
                <w:rFonts w:ascii="Times New Roman" w:hAnsi="Times New Roman"/>
                <w:color w:val="000000"/>
              </w:rPr>
              <w:t>Тресково</w:t>
            </w:r>
            <w:proofErr w:type="spellEnd"/>
            <w:r w:rsidR="00FD516F" w:rsidRPr="00FD516F">
              <w:rPr>
                <w:rFonts w:ascii="Times New Roman" w:hAnsi="Times New Roman"/>
                <w:color w:val="000000"/>
              </w:rPr>
              <w:t>, Кабанский район, Республика Бурятия</w:t>
            </w:r>
          </w:p>
          <w:p w14:paraId="3BC4087D" w14:textId="6C9067A0"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FD516F">
              <w:rPr>
                <w:rFonts w:ascii="Times New Roman" w:eastAsiaTheme="minorEastAsia" w:hAnsi="Times New Roman" w:cs="Times New Roman"/>
                <w:color w:val="000000"/>
                <w:lang w:eastAsia="ru-RU"/>
              </w:rPr>
              <w:t>89085992664</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FD516F">
              <w:rPr>
                <w:rFonts w:ascii="Times New Roman" w:hAnsi="Times New Roman" w:cs="Times New Roman"/>
              </w:rPr>
              <w:t>Корякина Ольга Анатольевна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033BFF69"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4E3018">
              <w:rPr>
                <w:rFonts w:ascii="Times New Roman" w:hAnsi="Times New Roman"/>
                <w:b/>
                <w:bCs/>
                <w:color w:val="000000" w:themeColor="text1"/>
              </w:rPr>
              <w:t>28</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25ADCB8"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F6109">
              <w:rPr>
                <w:rFonts w:ascii="Times New Roman" w:eastAsiaTheme="minorEastAsia" w:hAnsi="Times New Roman" w:cs="Times New Roman"/>
                <w:b/>
                <w:bCs/>
                <w:i/>
                <w:color w:val="000000"/>
                <w:lang w:eastAsia="ru-RU"/>
              </w:rPr>
              <w:t>10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E3018">
              <w:rPr>
                <w:rFonts w:ascii="Times New Roman" w:eastAsia="Calibri" w:hAnsi="Times New Roman" w:cs="Times New Roman"/>
                <w:b/>
                <w:bCs/>
                <w:i/>
              </w:rPr>
              <w:t>17</w:t>
            </w:r>
            <w:r w:rsidR="0091095C" w:rsidRPr="00645882">
              <w:rPr>
                <w:rFonts w:ascii="Times New Roman" w:eastAsia="Calibri" w:hAnsi="Times New Roman" w:cs="Times New Roman"/>
                <w:b/>
                <w:bCs/>
                <w:i/>
              </w:rPr>
              <w:t>.</w:t>
            </w:r>
            <w:r w:rsidR="004E3018">
              <w:rPr>
                <w:rFonts w:ascii="Times New Roman" w:eastAsia="Calibri" w:hAnsi="Times New Roman" w:cs="Times New Roman"/>
                <w:b/>
                <w:bCs/>
                <w:i/>
              </w:rPr>
              <w:t>01</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56672B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F6109">
        <w:rPr>
          <w:rFonts w:ascii="Times New Roman" w:eastAsia="Times New Roman" w:hAnsi="Times New Roman" w:cs="Times New Roman"/>
          <w:b/>
          <w:color w:val="000000" w:themeColor="text1"/>
          <w:lang w:eastAsia="ru-RU"/>
        </w:rPr>
        <w:t>10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8B16F6">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01</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32CC17E"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234E4E">
        <w:rPr>
          <w:rFonts w:ascii="Times New Roman" w:hAnsi="Times New Roman" w:cs="Times New Roman"/>
          <w:b/>
          <w:bCs/>
        </w:rPr>
        <w:t xml:space="preserve">ИП </w:t>
      </w:r>
      <w:r w:rsidR="009F6109">
        <w:rPr>
          <w:rFonts w:ascii="Times New Roman" w:hAnsi="Times New Roman" w:cs="Times New Roman"/>
          <w:b/>
          <w:bCs/>
        </w:rPr>
        <w:t>Корякин Андрей Анатольевич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5F08F79"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234E4E">
        <w:rPr>
          <w:rFonts w:ascii="Times New Roman" w:hAnsi="Times New Roman" w:cs="Times New Roman"/>
          <w:b/>
          <w:bCs/>
        </w:rPr>
        <w:t xml:space="preserve">ИП </w:t>
      </w:r>
      <w:r w:rsidR="009F6109">
        <w:rPr>
          <w:rFonts w:ascii="Times New Roman" w:hAnsi="Times New Roman" w:cs="Times New Roman"/>
          <w:b/>
          <w:bCs/>
        </w:rPr>
        <w:t>Корякин Андрей Анатольевич</w:t>
      </w:r>
      <w:r w:rsidR="002F583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31AF5C7" w:rsidR="00F109D9" w:rsidRDefault="00F109D9" w:rsidP="00D32AF1">
      <w:pPr>
        <w:spacing w:after="0" w:line="300" w:lineRule="auto"/>
        <w:ind w:firstLine="709"/>
        <w:jc w:val="right"/>
        <w:rPr>
          <w:rFonts w:ascii="Times New Roman" w:hAnsi="Times New Roman" w:cs="Times New Roman"/>
          <w:color w:val="000000" w:themeColor="text1"/>
        </w:rPr>
      </w:pPr>
    </w:p>
    <w:p w14:paraId="493B77DF" w14:textId="0751D428"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77B87B4"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F6109">
        <w:rPr>
          <w:rFonts w:ascii="Times New Roman" w:eastAsiaTheme="minorEastAsia" w:hAnsi="Times New Roman" w:cs="Times New Roman"/>
          <w:b/>
          <w:bCs/>
          <w:color w:val="000000"/>
          <w:lang w:eastAsia="ru-RU"/>
        </w:rPr>
        <w:t>10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B16F6">
        <w:rPr>
          <w:rFonts w:ascii="Times New Roman" w:eastAsiaTheme="minorEastAsia" w:hAnsi="Times New Roman" w:cs="Times New Roman"/>
          <w:b/>
          <w:bCs/>
          <w:color w:val="000000"/>
          <w:lang w:eastAsia="ru-RU"/>
        </w:rPr>
        <w:t>17</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01</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1D0B9DAF"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456F4FC" w14:textId="77777777" w:rsidR="00B97F29" w:rsidRDefault="00B97F29"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0FCA747" w:rsidR="00631B7B" w:rsidRPr="004B27FC" w:rsidRDefault="00631B7B" w:rsidP="007A7F8C">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234E4E" w:rsidRPr="00234E4E">
        <w:rPr>
          <w:rFonts w:ascii="Times New Roman" w:eastAsia="Times New Roman" w:hAnsi="Times New Roman" w:cs="Times New Roman"/>
          <w:b/>
          <w:bCs/>
          <w:color w:val="000000"/>
          <w:lang w:eastAsia="ru-RU"/>
        </w:rPr>
        <w:t>ИП</w:t>
      </w:r>
      <w:r w:rsidR="00234E4E">
        <w:rPr>
          <w:rFonts w:ascii="Times New Roman" w:eastAsia="Times New Roman" w:hAnsi="Times New Roman" w:cs="Times New Roman"/>
          <w:color w:val="000000"/>
          <w:lang w:eastAsia="ru-RU"/>
        </w:rPr>
        <w:t xml:space="preserve"> </w:t>
      </w:r>
      <w:r w:rsidR="009F6109">
        <w:rPr>
          <w:rFonts w:ascii="Times New Roman" w:hAnsi="Times New Roman" w:cs="Times New Roman"/>
          <w:b/>
          <w:bCs/>
        </w:rPr>
        <w:t>Корякин Андрей Анатольевич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2AEA2F2"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6BD819EA" w14:textId="7BA7DD5B" w:rsidR="00DE0291" w:rsidRPr="00606F24" w:rsidRDefault="00631B7B" w:rsidP="00DE0291">
      <w:pPr>
        <w:spacing w:after="0" w:line="240" w:lineRule="auto"/>
        <w:jc w:val="both"/>
        <w:rPr>
          <w:rFonts w:ascii="Times New Roman" w:eastAsia="Calibri" w:hAnsi="Times New Roman" w:cs="Times New Roman"/>
          <w:b/>
          <w:color w:val="000000"/>
        </w:rPr>
      </w:pPr>
      <w:r w:rsidRPr="00606F24">
        <w:rPr>
          <w:rFonts w:ascii="Times New Roman" w:eastAsia="Calibri" w:hAnsi="Times New Roman" w:cs="Times New Roman"/>
          <w:b/>
          <w:color w:val="000000"/>
        </w:rPr>
        <w:t>5.</w:t>
      </w:r>
      <w:r w:rsidR="003D59FC" w:rsidRPr="00606F24">
        <w:rPr>
          <w:rFonts w:ascii="Times New Roman" w:eastAsia="Calibri" w:hAnsi="Times New Roman" w:cs="Times New Roman"/>
          <w:b/>
          <w:color w:val="000000"/>
        </w:rPr>
        <w:t xml:space="preserve"> </w:t>
      </w:r>
      <w:r w:rsidRPr="00606F24">
        <w:rPr>
          <w:rFonts w:ascii="Times New Roman" w:eastAsia="Calibri" w:hAnsi="Times New Roman" w:cs="Times New Roman"/>
          <w:b/>
          <w:color w:val="000000"/>
        </w:rPr>
        <w:t>Основное содержание услуг:</w:t>
      </w:r>
      <w:r w:rsidR="007E3C7B" w:rsidRPr="00606F24">
        <w:rPr>
          <w:rFonts w:ascii="Times New Roman" w:eastAsia="Calibri" w:hAnsi="Times New Roman" w:cs="Times New Roman"/>
          <w:b/>
          <w:color w:val="000000"/>
        </w:rPr>
        <w:t xml:space="preserve"> </w:t>
      </w:r>
    </w:p>
    <w:p w14:paraId="4FFD78B2" w14:textId="43560D49" w:rsidR="009F6109" w:rsidRPr="00606F24" w:rsidRDefault="009F6109" w:rsidP="009F6109">
      <w:pPr>
        <w:spacing w:after="0" w:line="240" w:lineRule="auto"/>
        <w:jc w:val="both"/>
        <w:rPr>
          <w:rFonts w:ascii="Times New Roman" w:hAnsi="Times New Roman"/>
          <w:b/>
          <w:bCs/>
        </w:rPr>
      </w:pPr>
      <w:r w:rsidRPr="00606F24">
        <w:rPr>
          <w:rFonts w:ascii="Times New Roman" w:hAnsi="Times New Roman"/>
          <w:b/>
          <w:bCs/>
        </w:rPr>
        <w:t xml:space="preserve">5.1. </w:t>
      </w:r>
      <w:r w:rsidRPr="00606F24">
        <w:rPr>
          <w:rFonts w:ascii="Times New Roman" w:hAnsi="Times New Roman"/>
          <w:b/>
          <w:bCs/>
        </w:rPr>
        <w:t>Изготовление и установка вывески «База отдыха ЛАСТОЧКА» (Световой короб)</w:t>
      </w:r>
    </w:p>
    <w:p w14:paraId="6A0C873F" w14:textId="77777777" w:rsidR="009F6109" w:rsidRPr="00606F24" w:rsidRDefault="009F6109" w:rsidP="009F6109">
      <w:pPr>
        <w:spacing w:after="0" w:line="240" w:lineRule="auto"/>
        <w:jc w:val="both"/>
        <w:rPr>
          <w:rFonts w:ascii="Times New Roman" w:hAnsi="Times New Roman"/>
        </w:rPr>
      </w:pPr>
    </w:p>
    <w:p w14:paraId="4A0C17D6" w14:textId="517E2458" w:rsidR="009F6109" w:rsidRPr="00606F24" w:rsidRDefault="009F6109" w:rsidP="009F6109">
      <w:pPr>
        <w:spacing w:after="0" w:line="240" w:lineRule="auto"/>
        <w:jc w:val="both"/>
        <w:rPr>
          <w:rFonts w:ascii="Times New Roman" w:hAnsi="Times New Roman"/>
        </w:rPr>
      </w:pPr>
      <w:r w:rsidRPr="00606F24">
        <w:rPr>
          <w:rFonts w:ascii="Times New Roman" w:hAnsi="Times New Roman"/>
          <w:noProof/>
        </w:rPr>
        <w:drawing>
          <wp:inline distT="0" distB="0" distL="0" distR="0" wp14:anchorId="2C8076DA" wp14:editId="04F1F62F">
            <wp:extent cx="6031230" cy="1352550"/>
            <wp:effectExtent l="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1230" cy="1352550"/>
                    </a:xfrm>
                    <a:prstGeom prst="rect">
                      <a:avLst/>
                    </a:prstGeom>
                    <a:noFill/>
                    <a:ln>
                      <a:noFill/>
                    </a:ln>
                  </pic:spPr>
                </pic:pic>
              </a:graphicData>
            </a:graphic>
          </wp:inline>
        </w:drawing>
      </w:r>
    </w:p>
    <w:p w14:paraId="00E36E09" w14:textId="77777777" w:rsidR="009F6109" w:rsidRPr="00606F24" w:rsidRDefault="009F6109" w:rsidP="009F6109">
      <w:pPr>
        <w:spacing w:after="0" w:line="240" w:lineRule="auto"/>
        <w:jc w:val="both"/>
        <w:rPr>
          <w:rFonts w:ascii="Times New Roman" w:hAnsi="Times New Roman"/>
        </w:rPr>
      </w:pPr>
    </w:p>
    <w:p w14:paraId="4CFB380B" w14:textId="3000FF73" w:rsidR="009F6109" w:rsidRPr="00606F24" w:rsidRDefault="009F6109" w:rsidP="009F6109">
      <w:pPr>
        <w:spacing w:after="0" w:line="240" w:lineRule="auto"/>
        <w:jc w:val="both"/>
        <w:rPr>
          <w:rFonts w:ascii="Times New Roman" w:hAnsi="Times New Roman"/>
        </w:rPr>
      </w:pPr>
      <w:r w:rsidRPr="00606F24">
        <w:rPr>
          <w:rFonts w:ascii="Times New Roman" w:hAnsi="Times New Roman"/>
        </w:rPr>
        <w:t xml:space="preserve">Габариты: длина 5000 мм, высота 1000 мм, толщина 100 мм. </w:t>
      </w:r>
    </w:p>
    <w:p w14:paraId="5CA1ECE3" w14:textId="77777777" w:rsidR="009F6109" w:rsidRPr="00606F24" w:rsidRDefault="009F6109" w:rsidP="009F6109">
      <w:pPr>
        <w:spacing w:after="0" w:line="240" w:lineRule="auto"/>
        <w:jc w:val="both"/>
        <w:rPr>
          <w:rFonts w:ascii="Times New Roman" w:hAnsi="Times New Roman"/>
        </w:rPr>
      </w:pPr>
      <w:r w:rsidRPr="00606F24">
        <w:rPr>
          <w:rFonts w:ascii="Times New Roman" w:hAnsi="Times New Roman"/>
        </w:rPr>
        <w:t xml:space="preserve">Каркас: Труба профильная 20*20*1,5, покрытие грунт-эмаль, </w:t>
      </w:r>
    </w:p>
    <w:p w14:paraId="4B09BA13" w14:textId="77777777" w:rsidR="009F6109" w:rsidRPr="00606F24" w:rsidRDefault="009F6109" w:rsidP="009F6109">
      <w:pPr>
        <w:spacing w:after="0" w:line="240" w:lineRule="auto"/>
        <w:jc w:val="both"/>
        <w:rPr>
          <w:rFonts w:ascii="Times New Roman" w:hAnsi="Times New Roman"/>
        </w:rPr>
      </w:pPr>
      <w:r w:rsidRPr="00606F24">
        <w:rPr>
          <w:rFonts w:ascii="Times New Roman" w:hAnsi="Times New Roman"/>
        </w:rPr>
        <w:t xml:space="preserve">Лицевая часть: </w:t>
      </w:r>
      <w:r w:rsidRPr="00606F24">
        <w:rPr>
          <w:rFonts w:cs="Calibri"/>
        </w:rPr>
        <w:t>Сотовый поликарбонат (молочный 6 мм)</w:t>
      </w:r>
      <w:r w:rsidRPr="00606F24">
        <w:rPr>
          <w:rFonts w:ascii="Times New Roman" w:hAnsi="Times New Roman"/>
        </w:rPr>
        <w:t xml:space="preserve">, Интерьерная печать на </w:t>
      </w:r>
      <w:proofErr w:type="spellStart"/>
      <w:r w:rsidRPr="00606F24">
        <w:rPr>
          <w:rFonts w:ascii="Times New Roman" w:hAnsi="Times New Roman"/>
        </w:rPr>
        <w:t>самоклеющейся</w:t>
      </w:r>
      <w:proofErr w:type="spellEnd"/>
      <w:r w:rsidRPr="00606F24">
        <w:rPr>
          <w:rFonts w:ascii="Times New Roman" w:hAnsi="Times New Roman"/>
        </w:rPr>
        <w:t xml:space="preserve"> пленке, УФ-защитная пленка.</w:t>
      </w:r>
    </w:p>
    <w:p w14:paraId="4F343D2C" w14:textId="77777777" w:rsidR="009F6109" w:rsidRPr="00606F24" w:rsidRDefault="009F6109" w:rsidP="009F6109">
      <w:pPr>
        <w:spacing w:after="0" w:line="240" w:lineRule="auto"/>
        <w:jc w:val="both"/>
        <w:rPr>
          <w:rFonts w:ascii="Times New Roman" w:hAnsi="Times New Roman"/>
        </w:rPr>
      </w:pPr>
      <w:r w:rsidRPr="00606F24">
        <w:rPr>
          <w:rFonts w:ascii="Times New Roman" w:hAnsi="Times New Roman"/>
        </w:rPr>
        <w:t>Боковая и задняя поверхность: Панель АКП (3/03 мм), цвет серебро.</w:t>
      </w:r>
    </w:p>
    <w:p w14:paraId="221BABC2" w14:textId="77777777" w:rsidR="009F6109" w:rsidRPr="00606F24" w:rsidRDefault="009F6109" w:rsidP="009F6109">
      <w:pPr>
        <w:spacing w:after="0" w:line="240" w:lineRule="auto"/>
        <w:jc w:val="both"/>
        <w:rPr>
          <w:rFonts w:ascii="Times New Roman" w:hAnsi="Times New Roman"/>
        </w:rPr>
      </w:pPr>
      <w:r w:rsidRPr="00606F24">
        <w:rPr>
          <w:rFonts w:ascii="Times New Roman" w:hAnsi="Times New Roman"/>
        </w:rPr>
        <w:t>Способ установки: Крепление на фасад здания.</w:t>
      </w:r>
    </w:p>
    <w:p w14:paraId="7B655ED4" w14:textId="77777777" w:rsidR="009F6109" w:rsidRPr="00606F24" w:rsidRDefault="009F6109" w:rsidP="009F6109">
      <w:pPr>
        <w:pStyle w:val="a3"/>
        <w:tabs>
          <w:tab w:val="left" w:pos="709"/>
        </w:tabs>
        <w:spacing w:after="0" w:line="240" w:lineRule="auto"/>
        <w:ind w:left="0"/>
        <w:jc w:val="both"/>
        <w:rPr>
          <w:rFonts w:ascii="Times New Roman" w:hAnsi="Times New Roman"/>
          <w:bCs/>
          <w:color w:val="000000"/>
        </w:rPr>
      </w:pPr>
      <w:r w:rsidRPr="00606F24">
        <w:rPr>
          <w:rFonts w:ascii="Times New Roman" w:hAnsi="Times New Roman"/>
        </w:rPr>
        <w:t xml:space="preserve">Подсветка: внутренние </w:t>
      </w:r>
      <w:proofErr w:type="gramStart"/>
      <w:r w:rsidRPr="00606F24">
        <w:rPr>
          <w:rFonts w:ascii="Times New Roman" w:hAnsi="Times New Roman"/>
        </w:rPr>
        <w:t xml:space="preserve">светодиоды  </w:t>
      </w:r>
      <w:r w:rsidRPr="00606F24">
        <w:rPr>
          <w:rFonts w:ascii="Times New Roman" w:hAnsi="Times New Roman"/>
          <w:bCs/>
          <w:color w:val="000000"/>
        </w:rPr>
        <w:t>сверхъяркие</w:t>
      </w:r>
      <w:proofErr w:type="gramEnd"/>
      <w:r w:rsidRPr="00606F24">
        <w:rPr>
          <w:rFonts w:ascii="Times New Roman" w:hAnsi="Times New Roman"/>
          <w:bCs/>
          <w:color w:val="000000"/>
        </w:rPr>
        <w:t>, свечение белое холодное. Блок питания и контроллер влагозащитные (при расчете мощности блока питания, обязательно учитывать запас по мощности не менее 30% от номинальной мощности светодиодных кластеров).</w:t>
      </w:r>
    </w:p>
    <w:p w14:paraId="7AF3E78B" w14:textId="77777777" w:rsidR="009F6109" w:rsidRPr="00606F24" w:rsidRDefault="009F6109" w:rsidP="009F6109">
      <w:pPr>
        <w:spacing w:after="0" w:line="240" w:lineRule="auto"/>
        <w:jc w:val="both"/>
        <w:rPr>
          <w:rFonts w:ascii="Times New Roman" w:hAnsi="Times New Roman"/>
        </w:rPr>
      </w:pPr>
      <w:r w:rsidRPr="00606F24">
        <w:rPr>
          <w:rFonts w:ascii="Times New Roman" w:hAnsi="Times New Roman"/>
        </w:rPr>
        <w:t>Высота до низа вывески – 4 метра.</w:t>
      </w:r>
    </w:p>
    <w:p w14:paraId="6F540F04" w14:textId="1BA41DE2" w:rsidR="009F6109" w:rsidRPr="00606F24" w:rsidRDefault="009F6109" w:rsidP="009F6109">
      <w:pPr>
        <w:spacing w:after="0" w:line="240" w:lineRule="auto"/>
        <w:jc w:val="both"/>
        <w:rPr>
          <w:rFonts w:ascii="Times New Roman" w:hAnsi="Times New Roman"/>
        </w:rPr>
      </w:pPr>
      <w:r w:rsidRPr="00606F24">
        <w:rPr>
          <w:rFonts w:ascii="Times New Roman" w:hAnsi="Times New Roman"/>
        </w:rPr>
        <w:t xml:space="preserve">Информационный блок Центра «Мой бизнес» в правом верхнем углу. </w:t>
      </w:r>
    </w:p>
    <w:p w14:paraId="06D0ED7D" w14:textId="565A6B2C" w:rsidR="009F6109" w:rsidRPr="00606F24" w:rsidRDefault="009F6109" w:rsidP="009F6109">
      <w:pPr>
        <w:spacing w:after="0"/>
        <w:rPr>
          <w:rFonts w:ascii="Times New Roman" w:hAnsi="Times New Roman"/>
        </w:rPr>
      </w:pPr>
      <w:r w:rsidRPr="00606F24">
        <w:rPr>
          <w:rFonts w:ascii="Times New Roman" w:hAnsi="Times New Roman"/>
        </w:rPr>
        <w:t>Общий вид здания в дневное и ночное время:</w:t>
      </w:r>
    </w:p>
    <w:p w14:paraId="65CE5252" w14:textId="77777777" w:rsidR="009F6109" w:rsidRPr="00606F24" w:rsidRDefault="009F6109" w:rsidP="009F6109">
      <w:pPr>
        <w:spacing w:after="0"/>
        <w:rPr>
          <w:rFonts w:ascii="Times New Roman" w:hAnsi="Times New Roman"/>
        </w:rPr>
      </w:pPr>
    </w:p>
    <w:p w14:paraId="18339095" w14:textId="12AE58E0" w:rsidR="009F6109" w:rsidRPr="00606F24" w:rsidRDefault="009F6109" w:rsidP="009F6109">
      <w:pPr>
        <w:pStyle w:val="a3"/>
        <w:spacing w:after="0"/>
        <w:ind w:left="0"/>
        <w:rPr>
          <w:rFonts w:ascii="Times New Roman" w:hAnsi="Times New Roman"/>
        </w:rPr>
      </w:pPr>
      <w:r w:rsidRPr="00606F24">
        <w:rPr>
          <w:rFonts w:ascii="Times New Roman" w:hAnsi="Times New Roman"/>
          <w:noProof/>
        </w:rPr>
        <w:drawing>
          <wp:inline distT="0" distB="0" distL="0" distR="0" wp14:anchorId="575C5D7D" wp14:editId="5EA61C58">
            <wp:extent cx="2993618" cy="2209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706" cy="2223891"/>
                    </a:xfrm>
                    <a:prstGeom prst="rect">
                      <a:avLst/>
                    </a:prstGeom>
                    <a:noFill/>
                    <a:ln>
                      <a:noFill/>
                    </a:ln>
                  </pic:spPr>
                </pic:pic>
              </a:graphicData>
            </a:graphic>
          </wp:inline>
        </w:drawing>
      </w:r>
      <w:r w:rsidRPr="00606F24">
        <w:rPr>
          <w:rFonts w:ascii="Times New Roman" w:hAnsi="Times New Roman"/>
          <w:noProof/>
        </w:rPr>
        <w:drawing>
          <wp:inline distT="0" distB="0" distL="0" distR="0" wp14:anchorId="0D7B6B84" wp14:editId="242E1AC8">
            <wp:extent cx="3012725" cy="2228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0915" cy="2242307"/>
                    </a:xfrm>
                    <a:prstGeom prst="rect">
                      <a:avLst/>
                    </a:prstGeom>
                    <a:noFill/>
                    <a:ln>
                      <a:noFill/>
                    </a:ln>
                  </pic:spPr>
                </pic:pic>
              </a:graphicData>
            </a:graphic>
          </wp:inline>
        </w:drawing>
      </w:r>
    </w:p>
    <w:p w14:paraId="0D3E5223" w14:textId="77777777" w:rsidR="009F6109" w:rsidRPr="00606F24" w:rsidRDefault="009F6109" w:rsidP="009F6109">
      <w:pPr>
        <w:pStyle w:val="a3"/>
        <w:spacing w:after="0" w:line="240" w:lineRule="auto"/>
        <w:jc w:val="both"/>
        <w:rPr>
          <w:rFonts w:ascii="Times New Roman" w:hAnsi="Times New Roman"/>
        </w:rPr>
      </w:pPr>
    </w:p>
    <w:p w14:paraId="28319652" w14:textId="77777777" w:rsidR="00606F24" w:rsidRDefault="00606F24" w:rsidP="009F6109">
      <w:pPr>
        <w:pStyle w:val="a3"/>
        <w:spacing w:after="0" w:line="240" w:lineRule="auto"/>
        <w:ind w:left="0"/>
        <w:jc w:val="both"/>
        <w:rPr>
          <w:rFonts w:ascii="Times New Roman" w:hAnsi="Times New Roman"/>
          <w:b/>
        </w:rPr>
      </w:pPr>
    </w:p>
    <w:p w14:paraId="416AC314" w14:textId="77777777" w:rsidR="00606F24" w:rsidRDefault="00606F24" w:rsidP="009F6109">
      <w:pPr>
        <w:pStyle w:val="a3"/>
        <w:spacing w:after="0" w:line="240" w:lineRule="auto"/>
        <w:ind w:left="0"/>
        <w:jc w:val="both"/>
        <w:rPr>
          <w:rFonts w:ascii="Times New Roman" w:hAnsi="Times New Roman"/>
          <w:b/>
        </w:rPr>
      </w:pPr>
    </w:p>
    <w:p w14:paraId="7320EC84" w14:textId="77777777" w:rsidR="00606F24" w:rsidRDefault="00606F24" w:rsidP="009F6109">
      <w:pPr>
        <w:pStyle w:val="a3"/>
        <w:spacing w:after="0" w:line="240" w:lineRule="auto"/>
        <w:ind w:left="0"/>
        <w:jc w:val="both"/>
        <w:rPr>
          <w:rFonts w:ascii="Times New Roman" w:hAnsi="Times New Roman"/>
          <w:b/>
        </w:rPr>
      </w:pPr>
    </w:p>
    <w:p w14:paraId="196D938B" w14:textId="77777777" w:rsidR="00606F24" w:rsidRDefault="00606F24" w:rsidP="009F6109">
      <w:pPr>
        <w:pStyle w:val="a3"/>
        <w:spacing w:after="0" w:line="240" w:lineRule="auto"/>
        <w:ind w:left="0"/>
        <w:jc w:val="both"/>
        <w:rPr>
          <w:rFonts w:ascii="Times New Roman" w:hAnsi="Times New Roman"/>
          <w:b/>
        </w:rPr>
      </w:pPr>
    </w:p>
    <w:p w14:paraId="79168258" w14:textId="77777777" w:rsidR="00606F24" w:rsidRDefault="00606F24" w:rsidP="009F6109">
      <w:pPr>
        <w:pStyle w:val="a3"/>
        <w:spacing w:after="0" w:line="240" w:lineRule="auto"/>
        <w:ind w:left="0"/>
        <w:jc w:val="both"/>
        <w:rPr>
          <w:rFonts w:ascii="Times New Roman" w:hAnsi="Times New Roman"/>
          <w:b/>
        </w:rPr>
      </w:pPr>
    </w:p>
    <w:p w14:paraId="3405928E" w14:textId="1BC1E90E" w:rsidR="009F6109" w:rsidRPr="00606F24" w:rsidRDefault="009F6109" w:rsidP="009F6109">
      <w:pPr>
        <w:pStyle w:val="a3"/>
        <w:spacing w:after="0" w:line="240" w:lineRule="auto"/>
        <w:ind w:left="0"/>
        <w:jc w:val="both"/>
        <w:rPr>
          <w:rFonts w:ascii="Times New Roman" w:hAnsi="Times New Roman"/>
          <w:b/>
        </w:rPr>
      </w:pPr>
      <w:r w:rsidRPr="00606F24">
        <w:rPr>
          <w:rFonts w:ascii="Times New Roman" w:hAnsi="Times New Roman"/>
          <w:b/>
        </w:rPr>
        <w:t>5.2. Изготовление и установка вывески «Ласточка» (объемные световые буквы)</w:t>
      </w:r>
    </w:p>
    <w:p w14:paraId="54D42AD3" w14:textId="536F6722" w:rsidR="009F6109" w:rsidRPr="00606F24" w:rsidRDefault="009F6109" w:rsidP="009F6109">
      <w:pPr>
        <w:spacing w:after="0"/>
        <w:rPr>
          <w:rFonts w:ascii="Arial" w:hAnsi="Arial" w:cs="Arial"/>
          <w:b/>
        </w:rPr>
      </w:pPr>
      <w:r w:rsidRPr="00606F24">
        <w:rPr>
          <w:rFonts w:ascii="Times New Roman" w:hAnsi="Times New Roman"/>
        </w:rPr>
        <w:t>Эскиз:</w:t>
      </w:r>
      <w:r w:rsidRPr="00606F24">
        <w:rPr>
          <w:rFonts w:ascii="Arial" w:hAnsi="Arial" w:cs="Arial"/>
          <w:b/>
          <w:noProof/>
          <w:lang w:eastAsia="ru-RU"/>
        </w:rPr>
        <w:drawing>
          <wp:inline distT="0" distB="0" distL="0" distR="0" wp14:anchorId="52D85808" wp14:editId="47C45EA3">
            <wp:extent cx="6031230" cy="1332230"/>
            <wp:effectExtent l="0" t="0" r="762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1230" cy="1332230"/>
                    </a:xfrm>
                    <a:prstGeom prst="rect">
                      <a:avLst/>
                    </a:prstGeom>
                    <a:noFill/>
                    <a:ln>
                      <a:noFill/>
                    </a:ln>
                  </pic:spPr>
                </pic:pic>
              </a:graphicData>
            </a:graphic>
          </wp:inline>
        </w:drawing>
      </w:r>
      <w:r w:rsidRPr="00606F24">
        <w:rPr>
          <w:rFonts w:ascii="Arial" w:hAnsi="Arial" w:cs="Arial"/>
          <w:b/>
        </w:rPr>
        <w:t xml:space="preserve"> </w:t>
      </w:r>
    </w:p>
    <w:p w14:paraId="47B25549" w14:textId="77777777" w:rsidR="00CE17AF" w:rsidRPr="00606F24" w:rsidRDefault="00CE17AF" w:rsidP="009F6109">
      <w:pPr>
        <w:spacing w:after="0"/>
        <w:rPr>
          <w:rFonts w:ascii="Times New Roman" w:hAnsi="Times New Roman"/>
        </w:rPr>
      </w:pPr>
    </w:p>
    <w:p w14:paraId="6A7BC74D" w14:textId="432D9B79" w:rsidR="009F6109" w:rsidRPr="00606F24" w:rsidRDefault="009F6109" w:rsidP="009F6109">
      <w:pPr>
        <w:spacing w:after="0"/>
        <w:rPr>
          <w:rFonts w:ascii="Times New Roman" w:hAnsi="Times New Roman" w:cs="Times New Roman"/>
        </w:rPr>
      </w:pPr>
      <w:r w:rsidRPr="00606F24">
        <w:rPr>
          <w:rFonts w:ascii="Times New Roman" w:hAnsi="Times New Roman"/>
        </w:rPr>
        <w:t>Габариты (Ш*В): 6000*1000*100</w:t>
      </w:r>
    </w:p>
    <w:p w14:paraId="2999CF55"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 xml:space="preserve">Каркас: Труба профильная 20*20*1,5, покрытие грунт-эмаль, </w:t>
      </w:r>
    </w:p>
    <w:p w14:paraId="0CB3BB1C"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 xml:space="preserve">Лицевая часть букв: акриловое стекло (молочный не менее 3 мм), пленка </w:t>
      </w:r>
      <w:proofErr w:type="spellStart"/>
      <w:r w:rsidRPr="00606F24">
        <w:rPr>
          <w:rFonts w:ascii="Times New Roman" w:hAnsi="Times New Roman"/>
        </w:rPr>
        <w:t>самоклеющаяся</w:t>
      </w:r>
      <w:proofErr w:type="spellEnd"/>
      <w:r w:rsidRPr="00606F24">
        <w:rPr>
          <w:rFonts w:ascii="Times New Roman" w:hAnsi="Times New Roman"/>
        </w:rPr>
        <w:t xml:space="preserve"> </w:t>
      </w:r>
      <w:proofErr w:type="spellStart"/>
      <w:r w:rsidRPr="00606F24">
        <w:rPr>
          <w:rFonts w:ascii="Times New Roman" w:hAnsi="Times New Roman"/>
        </w:rPr>
        <w:t>транслюцентная</w:t>
      </w:r>
      <w:proofErr w:type="spellEnd"/>
      <w:r w:rsidRPr="00606F24">
        <w:rPr>
          <w:rFonts w:ascii="Times New Roman" w:hAnsi="Times New Roman"/>
        </w:rPr>
        <w:t xml:space="preserve"> оранжевая. </w:t>
      </w:r>
    </w:p>
    <w:p w14:paraId="661DE2BB"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 xml:space="preserve">Боковая поверхность букв: ПВХ пластик (3 мм), пленка </w:t>
      </w:r>
      <w:proofErr w:type="spellStart"/>
      <w:r w:rsidRPr="00606F24">
        <w:rPr>
          <w:rFonts w:ascii="Times New Roman" w:hAnsi="Times New Roman"/>
        </w:rPr>
        <w:t>сомоклеющаяся</w:t>
      </w:r>
      <w:proofErr w:type="spellEnd"/>
      <w:r w:rsidRPr="00606F24">
        <w:rPr>
          <w:rFonts w:ascii="Times New Roman" w:hAnsi="Times New Roman"/>
        </w:rPr>
        <w:t xml:space="preserve"> (цвет красный)</w:t>
      </w:r>
    </w:p>
    <w:p w14:paraId="23901DAA"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Задняя часть букв: ПВХ пластик не менее 8 мм</w:t>
      </w:r>
    </w:p>
    <w:p w14:paraId="6ACED4A7"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 xml:space="preserve">Лицевая часть светового короба «Ласточка на солнце»: акриловое стекло (молочный не менее 3 мм), пленка </w:t>
      </w:r>
      <w:proofErr w:type="spellStart"/>
      <w:r w:rsidRPr="00606F24">
        <w:rPr>
          <w:rFonts w:ascii="Times New Roman" w:hAnsi="Times New Roman"/>
        </w:rPr>
        <w:t>самоклеющаяся</w:t>
      </w:r>
      <w:proofErr w:type="spellEnd"/>
      <w:r w:rsidRPr="00606F24">
        <w:rPr>
          <w:rFonts w:ascii="Times New Roman" w:hAnsi="Times New Roman"/>
        </w:rPr>
        <w:t xml:space="preserve"> </w:t>
      </w:r>
      <w:proofErr w:type="spellStart"/>
      <w:r w:rsidRPr="00606F24">
        <w:rPr>
          <w:rFonts w:ascii="Times New Roman" w:hAnsi="Times New Roman"/>
        </w:rPr>
        <w:t>транслюцентная</w:t>
      </w:r>
      <w:proofErr w:type="spellEnd"/>
      <w:r w:rsidRPr="00606F24">
        <w:rPr>
          <w:rFonts w:ascii="Times New Roman" w:hAnsi="Times New Roman"/>
        </w:rPr>
        <w:t xml:space="preserve"> желтая, пленка </w:t>
      </w:r>
      <w:proofErr w:type="spellStart"/>
      <w:r w:rsidRPr="00606F24">
        <w:rPr>
          <w:rFonts w:ascii="Times New Roman" w:hAnsi="Times New Roman"/>
        </w:rPr>
        <w:t>сомоклеющаяся</w:t>
      </w:r>
      <w:proofErr w:type="spellEnd"/>
      <w:r w:rsidRPr="00606F24">
        <w:rPr>
          <w:rFonts w:ascii="Times New Roman" w:hAnsi="Times New Roman"/>
        </w:rPr>
        <w:t xml:space="preserve"> (цвет черный, белый). </w:t>
      </w:r>
    </w:p>
    <w:p w14:paraId="1BC0F8F7"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 xml:space="preserve">Боковая поверхность светового короба «Ласточка на солнце»: ПВХ пластик (3 мм), пленка </w:t>
      </w:r>
      <w:proofErr w:type="spellStart"/>
      <w:r w:rsidRPr="00606F24">
        <w:rPr>
          <w:rFonts w:ascii="Times New Roman" w:hAnsi="Times New Roman"/>
        </w:rPr>
        <w:t>сомоклеющаяся</w:t>
      </w:r>
      <w:proofErr w:type="spellEnd"/>
      <w:r w:rsidRPr="00606F24">
        <w:rPr>
          <w:rFonts w:ascii="Times New Roman" w:hAnsi="Times New Roman"/>
        </w:rPr>
        <w:t xml:space="preserve"> (цвет согласовать с заказчиком)</w:t>
      </w:r>
    </w:p>
    <w:p w14:paraId="551BDD97"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Задняя часть светового короба «Ласточка на солнце»: ПВХ пластик не менее 8 мм</w:t>
      </w:r>
    </w:p>
    <w:p w14:paraId="06FEC980" w14:textId="77777777" w:rsidR="009F6109" w:rsidRPr="00606F24" w:rsidRDefault="009F6109" w:rsidP="00CE17AF">
      <w:pPr>
        <w:pStyle w:val="a3"/>
        <w:tabs>
          <w:tab w:val="left" w:pos="709"/>
        </w:tabs>
        <w:spacing w:after="0" w:line="240" w:lineRule="auto"/>
        <w:ind w:left="0"/>
        <w:jc w:val="both"/>
        <w:rPr>
          <w:rFonts w:ascii="Times New Roman" w:hAnsi="Times New Roman"/>
          <w:bCs/>
          <w:color w:val="000000"/>
        </w:rPr>
      </w:pPr>
      <w:r w:rsidRPr="00606F24">
        <w:rPr>
          <w:rFonts w:ascii="Times New Roman" w:hAnsi="Times New Roman"/>
        </w:rPr>
        <w:t xml:space="preserve">Подсветка: внутренние </w:t>
      </w:r>
      <w:proofErr w:type="gramStart"/>
      <w:r w:rsidRPr="00606F24">
        <w:rPr>
          <w:rFonts w:ascii="Times New Roman" w:hAnsi="Times New Roman"/>
        </w:rPr>
        <w:t xml:space="preserve">светодиоды  </w:t>
      </w:r>
      <w:r w:rsidRPr="00606F24">
        <w:rPr>
          <w:rFonts w:ascii="Times New Roman" w:hAnsi="Times New Roman"/>
          <w:bCs/>
          <w:color w:val="000000"/>
        </w:rPr>
        <w:t>сверхъяркие</w:t>
      </w:r>
      <w:proofErr w:type="gramEnd"/>
      <w:r w:rsidRPr="00606F24">
        <w:rPr>
          <w:rFonts w:ascii="Times New Roman" w:hAnsi="Times New Roman"/>
          <w:bCs/>
          <w:color w:val="000000"/>
        </w:rPr>
        <w:t>, свечение белое холодное. Блоки питания и контроллер влагозащитные (при расчете мощности блоков питания, обязательно учитывать запас по мощности не менее 30% от номинальной мощности светодиодных кластеров).</w:t>
      </w:r>
    </w:p>
    <w:p w14:paraId="7784D690"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 xml:space="preserve">Установка на крышу здания. </w:t>
      </w:r>
    </w:p>
    <w:p w14:paraId="3E2852D1"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b/>
        </w:rPr>
        <w:t>Укрепление несущих конструкций крыши – ответственность получателя услуги.</w:t>
      </w:r>
      <w:r w:rsidRPr="00606F24">
        <w:rPr>
          <w:rFonts w:ascii="Times New Roman" w:hAnsi="Times New Roman"/>
        </w:rPr>
        <w:t xml:space="preserve"> </w:t>
      </w:r>
    </w:p>
    <w:p w14:paraId="2BFDE32F"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 xml:space="preserve">Высота до низа вывески – 5.3 </w:t>
      </w:r>
      <w:proofErr w:type="gramStart"/>
      <w:r w:rsidRPr="00606F24">
        <w:rPr>
          <w:rFonts w:ascii="Times New Roman" w:hAnsi="Times New Roman"/>
        </w:rPr>
        <w:t>метра..</w:t>
      </w:r>
      <w:proofErr w:type="gramEnd"/>
    </w:p>
    <w:p w14:paraId="460151F3"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 xml:space="preserve">Информационный блок Центра «Мой бизнес» в правом верхнем углу. Материал: АКП (3*0,3) печать на </w:t>
      </w:r>
      <w:proofErr w:type="spellStart"/>
      <w:r w:rsidRPr="00606F24">
        <w:rPr>
          <w:rFonts w:ascii="Times New Roman" w:hAnsi="Times New Roman"/>
        </w:rPr>
        <w:t>самоклеющейся</w:t>
      </w:r>
      <w:proofErr w:type="spellEnd"/>
      <w:r w:rsidRPr="00606F24">
        <w:rPr>
          <w:rFonts w:ascii="Times New Roman" w:hAnsi="Times New Roman"/>
        </w:rPr>
        <w:t xml:space="preserve"> пленке. Крепление на саморезы (белая головка)</w:t>
      </w:r>
    </w:p>
    <w:p w14:paraId="3BB1A2E1" w14:textId="77777777" w:rsidR="009F6109" w:rsidRPr="00606F24" w:rsidRDefault="009F6109" w:rsidP="009F6109">
      <w:pPr>
        <w:pStyle w:val="a3"/>
        <w:spacing w:after="0"/>
        <w:rPr>
          <w:rFonts w:ascii="Times New Roman" w:hAnsi="Times New Roman"/>
        </w:rPr>
      </w:pPr>
    </w:p>
    <w:p w14:paraId="28C27625" w14:textId="77777777" w:rsidR="009F6109" w:rsidRPr="00606F24" w:rsidRDefault="009F6109" w:rsidP="009F6109">
      <w:pPr>
        <w:pStyle w:val="a3"/>
        <w:spacing w:after="0"/>
        <w:rPr>
          <w:rFonts w:ascii="Times New Roman" w:hAnsi="Times New Roman"/>
        </w:rPr>
      </w:pPr>
      <w:r w:rsidRPr="00606F24">
        <w:rPr>
          <w:rFonts w:ascii="Times New Roman" w:hAnsi="Times New Roman"/>
        </w:rPr>
        <w:t>Общий вид здания в дневное и ночное время:</w:t>
      </w:r>
    </w:p>
    <w:p w14:paraId="473B2C34" w14:textId="10958BDD" w:rsidR="009F6109" w:rsidRPr="00606F24" w:rsidRDefault="009F6109" w:rsidP="009F6109">
      <w:pPr>
        <w:pStyle w:val="a3"/>
        <w:spacing w:after="0" w:line="240" w:lineRule="auto"/>
        <w:ind w:left="0"/>
        <w:jc w:val="both"/>
        <w:rPr>
          <w:rFonts w:ascii="Times New Roman" w:hAnsi="Times New Roman"/>
        </w:rPr>
      </w:pPr>
      <w:r w:rsidRPr="00606F24">
        <w:rPr>
          <w:rFonts w:ascii="Times New Roman" w:hAnsi="Times New Roman"/>
          <w:noProof/>
        </w:rPr>
        <w:drawing>
          <wp:inline distT="0" distB="0" distL="0" distR="0" wp14:anchorId="50B603C5" wp14:editId="74D69489">
            <wp:extent cx="2962275" cy="1519115"/>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1506" cy="1523849"/>
                    </a:xfrm>
                    <a:prstGeom prst="rect">
                      <a:avLst/>
                    </a:prstGeom>
                    <a:noFill/>
                    <a:ln>
                      <a:noFill/>
                    </a:ln>
                  </pic:spPr>
                </pic:pic>
              </a:graphicData>
            </a:graphic>
          </wp:inline>
        </w:drawing>
      </w:r>
      <w:r w:rsidRPr="00606F24">
        <w:rPr>
          <w:rFonts w:ascii="Times New Roman" w:hAnsi="Times New Roman"/>
          <w:noProof/>
        </w:rPr>
        <w:drawing>
          <wp:inline distT="0" distB="0" distL="0" distR="0" wp14:anchorId="71BB86BD" wp14:editId="506BBE1E">
            <wp:extent cx="2990850" cy="152524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5202" cy="1532568"/>
                    </a:xfrm>
                    <a:prstGeom prst="rect">
                      <a:avLst/>
                    </a:prstGeom>
                    <a:noFill/>
                    <a:ln>
                      <a:noFill/>
                    </a:ln>
                  </pic:spPr>
                </pic:pic>
              </a:graphicData>
            </a:graphic>
          </wp:inline>
        </w:drawing>
      </w:r>
    </w:p>
    <w:p w14:paraId="441B9AA9" w14:textId="77777777" w:rsidR="009F6109" w:rsidRPr="00606F24" w:rsidRDefault="009F6109" w:rsidP="00CE17AF">
      <w:pPr>
        <w:spacing w:after="0" w:line="240" w:lineRule="auto"/>
        <w:jc w:val="both"/>
        <w:rPr>
          <w:rFonts w:ascii="Times New Roman" w:hAnsi="Times New Roman"/>
        </w:rPr>
      </w:pPr>
      <w:r w:rsidRPr="00606F24">
        <w:rPr>
          <w:rFonts w:ascii="Times New Roman" w:hAnsi="Times New Roman"/>
        </w:rPr>
        <w:t>Адрес установки: 671247, Республика Бурятия, Кабанский район, с. Байкальский прибой, ул. Трактовая, База отдыха «Ласточка».</w:t>
      </w:r>
    </w:p>
    <w:p w14:paraId="72092214" w14:textId="77777777" w:rsidR="009F6109" w:rsidRPr="00606F24" w:rsidRDefault="009F6109" w:rsidP="00CE17AF">
      <w:pPr>
        <w:rPr>
          <w:rFonts w:ascii="Times New Roman" w:hAnsi="Times New Roman"/>
        </w:rPr>
      </w:pPr>
      <w:r w:rsidRPr="00606F24">
        <w:rPr>
          <w:rFonts w:ascii="Times New Roman" w:hAnsi="Times New Roman"/>
        </w:rPr>
        <w:t>Расстояние Улан-Удэ – Байкальский прибой – 140 км.</w:t>
      </w:r>
    </w:p>
    <w:p w14:paraId="636D4D8D" w14:textId="77777777" w:rsidR="009F6109" w:rsidRPr="00606F24" w:rsidRDefault="009F6109" w:rsidP="00CE17AF">
      <w:pPr>
        <w:spacing w:after="0" w:line="240" w:lineRule="auto"/>
        <w:jc w:val="both"/>
        <w:rPr>
          <w:rFonts w:ascii="Times New Roman" w:hAnsi="Times New Roman"/>
          <w:b/>
        </w:rPr>
      </w:pPr>
      <w:r w:rsidRPr="00606F24">
        <w:rPr>
          <w:rFonts w:ascii="Times New Roman" w:hAnsi="Times New Roman"/>
          <w:b/>
          <w:bCs/>
          <w:color w:val="000000"/>
        </w:rPr>
        <w:t>П</w:t>
      </w:r>
      <w:r w:rsidRPr="00606F24">
        <w:rPr>
          <w:rFonts w:ascii="Times New Roman" w:hAnsi="Times New Roman"/>
          <w:b/>
          <w:color w:val="000000"/>
        </w:rPr>
        <w:t>олучатель услуги производит вывод кабеля для подключения вывесок напряжением 220 Вольт на расстояние не более 1 метра от каждой вывески и отвечает за качество электропроводки</w:t>
      </w:r>
      <w:r w:rsidRPr="00606F24">
        <w:rPr>
          <w:rFonts w:ascii="Times New Roman" w:hAnsi="Times New Roman"/>
          <w:b/>
          <w:bCs/>
          <w:color w:val="000000"/>
        </w:rPr>
        <w:t>.</w:t>
      </w:r>
    </w:p>
    <w:p w14:paraId="63E52EC1" w14:textId="77777777" w:rsidR="009F6109" w:rsidRPr="00606F24" w:rsidRDefault="009F6109" w:rsidP="009F6109">
      <w:pPr>
        <w:spacing w:after="0"/>
        <w:jc w:val="center"/>
        <w:rPr>
          <w:rFonts w:ascii="Times New Roman" w:eastAsia="Calibri" w:hAnsi="Times New Roman"/>
        </w:rPr>
      </w:pPr>
    </w:p>
    <w:p w14:paraId="0C0EF069" w14:textId="05AA934A" w:rsidR="00F74F6F" w:rsidRPr="00606F24" w:rsidRDefault="00F74F6F" w:rsidP="00F74F6F">
      <w:pPr>
        <w:pStyle w:val="a3"/>
        <w:spacing w:after="0" w:line="240" w:lineRule="auto"/>
        <w:ind w:left="0"/>
        <w:jc w:val="both"/>
        <w:rPr>
          <w:rFonts w:ascii="Times New Roman" w:hAnsi="Times New Roman"/>
          <w:b/>
          <w:color w:val="000000"/>
        </w:rPr>
      </w:pPr>
      <w:r w:rsidRPr="00606F24">
        <w:rPr>
          <w:rFonts w:ascii="Times New Roman" w:hAnsi="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7BE13660" w14:textId="0BF2EFDB" w:rsidR="00CE17AF" w:rsidRPr="00606F24" w:rsidRDefault="00CE17AF" w:rsidP="00F74F6F">
      <w:pPr>
        <w:pStyle w:val="a3"/>
        <w:spacing w:after="0" w:line="240" w:lineRule="auto"/>
        <w:ind w:left="0"/>
        <w:jc w:val="both"/>
        <w:rPr>
          <w:rFonts w:ascii="Times New Roman" w:hAnsi="Times New Roman"/>
          <w:b/>
          <w:color w:val="000000"/>
        </w:rPr>
      </w:pPr>
      <w:r w:rsidRPr="00606F24">
        <w:rPr>
          <w:rFonts w:ascii="Times New Roman" w:hAnsi="Times New Roman"/>
          <w:b/>
          <w:noProof/>
          <w:color w:val="000000"/>
          <w:lang w:eastAsia="ru-RU"/>
        </w:rPr>
        <w:drawing>
          <wp:inline distT="0" distB="0" distL="0" distR="0" wp14:anchorId="01E8666D" wp14:editId="4BAE0A1C">
            <wp:extent cx="20764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6450" cy="1314450"/>
                    </a:xfrm>
                    <a:prstGeom prst="rect">
                      <a:avLst/>
                    </a:prstGeom>
                    <a:noFill/>
                    <a:ln>
                      <a:noFill/>
                    </a:ln>
                  </pic:spPr>
                </pic:pic>
              </a:graphicData>
            </a:graphic>
          </wp:inline>
        </w:drawing>
      </w:r>
    </w:p>
    <w:p w14:paraId="369AA1B2" w14:textId="77777777" w:rsidR="00A60423" w:rsidRPr="00606F24" w:rsidRDefault="00A60423" w:rsidP="00F74F6F">
      <w:pPr>
        <w:pStyle w:val="a3"/>
        <w:spacing w:after="0" w:line="240" w:lineRule="auto"/>
        <w:ind w:left="0"/>
        <w:jc w:val="both"/>
        <w:rPr>
          <w:rFonts w:ascii="Times New Roman" w:hAnsi="Times New Roman"/>
          <w:b/>
          <w:color w:val="000000"/>
        </w:rPr>
      </w:pPr>
    </w:p>
    <w:p w14:paraId="3429A65D" w14:textId="728359E7" w:rsidR="00F74F6F" w:rsidRPr="00606F24" w:rsidRDefault="00F74F6F" w:rsidP="00F74F6F">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bookmarkStart w:id="86" w:name="_Hlk86425854"/>
      <w:r w:rsidRPr="00606F24">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606F24">
        <w:rPr>
          <w:rFonts w:ascii="Times New Roman" w:eastAsia="Times New Roman" w:hAnsi="Times New Roman" w:cs="Times New Roman"/>
          <w:b/>
          <w:bCs/>
          <w:color w:val="FFFFFF"/>
          <w:bdr w:val="none" w:sz="0" w:space="0" w:color="auto" w:frame="1"/>
          <w:lang w:eastAsia="ru-RU"/>
        </w:rPr>
        <w:t>​</w:t>
      </w:r>
    </w:p>
    <w:p w14:paraId="5908309B" w14:textId="77777777" w:rsidR="00F74F6F" w:rsidRPr="00606F24" w:rsidRDefault="00F74F6F" w:rsidP="00F74F6F">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p>
    <w:p w14:paraId="7AB1F15E" w14:textId="4EDDB8FB" w:rsidR="00631B7B" w:rsidRPr="00606F24"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606F24">
        <w:rPr>
          <w:rFonts w:ascii="Times New Roman" w:eastAsia="Calibri" w:hAnsi="Times New Roman" w:cs="Times New Roman"/>
          <w:b/>
          <w:bCs/>
        </w:rPr>
        <w:t xml:space="preserve">6. Конфиденциальность информации: </w:t>
      </w:r>
      <w:r w:rsidRPr="00606F24">
        <w:rPr>
          <w:rFonts w:ascii="Times New Roman" w:eastAsia="Calibri" w:hAnsi="Times New Roman" w:cs="Times New Roman"/>
          <w:bCs/>
        </w:rPr>
        <w:t xml:space="preserve">Результаты работы являются конфиденциальной информацией. </w:t>
      </w:r>
      <w:r w:rsidRPr="00606F24">
        <w:rPr>
          <w:rFonts w:ascii="Times New Roman" w:eastAsia="Calibri" w:hAnsi="Times New Roman" w:cs="Times New Roman"/>
        </w:rPr>
        <w:t>Получатель услуги</w:t>
      </w:r>
      <w:r w:rsidRPr="00606F24">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606F24">
        <w:rPr>
          <w:rFonts w:ascii="Times New Roman" w:eastAsia="Calibri" w:hAnsi="Times New Roman" w:cs="Times New Roman"/>
        </w:rPr>
        <w:t>Получателя услуги</w:t>
      </w:r>
      <w:r w:rsidRPr="00606F24">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606F24">
        <w:rPr>
          <w:rFonts w:ascii="Times New Roman" w:eastAsia="Calibri" w:hAnsi="Times New Roman" w:cs="Times New Roman"/>
        </w:rPr>
        <w:t>Получателя услуги</w:t>
      </w:r>
      <w:r w:rsidRPr="00606F24">
        <w:rPr>
          <w:rFonts w:ascii="Times New Roman" w:eastAsia="Calibri" w:hAnsi="Times New Roman" w:cs="Times New Roman"/>
          <w:bCs/>
        </w:rPr>
        <w:t xml:space="preserve">. </w:t>
      </w:r>
    </w:p>
    <w:p w14:paraId="17858DC6" w14:textId="7039D9D2" w:rsidR="00631B7B" w:rsidRPr="00606F24" w:rsidRDefault="00631B7B" w:rsidP="00631B7B">
      <w:pPr>
        <w:spacing w:after="0" w:line="240" w:lineRule="auto"/>
        <w:jc w:val="both"/>
        <w:rPr>
          <w:rFonts w:ascii="Times New Roman" w:eastAsia="Times New Roman" w:hAnsi="Times New Roman" w:cs="Times New Roman"/>
          <w:color w:val="000000"/>
          <w:lang w:eastAsia="ru-RU"/>
        </w:rPr>
      </w:pPr>
      <w:r w:rsidRPr="00606F24">
        <w:rPr>
          <w:rFonts w:ascii="Times New Roman" w:eastAsia="Times New Roman" w:hAnsi="Times New Roman" w:cs="Times New Roman"/>
          <w:b/>
          <w:bCs/>
          <w:color w:val="000000"/>
          <w:lang w:eastAsia="ru-RU"/>
        </w:rPr>
        <w:t>7. По требованию Получателя</w:t>
      </w:r>
      <w:r w:rsidRPr="00606F24">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606F24" w:rsidRDefault="00631B7B" w:rsidP="00631B7B">
      <w:pPr>
        <w:spacing w:after="0" w:line="240" w:lineRule="auto"/>
        <w:jc w:val="both"/>
        <w:rPr>
          <w:rFonts w:ascii="Times New Roman" w:eastAsia="Times New Roman" w:hAnsi="Times New Roman" w:cs="Times New Roman"/>
          <w:color w:val="000000"/>
          <w:lang w:eastAsia="ru-RU"/>
        </w:rPr>
      </w:pPr>
      <w:r w:rsidRPr="00606F24">
        <w:rPr>
          <w:rFonts w:ascii="Times New Roman" w:eastAsia="Times New Roman" w:hAnsi="Times New Roman" w:cs="Times New Roman"/>
          <w:b/>
          <w:bCs/>
          <w:color w:val="000000"/>
          <w:lang w:eastAsia="ru-RU"/>
        </w:rPr>
        <w:t>8. Исполнитель обязуется</w:t>
      </w:r>
      <w:r w:rsidRPr="00606F24">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606F24" w:rsidRDefault="00C342BD" w:rsidP="00631B7B">
      <w:pPr>
        <w:spacing w:after="0" w:line="240" w:lineRule="auto"/>
        <w:contextualSpacing/>
        <w:jc w:val="both"/>
        <w:rPr>
          <w:rFonts w:ascii="Times New Roman" w:eastAsia="Times New Roman" w:hAnsi="Times New Roman" w:cs="Times New Roman"/>
          <w:lang w:eastAsia="ru-RU"/>
        </w:rPr>
      </w:pPr>
      <w:r w:rsidRPr="00606F24">
        <w:rPr>
          <w:rFonts w:ascii="Times New Roman" w:eastAsia="Times New Roman" w:hAnsi="Times New Roman" w:cs="Times New Roman"/>
          <w:b/>
          <w:bCs/>
          <w:lang w:eastAsia="ru-RU"/>
        </w:rPr>
        <w:t>9</w:t>
      </w:r>
      <w:r w:rsidR="00631B7B" w:rsidRPr="00606F24">
        <w:rPr>
          <w:rFonts w:ascii="Times New Roman" w:eastAsia="Times New Roman" w:hAnsi="Times New Roman" w:cs="Times New Roman"/>
          <w:b/>
          <w:bCs/>
          <w:lang w:eastAsia="ru-RU"/>
        </w:rPr>
        <w:t>. Сроки могут быть изменены</w:t>
      </w:r>
      <w:r w:rsidR="00631B7B" w:rsidRPr="00606F24">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606F24" w:rsidRDefault="00C342BD" w:rsidP="00631B7B">
      <w:pPr>
        <w:spacing w:after="0" w:line="240" w:lineRule="auto"/>
        <w:jc w:val="both"/>
        <w:rPr>
          <w:rFonts w:ascii="Times New Roman" w:eastAsia="Times New Roman" w:hAnsi="Times New Roman" w:cs="Times New Roman"/>
          <w:color w:val="000000"/>
          <w:lang w:eastAsia="ru-RU"/>
        </w:rPr>
      </w:pPr>
      <w:r w:rsidRPr="00606F24">
        <w:rPr>
          <w:rFonts w:ascii="Times New Roman" w:eastAsia="Times New Roman" w:hAnsi="Times New Roman" w:cs="Times New Roman"/>
          <w:b/>
          <w:bCs/>
          <w:color w:val="000000"/>
          <w:lang w:eastAsia="ru-RU"/>
        </w:rPr>
        <w:t>10</w:t>
      </w:r>
      <w:r w:rsidR="00631B7B" w:rsidRPr="00606F24">
        <w:rPr>
          <w:rFonts w:ascii="Times New Roman" w:eastAsia="Times New Roman" w:hAnsi="Times New Roman" w:cs="Times New Roman"/>
          <w:b/>
          <w:bCs/>
          <w:color w:val="000000"/>
          <w:lang w:eastAsia="ru-RU"/>
        </w:rPr>
        <w:t>. Место предоставления отчетных документов</w:t>
      </w:r>
      <w:r w:rsidR="00631B7B" w:rsidRPr="00606F24">
        <w:rPr>
          <w:rFonts w:ascii="Times New Roman" w:eastAsia="Times New Roman" w:hAnsi="Times New Roman" w:cs="Times New Roman"/>
          <w:color w:val="000000"/>
          <w:lang w:eastAsia="ru-RU"/>
        </w:rPr>
        <w:t xml:space="preserve">: 670000, </w:t>
      </w:r>
      <w:proofErr w:type="spellStart"/>
      <w:r w:rsidR="00631B7B" w:rsidRPr="00606F24">
        <w:rPr>
          <w:rFonts w:ascii="Times New Roman" w:eastAsia="Times New Roman" w:hAnsi="Times New Roman" w:cs="Times New Roman"/>
          <w:color w:val="000000"/>
          <w:lang w:eastAsia="ru-RU"/>
        </w:rPr>
        <w:t>г.Улан</w:t>
      </w:r>
      <w:proofErr w:type="spellEnd"/>
      <w:r w:rsidR="00631B7B" w:rsidRPr="00606F24">
        <w:rPr>
          <w:rFonts w:ascii="Times New Roman" w:eastAsia="Times New Roman" w:hAnsi="Times New Roman" w:cs="Times New Roman"/>
          <w:color w:val="000000"/>
          <w:lang w:eastAsia="ru-RU"/>
        </w:rPr>
        <w:t>-Удэ, ул. Смолина 65.</w:t>
      </w:r>
    </w:p>
    <w:p w14:paraId="06AA2338" w14:textId="6D0E7DD7" w:rsidR="00705A2B" w:rsidRPr="00606F24" w:rsidRDefault="00705A2B" w:rsidP="00705A2B">
      <w:pPr>
        <w:spacing w:after="0" w:line="240" w:lineRule="auto"/>
        <w:jc w:val="both"/>
        <w:rPr>
          <w:rFonts w:ascii="Times New Roman" w:eastAsia="Times New Roman" w:hAnsi="Times New Roman"/>
          <w:color w:val="000000" w:themeColor="text1"/>
          <w:lang w:eastAsia="ru-RU"/>
        </w:rPr>
      </w:pPr>
      <w:r w:rsidRPr="00606F24">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271E7E14" w:rsidR="00BF5C67" w:rsidRDefault="00BF5C67" w:rsidP="009573A9">
      <w:pPr>
        <w:jc w:val="right"/>
        <w:rPr>
          <w:rFonts w:ascii="Times New Roman" w:hAnsi="Times New Roman" w:cs="Times New Roman"/>
          <w:bCs/>
          <w:sz w:val="24"/>
          <w:szCs w:val="24"/>
        </w:rPr>
      </w:pPr>
    </w:p>
    <w:p w14:paraId="45776D9B" w14:textId="3534323E" w:rsidR="00E66895" w:rsidRDefault="00E66895" w:rsidP="009573A9">
      <w:pPr>
        <w:jc w:val="right"/>
        <w:rPr>
          <w:rFonts w:ascii="Times New Roman" w:hAnsi="Times New Roman" w:cs="Times New Roman"/>
          <w:bCs/>
          <w:sz w:val="24"/>
          <w:szCs w:val="24"/>
        </w:rPr>
      </w:pPr>
    </w:p>
    <w:p w14:paraId="5D8E31E7" w14:textId="0F986DCF" w:rsidR="00E66895" w:rsidRDefault="00E66895" w:rsidP="009573A9">
      <w:pPr>
        <w:jc w:val="right"/>
        <w:rPr>
          <w:rFonts w:ascii="Times New Roman" w:hAnsi="Times New Roman" w:cs="Times New Roman"/>
          <w:bCs/>
          <w:sz w:val="24"/>
          <w:szCs w:val="24"/>
        </w:rPr>
      </w:pPr>
    </w:p>
    <w:p w14:paraId="05A42F7D" w14:textId="53603B65" w:rsidR="00E66895" w:rsidRDefault="00E66895" w:rsidP="009573A9">
      <w:pPr>
        <w:jc w:val="right"/>
        <w:rPr>
          <w:rFonts w:ascii="Times New Roman" w:hAnsi="Times New Roman" w:cs="Times New Roman"/>
          <w:bCs/>
          <w:sz w:val="24"/>
          <w:szCs w:val="24"/>
        </w:rPr>
      </w:pPr>
    </w:p>
    <w:p w14:paraId="26BCF44D" w14:textId="5A5D8698" w:rsidR="00B97F29" w:rsidRDefault="00B97F29" w:rsidP="00F74F6F">
      <w:pPr>
        <w:jc w:val="right"/>
        <w:rPr>
          <w:rFonts w:ascii="Times New Roman" w:hAnsi="Times New Roman" w:cs="Times New Roman"/>
          <w:bCs/>
          <w:sz w:val="24"/>
          <w:szCs w:val="24"/>
        </w:rPr>
      </w:pPr>
    </w:p>
    <w:p w14:paraId="51015C78" w14:textId="3C454CF9" w:rsidR="007746FB" w:rsidRDefault="007746FB" w:rsidP="00F74F6F">
      <w:pPr>
        <w:jc w:val="right"/>
        <w:rPr>
          <w:rFonts w:ascii="Times New Roman" w:hAnsi="Times New Roman" w:cs="Times New Roman"/>
          <w:bCs/>
          <w:sz w:val="24"/>
          <w:szCs w:val="24"/>
        </w:rPr>
      </w:pPr>
    </w:p>
    <w:p w14:paraId="49A6BD14" w14:textId="1CB09331" w:rsidR="007746FB" w:rsidRDefault="007746FB" w:rsidP="00F74F6F">
      <w:pPr>
        <w:jc w:val="right"/>
        <w:rPr>
          <w:rFonts w:ascii="Times New Roman" w:hAnsi="Times New Roman" w:cs="Times New Roman"/>
          <w:bCs/>
          <w:sz w:val="24"/>
          <w:szCs w:val="24"/>
        </w:rPr>
      </w:pPr>
    </w:p>
    <w:p w14:paraId="3D0B79FF" w14:textId="7C53F224" w:rsidR="007746FB" w:rsidRDefault="007746FB" w:rsidP="00F74F6F">
      <w:pPr>
        <w:jc w:val="right"/>
        <w:rPr>
          <w:rFonts w:ascii="Times New Roman" w:hAnsi="Times New Roman" w:cs="Times New Roman"/>
          <w:bCs/>
          <w:sz w:val="24"/>
          <w:szCs w:val="24"/>
        </w:rPr>
      </w:pPr>
    </w:p>
    <w:p w14:paraId="3B7D4C5C" w14:textId="50E733DF" w:rsidR="007746FB" w:rsidRDefault="007746FB" w:rsidP="00F74F6F">
      <w:pPr>
        <w:jc w:val="right"/>
        <w:rPr>
          <w:rFonts w:ascii="Times New Roman" w:hAnsi="Times New Roman" w:cs="Times New Roman"/>
          <w:bCs/>
          <w:sz w:val="24"/>
          <w:szCs w:val="24"/>
        </w:rPr>
      </w:pPr>
    </w:p>
    <w:p w14:paraId="50BDD2AB" w14:textId="1D47D01A" w:rsidR="007746FB" w:rsidRDefault="007746FB" w:rsidP="00F74F6F">
      <w:pPr>
        <w:jc w:val="right"/>
        <w:rPr>
          <w:rFonts w:ascii="Times New Roman" w:hAnsi="Times New Roman" w:cs="Times New Roman"/>
          <w:bCs/>
          <w:sz w:val="24"/>
          <w:szCs w:val="24"/>
        </w:rPr>
      </w:pPr>
    </w:p>
    <w:p w14:paraId="67073116" w14:textId="19F30950" w:rsidR="007746FB" w:rsidRDefault="007746FB" w:rsidP="00F74F6F">
      <w:pPr>
        <w:jc w:val="right"/>
        <w:rPr>
          <w:rFonts w:ascii="Times New Roman" w:hAnsi="Times New Roman" w:cs="Times New Roman"/>
          <w:bCs/>
          <w:sz w:val="24"/>
          <w:szCs w:val="24"/>
        </w:rPr>
      </w:pPr>
    </w:p>
    <w:p w14:paraId="1BB90041" w14:textId="234B8E50" w:rsidR="007746FB" w:rsidRDefault="007746FB" w:rsidP="00F74F6F">
      <w:pPr>
        <w:jc w:val="right"/>
        <w:rPr>
          <w:rFonts w:ascii="Times New Roman" w:hAnsi="Times New Roman" w:cs="Times New Roman"/>
          <w:bCs/>
          <w:sz w:val="24"/>
          <w:szCs w:val="24"/>
        </w:rPr>
      </w:pPr>
    </w:p>
    <w:p w14:paraId="249F5E98" w14:textId="10FCA44B" w:rsidR="007746FB" w:rsidRDefault="007746FB" w:rsidP="00F74F6F">
      <w:pPr>
        <w:jc w:val="right"/>
        <w:rPr>
          <w:rFonts w:ascii="Times New Roman" w:hAnsi="Times New Roman" w:cs="Times New Roman"/>
          <w:bCs/>
          <w:sz w:val="24"/>
          <w:szCs w:val="24"/>
        </w:rPr>
      </w:pPr>
    </w:p>
    <w:p w14:paraId="47379821" w14:textId="6F935603" w:rsidR="007746FB" w:rsidRDefault="007746FB" w:rsidP="00F74F6F">
      <w:pPr>
        <w:jc w:val="right"/>
        <w:rPr>
          <w:rFonts w:ascii="Times New Roman" w:hAnsi="Times New Roman" w:cs="Times New Roman"/>
          <w:bCs/>
          <w:sz w:val="24"/>
          <w:szCs w:val="24"/>
        </w:rPr>
      </w:pPr>
    </w:p>
    <w:p w14:paraId="0257AE99" w14:textId="78D1E0A5" w:rsidR="00606F24" w:rsidRDefault="00606F24" w:rsidP="00F74F6F">
      <w:pPr>
        <w:jc w:val="right"/>
        <w:rPr>
          <w:rFonts w:ascii="Times New Roman" w:hAnsi="Times New Roman" w:cs="Times New Roman"/>
          <w:bCs/>
          <w:sz w:val="24"/>
          <w:szCs w:val="24"/>
        </w:rPr>
      </w:pPr>
    </w:p>
    <w:p w14:paraId="26A41B92" w14:textId="77777777" w:rsidR="00606F24" w:rsidRDefault="00606F24" w:rsidP="00F74F6F">
      <w:pPr>
        <w:jc w:val="right"/>
        <w:rPr>
          <w:rFonts w:ascii="Times New Roman" w:hAnsi="Times New Roman" w:cs="Times New Roman"/>
          <w:bCs/>
          <w:sz w:val="24"/>
          <w:szCs w:val="24"/>
        </w:rPr>
      </w:pPr>
    </w:p>
    <w:p w14:paraId="71AC78CF" w14:textId="00A37FBC" w:rsidR="007746FB" w:rsidRDefault="007746FB" w:rsidP="00F74F6F">
      <w:pPr>
        <w:jc w:val="right"/>
        <w:rPr>
          <w:rFonts w:ascii="Times New Roman" w:hAnsi="Times New Roman" w:cs="Times New Roman"/>
          <w:bCs/>
          <w:sz w:val="24"/>
          <w:szCs w:val="24"/>
        </w:rPr>
      </w:pPr>
    </w:p>
    <w:p w14:paraId="0874A8EE" w14:textId="114061FA" w:rsidR="00F74F6F" w:rsidRDefault="00F74F6F" w:rsidP="00F74F6F">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7E817525" w14:textId="77777777" w:rsidR="00F74F6F" w:rsidRPr="00705A2B" w:rsidRDefault="00F74F6F" w:rsidP="00F74F6F">
      <w:pPr>
        <w:jc w:val="right"/>
        <w:rPr>
          <w:rFonts w:ascii="Times New Roman" w:hAnsi="Times New Roman" w:cs="Times New Roman"/>
          <w:b/>
          <w:sz w:val="24"/>
          <w:szCs w:val="24"/>
        </w:rPr>
      </w:pPr>
    </w:p>
    <w:p w14:paraId="4777FF9B" w14:textId="77777777" w:rsidR="00F74F6F" w:rsidRPr="00705A2B" w:rsidRDefault="00F74F6F" w:rsidP="00F74F6F">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6195BE30"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8AE325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DCD496E"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2786F2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7F0E33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5ED6FC63"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789D5979"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477E6C4B"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580D647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14D426AA"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29DBFDC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77A3BA1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5F262B44"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5656AABD"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55E10919" w14:textId="77777777" w:rsidR="00F74F6F" w:rsidRPr="00705A2B" w:rsidRDefault="00F74F6F" w:rsidP="00F74F6F">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407E90"/>
    <w:multiLevelType w:val="hybridMultilevel"/>
    <w:tmpl w:val="5EDECE42"/>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831E71"/>
    <w:multiLevelType w:val="hybridMultilevel"/>
    <w:tmpl w:val="2E283856"/>
    <w:lvl w:ilvl="0" w:tplc="00000000">
      <w:start w:val="1"/>
      <w:numFmt w:val="bullet"/>
      <w:lvlText w:val="-"/>
      <w:lvlJc w:val="left"/>
      <w:pPr>
        <w:ind w:left="6314" w:hanging="360"/>
      </w:p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34"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7"/>
  </w:num>
  <w:num w:numId="11">
    <w:abstractNumId w:val="4"/>
    <w:lvlOverride w:ilvl="0">
      <w:startOverride w:val="1"/>
    </w:lvlOverride>
  </w:num>
  <w:num w:numId="12">
    <w:abstractNumId w:val="29"/>
  </w:num>
  <w:num w:numId="13">
    <w:abstractNumId w:val="11"/>
  </w:num>
  <w:num w:numId="14">
    <w:abstractNumId w:val="32"/>
  </w:num>
  <w:num w:numId="15">
    <w:abstractNumId w:val="28"/>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4"/>
  </w:num>
  <w:num w:numId="20">
    <w:abstractNumId w:val="21"/>
  </w:num>
  <w:num w:numId="21">
    <w:abstractNumId w:val="33"/>
  </w:num>
  <w:num w:numId="22">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3"/>
  </w:num>
  <w:num w:numId="28">
    <w:abstractNumId w:val="20"/>
  </w:num>
  <w:num w:numId="29">
    <w:abstractNumId w:val="33"/>
  </w:num>
  <w:num w:numId="30">
    <w:abstractNumId w:val="33"/>
  </w:num>
  <w:num w:numId="31">
    <w:abstractNumId w:val="17"/>
  </w:num>
  <w:num w:numId="32">
    <w:abstractNumId w:val="23"/>
  </w:num>
  <w:num w:numId="33">
    <w:abstractNumId w:val="33"/>
  </w:num>
  <w:num w:numId="34">
    <w:abstractNumId w:val="17"/>
  </w:num>
  <w:num w:numId="35">
    <w:abstractNumId w:val="0"/>
  </w:num>
  <w:num w:numId="36">
    <w:abstractNumId w:val="1"/>
  </w:num>
  <w:num w:numId="37">
    <w:abstractNumId w:val="2"/>
  </w:num>
  <w:num w:numId="38">
    <w:abstractNumId w:val="3"/>
  </w:num>
  <w:num w:numId="39">
    <w:abstractNumId w:val="30"/>
  </w:num>
  <w:num w:numId="40">
    <w:abstractNumId w:val="18"/>
  </w:num>
  <w:num w:numId="41">
    <w:abstractNumId w:val="12"/>
  </w:num>
  <w:num w:numId="42">
    <w:abstractNumId w:val="33"/>
    <w:lvlOverride w:ilvl="0"/>
    <w:lvlOverride w:ilvl="1"/>
    <w:lvlOverride w:ilvl="2"/>
    <w:lvlOverride w:ilvl="3"/>
    <w:lvlOverride w:ilvl="4"/>
    <w:lvlOverride w:ilvl="5"/>
    <w:lvlOverride w:ilvl="6"/>
    <w:lvlOverride w:ilvl="7"/>
    <w:lvlOverride w:ilvl="8"/>
  </w:num>
  <w:num w:numId="43">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838EA"/>
    <w:rsid w:val="000901B9"/>
    <w:rsid w:val="00092611"/>
    <w:rsid w:val="00092772"/>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41820"/>
    <w:rsid w:val="00151311"/>
    <w:rsid w:val="00165480"/>
    <w:rsid w:val="00185EF1"/>
    <w:rsid w:val="0019227D"/>
    <w:rsid w:val="001951C7"/>
    <w:rsid w:val="00196F5C"/>
    <w:rsid w:val="001A705E"/>
    <w:rsid w:val="001B519C"/>
    <w:rsid w:val="001B567B"/>
    <w:rsid w:val="001D754E"/>
    <w:rsid w:val="001D7B4B"/>
    <w:rsid w:val="001E278A"/>
    <w:rsid w:val="001F1BC7"/>
    <w:rsid w:val="001F272C"/>
    <w:rsid w:val="00201694"/>
    <w:rsid w:val="00213AE0"/>
    <w:rsid w:val="00215EFA"/>
    <w:rsid w:val="00234E4E"/>
    <w:rsid w:val="0024001D"/>
    <w:rsid w:val="00242149"/>
    <w:rsid w:val="0025343F"/>
    <w:rsid w:val="00254008"/>
    <w:rsid w:val="00265AF3"/>
    <w:rsid w:val="00266A70"/>
    <w:rsid w:val="0027638B"/>
    <w:rsid w:val="00287601"/>
    <w:rsid w:val="00292362"/>
    <w:rsid w:val="0029295B"/>
    <w:rsid w:val="002A4798"/>
    <w:rsid w:val="002A5032"/>
    <w:rsid w:val="002A69B9"/>
    <w:rsid w:val="002C47CC"/>
    <w:rsid w:val="002C5778"/>
    <w:rsid w:val="002C7722"/>
    <w:rsid w:val="002C7B85"/>
    <w:rsid w:val="002D77DB"/>
    <w:rsid w:val="002F5839"/>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670CB"/>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87E5E"/>
    <w:rsid w:val="004935B7"/>
    <w:rsid w:val="004944F3"/>
    <w:rsid w:val="0049599A"/>
    <w:rsid w:val="004A09AD"/>
    <w:rsid w:val="004A2A11"/>
    <w:rsid w:val="004A4C67"/>
    <w:rsid w:val="004B11C1"/>
    <w:rsid w:val="004B2709"/>
    <w:rsid w:val="004B27FC"/>
    <w:rsid w:val="004C04E9"/>
    <w:rsid w:val="004C09DC"/>
    <w:rsid w:val="004D5030"/>
    <w:rsid w:val="004E20C8"/>
    <w:rsid w:val="004E301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06F24"/>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746FB"/>
    <w:rsid w:val="00780B22"/>
    <w:rsid w:val="00784C9B"/>
    <w:rsid w:val="0078568D"/>
    <w:rsid w:val="007A0037"/>
    <w:rsid w:val="007A003A"/>
    <w:rsid w:val="007A1F19"/>
    <w:rsid w:val="007A650F"/>
    <w:rsid w:val="007A7EE7"/>
    <w:rsid w:val="007A7F8C"/>
    <w:rsid w:val="007B224D"/>
    <w:rsid w:val="007B24B3"/>
    <w:rsid w:val="007B5951"/>
    <w:rsid w:val="007C0A43"/>
    <w:rsid w:val="007C0AD9"/>
    <w:rsid w:val="007D22ED"/>
    <w:rsid w:val="007D2F64"/>
    <w:rsid w:val="007D5C3D"/>
    <w:rsid w:val="007E3C7B"/>
    <w:rsid w:val="007E3C8D"/>
    <w:rsid w:val="007F1AD3"/>
    <w:rsid w:val="007F6B06"/>
    <w:rsid w:val="00801C53"/>
    <w:rsid w:val="00810E91"/>
    <w:rsid w:val="00811AAD"/>
    <w:rsid w:val="00811F91"/>
    <w:rsid w:val="00812C8B"/>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16F6"/>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80CB5"/>
    <w:rsid w:val="0098552A"/>
    <w:rsid w:val="00992C84"/>
    <w:rsid w:val="00996E79"/>
    <w:rsid w:val="009978F9"/>
    <w:rsid w:val="009A7551"/>
    <w:rsid w:val="009C1204"/>
    <w:rsid w:val="009C5516"/>
    <w:rsid w:val="009D6218"/>
    <w:rsid w:val="009D6E18"/>
    <w:rsid w:val="009E1AA7"/>
    <w:rsid w:val="009E2B9F"/>
    <w:rsid w:val="009F4C6D"/>
    <w:rsid w:val="009F6109"/>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931EE"/>
    <w:rsid w:val="00A96059"/>
    <w:rsid w:val="00A9722E"/>
    <w:rsid w:val="00AA0FBF"/>
    <w:rsid w:val="00AA277F"/>
    <w:rsid w:val="00AA5276"/>
    <w:rsid w:val="00AA5BFC"/>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94570"/>
    <w:rsid w:val="00B97F29"/>
    <w:rsid w:val="00BB08CE"/>
    <w:rsid w:val="00BB278A"/>
    <w:rsid w:val="00BC1BF4"/>
    <w:rsid w:val="00BC682F"/>
    <w:rsid w:val="00BC7E9C"/>
    <w:rsid w:val="00BD1227"/>
    <w:rsid w:val="00BD47BF"/>
    <w:rsid w:val="00BD61FF"/>
    <w:rsid w:val="00BE50F7"/>
    <w:rsid w:val="00BE6393"/>
    <w:rsid w:val="00BE6F2B"/>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7921"/>
    <w:rsid w:val="00C6379B"/>
    <w:rsid w:val="00C656A5"/>
    <w:rsid w:val="00C65E61"/>
    <w:rsid w:val="00C66464"/>
    <w:rsid w:val="00C679A3"/>
    <w:rsid w:val="00C7080C"/>
    <w:rsid w:val="00C810ED"/>
    <w:rsid w:val="00C814F4"/>
    <w:rsid w:val="00C82B30"/>
    <w:rsid w:val="00C82FE0"/>
    <w:rsid w:val="00C86E6B"/>
    <w:rsid w:val="00CA77DD"/>
    <w:rsid w:val="00CB0786"/>
    <w:rsid w:val="00CD2217"/>
    <w:rsid w:val="00CD240E"/>
    <w:rsid w:val="00CE17AF"/>
    <w:rsid w:val="00CE2CB2"/>
    <w:rsid w:val="00CE54A3"/>
    <w:rsid w:val="00CF1380"/>
    <w:rsid w:val="00D03514"/>
    <w:rsid w:val="00D13EE3"/>
    <w:rsid w:val="00D25E6B"/>
    <w:rsid w:val="00D32AF1"/>
    <w:rsid w:val="00D47A54"/>
    <w:rsid w:val="00D613CE"/>
    <w:rsid w:val="00D623C2"/>
    <w:rsid w:val="00D76D12"/>
    <w:rsid w:val="00D858E7"/>
    <w:rsid w:val="00DA129C"/>
    <w:rsid w:val="00DA57DA"/>
    <w:rsid w:val="00DB0065"/>
    <w:rsid w:val="00DC7D61"/>
    <w:rsid w:val="00DD203F"/>
    <w:rsid w:val="00DD49A8"/>
    <w:rsid w:val="00DD634A"/>
    <w:rsid w:val="00DE0291"/>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5342"/>
    <w:rsid w:val="00EE7EEF"/>
    <w:rsid w:val="00EF4609"/>
    <w:rsid w:val="00F01377"/>
    <w:rsid w:val="00F0492D"/>
    <w:rsid w:val="00F06E69"/>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A0644"/>
    <w:rsid w:val="00FA76B5"/>
    <w:rsid w:val="00FA7F99"/>
    <w:rsid w:val="00FB3931"/>
    <w:rsid w:val="00FB3A5F"/>
    <w:rsid w:val="00FB4322"/>
    <w:rsid w:val="00FB5E7B"/>
    <w:rsid w:val="00FD1AED"/>
    <w:rsid w:val="00FD2CF6"/>
    <w:rsid w:val="00FD516F"/>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3922214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18</Pages>
  <Words>6248</Words>
  <Characters>35618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53</cp:revision>
  <cp:lastPrinted>2022-01-17T05:03:00Z</cp:lastPrinted>
  <dcterms:created xsi:type="dcterms:W3CDTF">2021-07-27T07:59:00Z</dcterms:created>
  <dcterms:modified xsi:type="dcterms:W3CDTF">2022-01-17T05:04:00Z</dcterms:modified>
</cp:coreProperties>
</file>