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2D6691D3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4F3D3F">
        <w:rPr>
          <w:sz w:val="22"/>
          <w:szCs w:val="22"/>
          <w:lang w:eastAsia="zh-CN"/>
        </w:rPr>
        <w:t>АО «Энерготехномаш»</w:t>
      </w:r>
    </w:p>
    <w:p w14:paraId="5082BF61" w14:textId="2F505321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4F3D3F">
        <w:rPr>
          <w:sz w:val="22"/>
          <w:szCs w:val="22"/>
          <w:lang w:eastAsia="zh-CN"/>
        </w:rPr>
        <w:t>запорно-регулирующая трубопроводная арматура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4F3D3F"/>
    <w:rsid w:val="005423EE"/>
    <w:rsid w:val="005F5F9F"/>
    <w:rsid w:val="006F28B2"/>
    <w:rsid w:val="00867D29"/>
    <w:rsid w:val="00941B28"/>
    <w:rsid w:val="00A92B4A"/>
    <w:rsid w:val="00C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2020-05-20T03:21:00Z</dcterms:modified>
</cp:coreProperties>
</file>