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0"/>
        <w:tblpPr w:leftFromText="180" w:rightFromText="180" w:vertAnchor="page" w:horzAnchor="margin" w:tblpXSpec="center" w:tblpY="1659"/>
        <w:tblW w:w="9776" w:type="dxa"/>
        <w:tblLayout w:type="fixed"/>
        <w:tblLook w:val="04A0" w:firstRow="1" w:lastRow="0" w:firstColumn="1" w:lastColumn="0" w:noHBand="0" w:noVBand="1"/>
      </w:tblPr>
      <w:tblGrid>
        <w:gridCol w:w="1917"/>
        <w:gridCol w:w="7859"/>
      </w:tblGrid>
      <w:tr w:rsidR="0099759A" w:rsidRPr="0099759A" w14:paraId="49F16D8F" w14:textId="77777777" w:rsidTr="0061593D"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D2011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9759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проекта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3FA2D" w14:textId="0556CC00" w:rsidR="0099759A" w:rsidRPr="0099759A" w:rsidRDefault="0099759A" w:rsidP="0061593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759A">
              <w:rPr>
                <w:rFonts w:ascii="Times New Roman" w:eastAsia="Times New Roman" w:hAnsi="Times New Roman"/>
                <w:sz w:val="20"/>
                <w:szCs w:val="20"/>
              </w:rPr>
              <w:t>Услуги по созданию сайта ООО «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АРМЕД-03»</w:t>
            </w:r>
          </w:p>
        </w:tc>
      </w:tr>
      <w:tr w:rsidR="0099759A" w:rsidRPr="0099759A" w14:paraId="3098FF63" w14:textId="77777777" w:rsidTr="0061593D"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ABAFD" w14:textId="03F6518C" w:rsidR="0099759A" w:rsidRPr="0099759A" w:rsidRDefault="0099759A" w:rsidP="0061593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Структура сайта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4C037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●</w:t>
            </w: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  <w:t xml:space="preserve">Главная страница с выбором города и меняющимся контентом </w:t>
            </w:r>
          </w:p>
          <w:p w14:paraId="5FDEE5C1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●</w:t>
            </w: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  <w:t>Консультации врачей АРМЕД-03</w:t>
            </w:r>
          </w:p>
          <w:p w14:paraId="05210CE9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●</w:t>
            </w: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  <w:t>АРМЕД-03 интернет-магазин</w:t>
            </w:r>
          </w:p>
          <w:p w14:paraId="5FF8FA6B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●</w:t>
            </w: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  <w:t>Франшиза АРМЕД-03</w:t>
            </w:r>
          </w:p>
          <w:p w14:paraId="6DABC86A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●</w:t>
            </w: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  <w:t>Политика конфиденциальности АРМЕД-03</w:t>
            </w:r>
          </w:p>
          <w:p w14:paraId="723479C6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●</w:t>
            </w: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  <w:t>Часто задаваемые вопросы АРМЕД-03</w:t>
            </w:r>
          </w:p>
          <w:p w14:paraId="62309717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●</w:t>
            </w: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  <w:t>Страница благодарности</w:t>
            </w:r>
          </w:p>
          <w:p w14:paraId="7D21386D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●</w:t>
            </w: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  <w:t xml:space="preserve">Армед-03 - </w:t>
            </w:r>
            <w:proofErr w:type="spellStart"/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рециркуляторы</w:t>
            </w:r>
            <w:proofErr w:type="spellEnd"/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медицинские маски, термометры ОПТОМ для организаций</w:t>
            </w:r>
          </w:p>
          <w:p w14:paraId="7E7E9D16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●</w:t>
            </w: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  <w:t>АРМЕД-03 сотрудничество</w:t>
            </w:r>
          </w:p>
          <w:p w14:paraId="5A5D5FFC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●</w:t>
            </w: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  <w:t>АРМЕД-03 обучение (для семинаров, практикумов)</w:t>
            </w:r>
          </w:p>
          <w:p w14:paraId="4B381E4A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●</w:t>
            </w: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  <w:t>Акции</w:t>
            </w:r>
          </w:p>
          <w:p w14:paraId="42EECB42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●</w:t>
            </w: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  <w:t>Новости</w:t>
            </w:r>
          </w:p>
          <w:p w14:paraId="5DF87CAA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●</w:t>
            </w: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  <w:t>Лицензии и сертификаты</w:t>
            </w:r>
          </w:p>
          <w:p w14:paraId="20D36FDC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●</w:t>
            </w: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  <w:t>Личный кабинет клиента</w:t>
            </w:r>
          </w:p>
          <w:p w14:paraId="78B771E3" w14:textId="77777777" w:rsidR="0099759A" w:rsidRPr="0099759A" w:rsidRDefault="0099759A" w:rsidP="0061593D">
            <w:pPr>
              <w:tabs>
                <w:tab w:val="left" w:pos="284"/>
              </w:tabs>
              <w:rPr>
                <w:rFonts w:ascii="Times New Roman" w:eastAsia="Times New Roman" w:hAnsi="Times New Roman"/>
                <w:bCs/>
                <w:sz w:val="23"/>
                <w:szCs w:val="23"/>
              </w:rPr>
            </w:pPr>
          </w:p>
        </w:tc>
      </w:tr>
      <w:tr w:rsidR="0099759A" w:rsidRPr="0099759A" w14:paraId="18FDA4AD" w14:textId="77777777" w:rsidTr="0061593D"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27D0" w14:textId="7842EDB9" w:rsidR="0099759A" w:rsidRDefault="0099759A" w:rsidP="0061593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9759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Стандартные элементы страниц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6B93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Стандартные элементы страниц – это элементы, присутствующие на всех страницах сайта.</w:t>
            </w:r>
          </w:p>
          <w:p w14:paraId="4C828845" w14:textId="77777777" w:rsidR="0099759A" w:rsidRPr="0099759A" w:rsidRDefault="0099759A" w:rsidP="0061593D">
            <w:pPr>
              <w:spacing w:before="200"/>
              <w:ind w:right="56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9759A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Шапка страницы</w:t>
            </w:r>
          </w:p>
          <w:p w14:paraId="46B29CCE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Шапка страницы (</w:t>
            </w:r>
            <w:proofErr w:type="spellStart"/>
            <w:r w:rsidRPr="0099759A">
              <w:rPr>
                <w:rFonts w:ascii="Times New Roman" w:hAnsi="Times New Roman"/>
                <w:sz w:val="20"/>
                <w:szCs w:val="20"/>
              </w:rPr>
              <w:t>header</w:t>
            </w:r>
            <w:proofErr w:type="spellEnd"/>
            <w:r w:rsidRPr="0099759A">
              <w:rPr>
                <w:rFonts w:ascii="Times New Roman" w:hAnsi="Times New Roman"/>
                <w:sz w:val="20"/>
                <w:szCs w:val="20"/>
              </w:rPr>
              <w:t>) – верхняя часть страницы, визуально отделенная от основного контента, содержащая навигаторы и графические элементы оформления.</w:t>
            </w:r>
          </w:p>
          <w:p w14:paraId="4D365E3B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Шапка страницы содержит:</w:t>
            </w:r>
          </w:p>
          <w:p w14:paraId="39C9DDA4" w14:textId="77777777" w:rsidR="0099759A" w:rsidRPr="0099759A" w:rsidRDefault="0099759A" w:rsidP="0061593D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логотип и дескриптор: Федеральная служба помощи новорожденным</w:t>
            </w:r>
          </w:p>
          <w:p w14:paraId="1048BF1D" w14:textId="77777777" w:rsidR="0099759A" w:rsidRPr="0099759A" w:rsidRDefault="0099759A" w:rsidP="0061593D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Рекомендовано Российским обществом неонатологов / При поддержке Министерства здравоохранения РФ</w:t>
            </w:r>
          </w:p>
          <w:p w14:paraId="51D8698A" w14:textId="77777777" w:rsidR="0099759A" w:rsidRPr="0099759A" w:rsidRDefault="0099759A" w:rsidP="0061593D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 xml:space="preserve">навигация </w:t>
            </w:r>
          </w:p>
          <w:p w14:paraId="7655C133" w14:textId="77777777" w:rsidR="0099759A" w:rsidRPr="0099759A" w:rsidRDefault="0099759A" w:rsidP="0061593D">
            <w:pPr>
              <w:numPr>
                <w:ilvl w:val="1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Услуги (выпадающий список: Замер билирубина / Прокат лампы фототерапии)</w:t>
            </w:r>
          </w:p>
          <w:p w14:paraId="52E1BB36" w14:textId="77777777" w:rsidR="0099759A" w:rsidRPr="0099759A" w:rsidRDefault="0099759A" w:rsidP="0061593D">
            <w:pPr>
              <w:numPr>
                <w:ilvl w:val="1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9759A">
              <w:rPr>
                <w:rFonts w:ascii="Times New Roman" w:hAnsi="Times New Roman"/>
                <w:sz w:val="20"/>
                <w:szCs w:val="20"/>
              </w:rPr>
              <w:t>ДокторОнлайн</w:t>
            </w:r>
            <w:proofErr w:type="spellEnd"/>
            <w:r w:rsidRPr="009975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D7DFDC" w14:textId="77777777" w:rsidR="0099759A" w:rsidRPr="0099759A" w:rsidRDefault="0099759A" w:rsidP="0061593D">
            <w:pPr>
              <w:numPr>
                <w:ilvl w:val="1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Магазин (выпадающий список с разделами магазина)</w:t>
            </w:r>
          </w:p>
          <w:p w14:paraId="4CB3BB36" w14:textId="77777777" w:rsidR="0099759A" w:rsidRPr="0099759A" w:rsidRDefault="0099759A" w:rsidP="0061593D">
            <w:pPr>
              <w:numPr>
                <w:ilvl w:val="1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Партнерам</w:t>
            </w:r>
          </w:p>
          <w:p w14:paraId="2621DA9D" w14:textId="77777777" w:rsidR="0099759A" w:rsidRPr="0099759A" w:rsidRDefault="0099759A" w:rsidP="0061593D">
            <w:pPr>
              <w:numPr>
                <w:ilvl w:val="1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Обучение</w:t>
            </w:r>
          </w:p>
          <w:p w14:paraId="7BCC8443" w14:textId="77777777" w:rsidR="0099759A" w:rsidRPr="0099759A" w:rsidRDefault="0099759A" w:rsidP="0061593D">
            <w:pPr>
              <w:numPr>
                <w:ilvl w:val="1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Акции</w:t>
            </w:r>
          </w:p>
          <w:p w14:paraId="6FFAE643" w14:textId="77777777" w:rsidR="0099759A" w:rsidRPr="0099759A" w:rsidRDefault="0099759A" w:rsidP="0061593D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вход в Личный кабинет </w:t>
            </w:r>
          </w:p>
          <w:p w14:paraId="07609626" w14:textId="77777777" w:rsidR="0099759A" w:rsidRPr="0099759A" w:rsidRDefault="0099759A" w:rsidP="0061593D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Определение местоположения и уточнение Ваш город: Москва? </w:t>
            </w:r>
          </w:p>
          <w:p w14:paraId="1F6CE262" w14:textId="77777777" w:rsidR="0099759A" w:rsidRPr="0099759A" w:rsidRDefault="0099759A" w:rsidP="0061593D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Иконка Корзина</w:t>
            </w:r>
          </w:p>
          <w:p w14:paraId="2F359462" w14:textId="77777777" w:rsidR="0099759A" w:rsidRPr="0099759A" w:rsidRDefault="0099759A" w:rsidP="0061593D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Иконка Поиск</w:t>
            </w:r>
          </w:p>
          <w:p w14:paraId="358A31B8" w14:textId="77777777" w:rsidR="0099759A" w:rsidRPr="0099759A" w:rsidRDefault="0099759A" w:rsidP="0061593D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телефон Горячей линии</w:t>
            </w:r>
          </w:p>
          <w:p w14:paraId="11A22994" w14:textId="77777777" w:rsidR="0099759A" w:rsidRPr="0099759A" w:rsidRDefault="0099759A" w:rsidP="0061593D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Кнопка Связаться по </w:t>
            </w:r>
            <w:proofErr w:type="spellStart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WhatsApp</w:t>
            </w:r>
            <w:proofErr w:type="spellEnd"/>
          </w:p>
          <w:p w14:paraId="1521BC0E" w14:textId="77777777" w:rsidR="0099759A" w:rsidRPr="0099759A" w:rsidRDefault="0099759A" w:rsidP="0061593D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Иконка Бургер с полным меню и ссылкой на все страницы</w:t>
            </w:r>
          </w:p>
          <w:p w14:paraId="4A381BC9" w14:textId="77777777" w:rsidR="0099759A" w:rsidRPr="0099759A" w:rsidRDefault="0099759A" w:rsidP="0061593D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Услуги (выпадающий список: Замер билирубина / Прокат лампы фототерапии)</w:t>
            </w:r>
          </w:p>
          <w:p w14:paraId="658EB86C" w14:textId="77777777" w:rsidR="0099759A" w:rsidRPr="0099759A" w:rsidRDefault="0099759A" w:rsidP="0061593D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9759A">
              <w:rPr>
                <w:rFonts w:ascii="Times New Roman" w:hAnsi="Times New Roman"/>
                <w:sz w:val="20"/>
                <w:szCs w:val="20"/>
              </w:rPr>
              <w:t>ДокторОнлайн</w:t>
            </w:r>
            <w:proofErr w:type="spellEnd"/>
          </w:p>
          <w:p w14:paraId="2F45EF3C" w14:textId="77777777" w:rsidR="0099759A" w:rsidRPr="0099759A" w:rsidRDefault="0099759A" w:rsidP="0061593D">
            <w:pPr>
              <w:numPr>
                <w:ilvl w:val="0"/>
                <w:numId w:val="10"/>
              </w:numPr>
              <w:rPr>
                <w:rFonts w:ascii="Times New Roman" w:eastAsia="Noto Sans Symbols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Магазин</w:t>
            </w:r>
          </w:p>
          <w:p w14:paraId="28F7AF22" w14:textId="77777777" w:rsidR="0099759A" w:rsidRPr="0099759A" w:rsidRDefault="0099759A" w:rsidP="0061593D">
            <w:pPr>
              <w:numPr>
                <w:ilvl w:val="0"/>
                <w:numId w:val="10"/>
              </w:numPr>
              <w:rPr>
                <w:rFonts w:ascii="Times New Roman" w:eastAsia="Noto Sans Symbols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Партнерам</w:t>
            </w:r>
          </w:p>
          <w:p w14:paraId="41067921" w14:textId="77777777" w:rsidR="0099759A" w:rsidRPr="0099759A" w:rsidRDefault="0099759A" w:rsidP="0061593D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Обучение</w:t>
            </w:r>
          </w:p>
          <w:p w14:paraId="3061AF4C" w14:textId="77777777" w:rsidR="0099759A" w:rsidRPr="0099759A" w:rsidRDefault="0099759A" w:rsidP="0061593D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Акции</w:t>
            </w:r>
          </w:p>
          <w:p w14:paraId="2E8EB4F3" w14:textId="77777777" w:rsidR="0099759A" w:rsidRPr="0099759A" w:rsidRDefault="0099759A" w:rsidP="0061593D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Новости</w:t>
            </w:r>
          </w:p>
          <w:p w14:paraId="33C0ACEA" w14:textId="77777777" w:rsidR="0099759A" w:rsidRPr="0099759A" w:rsidRDefault="0099759A" w:rsidP="0061593D">
            <w:pPr>
              <w:numPr>
                <w:ilvl w:val="0"/>
                <w:numId w:val="10"/>
              </w:numPr>
              <w:rPr>
                <w:rFonts w:ascii="Times New Roman" w:eastAsia="Noto Sans Symbols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Часто задаваемые вопросы АРМЕД-03</w:t>
            </w:r>
          </w:p>
          <w:p w14:paraId="01B6504C" w14:textId="77777777" w:rsidR="0099759A" w:rsidRPr="0099759A" w:rsidRDefault="0099759A" w:rsidP="0061593D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Оборудование для корпоративных клиентов</w:t>
            </w:r>
          </w:p>
          <w:p w14:paraId="4A332B6E" w14:textId="77777777" w:rsidR="0099759A" w:rsidRPr="0099759A" w:rsidRDefault="0099759A" w:rsidP="0061593D">
            <w:pPr>
              <w:numPr>
                <w:ilvl w:val="0"/>
                <w:numId w:val="10"/>
              </w:numPr>
              <w:rPr>
                <w:rFonts w:ascii="Times New Roman" w:eastAsia="Noto Sans Symbols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Докторам и медцентрам</w:t>
            </w:r>
          </w:p>
          <w:p w14:paraId="2816012B" w14:textId="77777777" w:rsidR="0099759A" w:rsidRPr="0099759A" w:rsidRDefault="0099759A" w:rsidP="0061593D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Политика конфиденциальности АРМЕД-03</w:t>
            </w:r>
          </w:p>
          <w:p w14:paraId="6F378FCE" w14:textId="77777777" w:rsidR="0099759A" w:rsidRPr="0099759A" w:rsidRDefault="0099759A" w:rsidP="0061593D">
            <w:pPr>
              <w:numPr>
                <w:ilvl w:val="0"/>
                <w:numId w:val="10"/>
              </w:numPr>
              <w:rPr>
                <w:rFonts w:ascii="Times New Roman" w:eastAsia="Noto Sans Symbols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Лицензии и сертификаты</w:t>
            </w:r>
          </w:p>
          <w:p w14:paraId="4194D316" w14:textId="77777777" w:rsidR="0099759A" w:rsidRPr="0099759A" w:rsidRDefault="0099759A" w:rsidP="0061593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72D993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Логотип сайта</w:t>
            </w:r>
            <w:r w:rsidRPr="0099759A">
              <w:rPr>
                <w:rFonts w:ascii="Times New Roman" w:hAnsi="Times New Roman"/>
                <w:sz w:val="20"/>
                <w:szCs w:val="20"/>
              </w:rPr>
              <w:t xml:space="preserve"> является ссылкой на главную страницу сайта, на всех страницах сайта, за исключением главной страницы. На главной странице ссылкой не является.</w:t>
            </w:r>
          </w:p>
          <w:p w14:paraId="22118311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При клике по ссылкам навигации пользователь переходит в текущей вкладке на соответствующую страницу сайта или раздел.</w:t>
            </w:r>
          </w:p>
          <w:p w14:paraId="14DDF287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1ADE63C" w14:textId="77777777" w:rsidR="0099759A" w:rsidRPr="0099759A" w:rsidRDefault="0099759A" w:rsidP="0061593D">
            <w:pPr>
              <w:spacing w:before="200"/>
              <w:ind w:right="56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9759A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Подвал страницы</w:t>
            </w:r>
          </w:p>
          <w:p w14:paraId="27664053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Подвал страницы (</w:t>
            </w:r>
            <w:proofErr w:type="spellStart"/>
            <w:r w:rsidRPr="0099759A">
              <w:rPr>
                <w:rFonts w:ascii="Times New Roman" w:hAnsi="Times New Roman"/>
                <w:sz w:val="20"/>
                <w:szCs w:val="20"/>
              </w:rPr>
              <w:t>footer</w:t>
            </w:r>
            <w:proofErr w:type="spellEnd"/>
            <w:r w:rsidRPr="0099759A">
              <w:rPr>
                <w:rFonts w:ascii="Times New Roman" w:hAnsi="Times New Roman"/>
                <w:sz w:val="20"/>
                <w:szCs w:val="20"/>
              </w:rPr>
              <w:t xml:space="preserve">) – нижняя часть страницы, визуально отделенная от основного контента. </w:t>
            </w:r>
          </w:p>
          <w:p w14:paraId="18BE704B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Подвал страницы содержит:</w:t>
            </w:r>
          </w:p>
          <w:p w14:paraId="5CE6B34D" w14:textId="77777777" w:rsidR="0099759A" w:rsidRPr="0099759A" w:rsidRDefault="0099759A" w:rsidP="0061593D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>логотип</w:t>
            </w:r>
          </w:p>
          <w:p w14:paraId="19798ACF" w14:textId="77777777" w:rsidR="0099759A" w:rsidRPr="0099759A" w:rsidRDefault="0099759A" w:rsidP="0061593D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вся навигация</w:t>
            </w:r>
          </w:p>
          <w:p w14:paraId="66CEE803" w14:textId="77777777" w:rsidR="0099759A" w:rsidRPr="0099759A" w:rsidRDefault="0099759A" w:rsidP="0061593D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>ссылк</w:t>
            </w: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и</w:t>
            </w: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 xml:space="preserve"> на страниц</w:t>
            </w: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ы: </w:t>
            </w:r>
          </w:p>
          <w:p w14:paraId="2AA79980" w14:textId="77777777" w:rsidR="0099759A" w:rsidRPr="0099759A" w:rsidRDefault="0099759A" w:rsidP="0061593D">
            <w:pPr>
              <w:numPr>
                <w:ilvl w:val="1"/>
                <w:numId w:val="11"/>
              </w:num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Политика конфиденциальности и пользовательское соглашение; </w:t>
            </w:r>
          </w:p>
          <w:p w14:paraId="7AB8983E" w14:textId="77777777" w:rsidR="0099759A" w:rsidRPr="0099759A" w:rsidRDefault="0099759A" w:rsidP="0061593D">
            <w:pPr>
              <w:numPr>
                <w:ilvl w:val="1"/>
                <w:numId w:val="11"/>
              </w:num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Условия доставки и возврат</w:t>
            </w:r>
          </w:p>
          <w:p w14:paraId="16B56D13" w14:textId="77777777" w:rsidR="0099759A" w:rsidRPr="0099759A" w:rsidRDefault="0099759A" w:rsidP="0061593D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Задать вопрос</w:t>
            </w:r>
          </w:p>
          <w:p w14:paraId="492630C4" w14:textId="77777777" w:rsidR="0099759A" w:rsidRPr="0099759A" w:rsidRDefault="0099759A" w:rsidP="0061593D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>пиктограммы</w:t>
            </w: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(иконки)</w:t>
            </w: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 xml:space="preserve"> социальных сетей;</w:t>
            </w:r>
          </w:p>
          <w:p w14:paraId="5929B840" w14:textId="77777777" w:rsidR="0099759A" w:rsidRPr="0099759A" w:rsidRDefault="0099759A" w:rsidP="0061593D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proofErr w:type="spellStart"/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>копирайты</w:t>
            </w:r>
            <w:proofErr w:type="spellEnd"/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>;</w:t>
            </w:r>
          </w:p>
          <w:p w14:paraId="308E626B" w14:textId="77777777" w:rsidR="0099759A" w:rsidRPr="0099759A" w:rsidRDefault="0099759A" w:rsidP="0061593D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 xml:space="preserve">контакты </w:t>
            </w: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+ почта</w:t>
            </w:r>
          </w:p>
          <w:p w14:paraId="61625D50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При клике по ссылкам пользователь переходит на соответствующие страницы.</w:t>
            </w:r>
          </w:p>
          <w:p w14:paraId="15A2B9FB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При клике по пиктограммам социальных сетей пользователь в новой вкладке переходит на страницы Армед-03 в социальной сети.</w:t>
            </w:r>
          </w:p>
          <w:p w14:paraId="1EC58596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AA29633" w14:textId="77777777" w:rsidR="0099759A" w:rsidRPr="0099759A" w:rsidRDefault="0099759A" w:rsidP="0061593D">
            <w:pPr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Контакты</w:t>
            </w:r>
          </w:p>
          <w:p w14:paraId="6A68D9AC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1 карточка</w:t>
            </w:r>
          </w:p>
          <w:p w14:paraId="53738FB3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Горячая линия</w:t>
            </w:r>
          </w:p>
          <w:p w14:paraId="135C954E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8-800-350-37-97</w:t>
            </w:r>
          </w:p>
          <w:p w14:paraId="61D88B8E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2 карточка</w:t>
            </w:r>
          </w:p>
          <w:p w14:paraId="4B6EA598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E-</w:t>
            </w:r>
            <w:proofErr w:type="spellStart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mail</w:t>
            </w:r>
            <w:proofErr w:type="spellEnd"/>
          </w:p>
          <w:p w14:paraId="6ED39E58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hyperlink r:id="rId7">
              <w:r w:rsidRPr="0099759A">
                <w:rPr>
                  <w:rFonts w:ascii="Times New Roman" w:hAnsi="Times New Roman"/>
                  <w:color w:val="1155CC"/>
                  <w:sz w:val="20"/>
                  <w:szCs w:val="20"/>
                  <w:highlight w:val="white"/>
                  <w:u w:val="single"/>
                </w:rPr>
                <w:t>info@armed03.ru</w:t>
              </w:r>
            </w:hyperlink>
          </w:p>
          <w:p w14:paraId="476E85E9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3 карточка</w:t>
            </w:r>
          </w:p>
          <w:p w14:paraId="761423DE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Головной офис</w:t>
            </w:r>
          </w:p>
          <w:p w14:paraId="7DB0EEE2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Россия, Улан-Удэ, Ермаковская, 7</w:t>
            </w:r>
          </w:p>
          <w:p w14:paraId="07C96265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4 карточка</w:t>
            </w:r>
          </w:p>
          <w:p w14:paraId="53D06DC5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©ООО «АРМЕД-03», 2016.</w:t>
            </w:r>
          </w:p>
          <w:p w14:paraId="7E0FF76E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Все права защищены.</w:t>
            </w:r>
          </w:p>
          <w:p w14:paraId="45942122" w14:textId="77777777" w:rsidR="0099759A" w:rsidRPr="0099759A" w:rsidRDefault="0099759A" w:rsidP="0061593D">
            <w:pPr>
              <w:ind w:left="3585" w:firstLine="283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  <w:p w14:paraId="5EC7FE06" w14:textId="77777777" w:rsidR="0099759A" w:rsidRPr="0099759A" w:rsidRDefault="0099759A" w:rsidP="0061593D">
            <w:pPr>
              <w:spacing w:before="200"/>
              <w:ind w:right="56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9759A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Навигационная цепочка</w:t>
            </w:r>
          </w:p>
          <w:p w14:paraId="396922DE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 xml:space="preserve">«Хлебные крошки» </w:t>
            </w:r>
          </w:p>
          <w:p w14:paraId="116B6DB3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 xml:space="preserve">Присутствует на всех внутренних страницах сайта. </w:t>
            </w:r>
          </w:p>
          <w:p w14:paraId="615C37B4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  <w:p w14:paraId="29D1DFC4" w14:textId="77777777" w:rsidR="0099759A" w:rsidRPr="0099759A" w:rsidRDefault="0099759A" w:rsidP="0061593D">
            <w:pPr>
              <w:spacing w:before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99759A">
              <w:rPr>
                <w:rFonts w:ascii="Times New Roman" w:hAnsi="Times New Roman"/>
                <w:b/>
                <w:sz w:val="20"/>
                <w:szCs w:val="20"/>
              </w:rPr>
              <w:t>Личный кабинет клиента</w:t>
            </w:r>
          </w:p>
          <w:p w14:paraId="738220D7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 xml:space="preserve">Личный кабинет клиента, регистрация по номеру телефона или аккаунту </w:t>
            </w:r>
            <w:proofErr w:type="spellStart"/>
            <w:r w:rsidRPr="0099759A">
              <w:rPr>
                <w:rFonts w:ascii="Times New Roman" w:hAnsi="Times New Roman"/>
                <w:sz w:val="20"/>
                <w:szCs w:val="20"/>
              </w:rPr>
              <w:t>Google</w:t>
            </w:r>
            <w:proofErr w:type="spellEnd"/>
            <w:r w:rsidRPr="0099759A">
              <w:rPr>
                <w:rFonts w:ascii="Times New Roman" w:hAnsi="Times New Roman"/>
                <w:sz w:val="20"/>
                <w:szCs w:val="20"/>
              </w:rPr>
              <w:t xml:space="preserve"> или аккаунту в социальных сетях. </w:t>
            </w:r>
          </w:p>
          <w:p w14:paraId="6232D29D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Информация программы лояльности с описанием бонусной системы (за покупки, в рамках реферальной программы и в день рождение малыша).</w:t>
            </w:r>
          </w:p>
          <w:p w14:paraId="52C6AA46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 xml:space="preserve">Личный кабинет содержит блоки: </w:t>
            </w:r>
          </w:p>
          <w:p w14:paraId="2A7F2615" w14:textId="77777777" w:rsidR="0099759A" w:rsidRPr="0099759A" w:rsidRDefault="0099759A" w:rsidP="0061593D">
            <w:pPr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полезная информация;</w:t>
            </w:r>
          </w:p>
          <w:p w14:paraId="6AE4C79F" w14:textId="77777777" w:rsidR="0099759A" w:rsidRPr="0099759A" w:rsidRDefault="0099759A" w:rsidP="0061593D">
            <w:pPr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Дневник фототерапии (где происходит фиксация результатов замера специалистом)</w:t>
            </w:r>
          </w:p>
          <w:p w14:paraId="65CB105A" w14:textId="77777777" w:rsidR="0099759A" w:rsidRPr="0099759A" w:rsidRDefault="0099759A" w:rsidP="0061593D">
            <w:pPr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 xml:space="preserve">Заказы </w:t>
            </w:r>
          </w:p>
          <w:p w14:paraId="3A3F349F" w14:textId="77777777" w:rsidR="0099759A" w:rsidRPr="0099759A" w:rsidRDefault="0099759A" w:rsidP="0061593D">
            <w:pPr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Бонусы</w:t>
            </w:r>
          </w:p>
          <w:p w14:paraId="25D28F21" w14:textId="77777777" w:rsidR="0099759A" w:rsidRPr="0099759A" w:rsidRDefault="0099759A" w:rsidP="0061593D">
            <w:pPr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Специальные предложения</w:t>
            </w:r>
          </w:p>
          <w:p w14:paraId="19C9B6E3" w14:textId="77777777" w:rsidR="0099759A" w:rsidRPr="0099759A" w:rsidRDefault="0099759A" w:rsidP="0061593D">
            <w:pPr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Пригласить друга</w:t>
            </w:r>
          </w:p>
          <w:p w14:paraId="6A79EA65" w14:textId="77777777" w:rsidR="0099759A" w:rsidRPr="0099759A" w:rsidRDefault="0099759A" w:rsidP="0061593D">
            <w:pPr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Задать вопрос</w:t>
            </w:r>
          </w:p>
          <w:p w14:paraId="62220CEA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Важно реализовать бонусное начисление за покупки, в рамках реферальной </w:t>
            </w:r>
            <w:proofErr w:type="gramStart"/>
            <w:r w:rsidRPr="0099759A">
              <w:rPr>
                <w:rFonts w:ascii="Times New Roman" w:hAnsi="Times New Roman"/>
                <w:sz w:val="20"/>
                <w:szCs w:val="20"/>
              </w:rPr>
              <w:t>программы</w:t>
            </w:r>
            <w:proofErr w:type="gramEnd"/>
            <w:r w:rsidRPr="0099759A">
              <w:rPr>
                <w:rFonts w:ascii="Times New Roman" w:hAnsi="Times New Roman"/>
                <w:sz w:val="20"/>
                <w:szCs w:val="20"/>
              </w:rPr>
              <w:t xml:space="preserve"> Пригласить друга и в день рождение малыша. Обязательно в личном кабинете предусмотреть возможность внесения данных нескольких детей.</w:t>
            </w:r>
          </w:p>
          <w:p w14:paraId="4F56603F" w14:textId="77777777" w:rsidR="0099759A" w:rsidRPr="0099759A" w:rsidRDefault="0099759A" w:rsidP="0061593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9759A">
              <w:rPr>
                <w:rFonts w:ascii="Times New Roman" w:hAnsi="Times New Roman"/>
                <w:b/>
                <w:sz w:val="20"/>
                <w:szCs w:val="20"/>
              </w:rPr>
              <w:t>Идеи:</w:t>
            </w:r>
          </w:p>
          <w:p w14:paraId="3FB738AA" w14:textId="77777777" w:rsidR="0099759A" w:rsidRPr="0099759A" w:rsidRDefault="0099759A" w:rsidP="0061593D">
            <w:pPr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Генератор имен для детей</w:t>
            </w:r>
          </w:p>
          <w:p w14:paraId="73059B2F" w14:textId="77777777" w:rsidR="0099759A" w:rsidRPr="0099759A" w:rsidRDefault="0099759A" w:rsidP="0061593D">
            <w:pPr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Календарь беременности</w:t>
            </w:r>
          </w:p>
          <w:p w14:paraId="391F5A94" w14:textId="77777777" w:rsidR="0099759A" w:rsidRPr="0099759A" w:rsidRDefault="0099759A" w:rsidP="0061593D">
            <w:pPr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Что взять с собой в роддом</w:t>
            </w:r>
          </w:p>
          <w:p w14:paraId="02E2A707" w14:textId="77777777" w:rsidR="0099759A" w:rsidRPr="0099759A" w:rsidRDefault="0099759A" w:rsidP="0061593D">
            <w:pPr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Китайский предсказатель пола</w:t>
            </w:r>
          </w:p>
          <w:p w14:paraId="4C2E610E" w14:textId="77777777" w:rsidR="0099759A" w:rsidRPr="0099759A" w:rsidRDefault="0099759A" w:rsidP="0061593D">
            <w:pPr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Гид по беременности</w:t>
            </w:r>
          </w:p>
          <w:p w14:paraId="2A4E21B1" w14:textId="77777777" w:rsidR="0099759A" w:rsidRPr="0099759A" w:rsidRDefault="0099759A" w:rsidP="0061593D">
            <w:pPr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Рекомендации по беременности и родам</w:t>
            </w:r>
          </w:p>
          <w:p w14:paraId="126F5859" w14:textId="77777777" w:rsidR="0099759A" w:rsidRPr="0099759A" w:rsidRDefault="0099759A" w:rsidP="0061593D">
            <w:pPr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1 месяц малыша: полезное из книги и очень много о важности замера билирубина и лечении желтухи</w:t>
            </w:r>
          </w:p>
          <w:p w14:paraId="549D0807" w14:textId="77777777" w:rsidR="0099759A" w:rsidRPr="0099759A" w:rsidRDefault="0099759A" w:rsidP="0061593D">
            <w:pPr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 xml:space="preserve">Дальше группировать </w:t>
            </w:r>
            <w:proofErr w:type="spellStart"/>
            <w:r w:rsidRPr="0099759A">
              <w:rPr>
                <w:rFonts w:ascii="Times New Roman" w:hAnsi="Times New Roman"/>
                <w:sz w:val="20"/>
                <w:szCs w:val="20"/>
              </w:rPr>
              <w:t>полезняк</w:t>
            </w:r>
            <w:proofErr w:type="spellEnd"/>
            <w:r w:rsidRPr="0099759A">
              <w:rPr>
                <w:rFonts w:ascii="Times New Roman" w:hAnsi="Times New Roman"/>
                <w:sz w:val="20"/>
                <w:szCs w:val="20"/>
              </w:rPr>
              <w:t xml:space="preserve"> по возрасту малыша и писать статьи с примерами (6 месяцев: Пора вводить прикорм! Удобный стульчик для </w:t>
            </w:r>
            <w:proofErr w:type="gramStart"/>
            <w:r w:rsidRPr="0099759A">
              <w:rPr>
                <w:rFonts w:ascii="Times New Roman" w:hAnsi="Times New Roman"/>
                <w:sz w:val="20"/>
                <w:szCs w:val="20"/>
              </w:rPr>
              <w:t>кормления:...</w:t>
            </w:r>
            <w:proofErr w:type="gramEnd"/>
            <w:r w:rsidRPr="0099759A">
              <w:rPr>
                <w:rFonts w:ascii="Times New Roman" w:hAnsi="Times New Roman"/>
                <w:sz w:val="20"/>
                <w:szCs w:val="20"/>
              </w:rPr>
              <w:t>)</w:t>
            </w:r>
          </w:p>
          <w:tbl>
            <w:tblPr>
              <w:tblW w:w="779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790"/>
            </w:tblGrid>
            <w:tr w:rsidR="0099759A" w:rsidRPr="0099759A" w14:paraId="0FC2E553" w14:textId="77777777" w:rsidTr="0061593D">
              <w:trPr>
                <w:trHeight w:val="500"/>
              </w:trPr>
              <w:tc>
                <w:tcPr>
                  <w:tcW w:w="77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49C924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spacing w:after="0" w:line="276" w:lineRule="auto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B62053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spacing w:after="0" w:line="276" w:lineRule="auto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75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Новые материалы и акции должны всплывать PUSH уведомлениями</w:t>
                  </w:r>
                </w:p>
                <w:p w14:paraId="6A02FD78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spacing w:after="0" w:line="276" w:lineRule="auto"/>
                    <w:jc w:val="lef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2E456E0" w14:textId="77777777" w:rsidR="0099759A" w:rsidRPr="0099759A" w:rsidRDefault="0099759A" w:rsidP="0061593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9759A">
              <w:rPr>
                <w:rFonts w:ascii="Times New Roman" w:hAnsi="Times New Roman"/>
                <w:b/>
                <w:sz w:val="20"/>
                <w:szCs w:val="20"/>
              </w:rPr>
              <w:t>Что такое личный кабинет?</w:t>
            </w:r>
          </w:p>
          <w:p w14:paraId="4CE5B248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 xml:space="preserve">Личный кабинет – это система, с которой следить за здоровьем малыша проще. </w:t>
            </w:r>
          </w:p>
          <w:p w14:paraId="22F54502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b/>
                <w:sz w:val="20"/>
                <w:szCs w:val="20"/>
              </w:rPr>
              <w:t>В личном кабинете Вы сможете</w:t>
            </w:r>
            <w:r w:rsidRPr="0099759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66510D4" w14:textId="77777777" w:rsidR="0099759A" w:rsidRPr="0099759A" w:rsidRDefault="0099759A" w:rsidP="0061593D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получить доступ к карте клиента АРМЕД-03 - увидеть детальную историю замеров билирубина, количество часов фототерапии, консультаций врачей, покупки и другую полезную информацию</w:t>
            </w:r>
          </w:p>
          <w:p w14:paraId="5E436A35" w14:textId="77777777" w:rsidR="0099759A" w:rsidRPr="0099759A" w:rsidRDefault="0099759A" w:rsidP="0061593D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посмотреть назначенную схему лечения, рекомендации врачей и назначенные обследования и др.</w:t>
            </w:r>
          </w:p>
          <w:p w14:paraId="5B4E613F" w14:textId="77777777" w:rsidR="0099759A" w:rsidRPr="0099759A" w:rsidRDefault="0099759A" w:rsidP="0061593D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самостоятельно заказать любую услугу или записаться на консультацию врачу в удобное для Вас время</w:t>
            </w:r>
          </w:p>
          <w:p w14:paraId="68F5A09A" w14:textId="77777777" w:rsidR="0099759A" w:rsidRPr="0099759A" w:rsidRDefault="0099759A" w:rsidP="0061593D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 xml:space="preserve">посмотреть бонусы, актуальные акции и предложения </w:t>
            </w:r>
          </w:p>
          <w:p w14:paraId="321F114F" w14:textId="77777777" w:rsidR="0099759A" w:rsidRPr="0099759A" w:rsidRDefault="0099759A" w:rsidP="0061593D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 xml:space="preserve">задать вопрос основателю компании, врачу-неонатологу </w:t>
            </w:r>
            <w:proofErr w:type="spellStart"/>
            <w:r w:rsidRPr="0099759A">
              <w:rPr>
                <w:rFonts w:ascii="Times New Roman" w:hAnsi="Times New Roman"/>
                <w:sz w:val="20"/>
                <w:szCs w:val="20"/>
              </w:rPr>
              <w:t>Эрдыни</w:t>
            </w:r>
            <w:proofErr w:type="spellEnd"/>
            <w:r w:rsidRPr="0099759A">
              <w:rPr>
                <w:rFonts w:ascii="Times New Roman" w:hAnsi="Times New Roman"/>
                <w:sz w:val="20"/>
                <w:szCs w:val="20"/>
              </w:rPr>
              <w:t xml:space="preserve"> Балданову</w:t>
            </w:r>
          </w:p>
          <w:p w14:paraId="6CE7C39C" w14:textId="77777777" w:rsidR="0099759A" w:rsidRPr="0099759A" w:rsidRDefault="0099759A" w:rsidP="0061593D">
            <w:pPr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  <w:p w14:paraId="1248358E" w14:textId="77777777" w:rsidR="0099759A" w:rsidRPr="0099759A" w:rsidRDefault="0099759A" w:rsidP="0061593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9759A">
              <w:rPr>
                <w:rFonts w:ascii="Times New Roman" w:hAnsi="Times New Roman"/>
                <w:b/>
                <w:sz w:val="20"/>
                <w:szCs w:val="20"/>
              </w:rPr>
              <w:t>Программа лояльности:</w:t>
            </w:r>
          </w:p>
          <w:p w14:paraId="773B420E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Оплачивайте заказы, накапливая баллы “</w:t>
            </w:r>
            <w:proofErr w:type="spellStart"/>
            <w:r w:rsidRPr="0099759A">
              <w:rPr>
                <w:rFonts w:ascii="Times New Roman" w:hAnsi="Times New Roman"/>
                <w:sz w:val="20"/>
                <w:szCs w:val="20"/>
              </w:rPr>
              <w:t>Армедики</w:t>
            </w:r>
            <w:proofErr w:type="spellEnd"/>
            <w:r w:rsidRPr="0099759A">
              <w:rPr>
                <w:rFonts w:ascii="Times New Roman" w:hAnsi="Times New Roman"/>
                <w:sz w:val="20"/>
                <w:szCs w:val="20"/>
              </w:rPr>
              <w:t xml:space="preserve">” за каждую покупку. </w:t>
            </w:r>
          </w:p>
          <w:p w14:paraId="3761F924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Баллы “</w:t>
            </w:r>
            <w:proofErr w:type="spellStart"/>
            <w:r w:rsidRPr="0099759A">
              <w:rPr>
                <w:rFonts w:ascii="Times New Roman" w:hAnsi="Times New Roman"/>
                <w:sz w:val="20"/>
                <w:szCs w:val="20"/>
              </w:rPr>
              <w:t>Армедики</w:t>
            </w:r>
            <w:proofErr w:type="spellEnd"/>
            <w:r w:rsidRPr="0099759A">
              <w:rPr>
                <w:rFonts w:ascii="Times New Roman" w:hAnsi="Times New Roman"/>
                <w:sz w:val="20"/>
                <w:szCs w:val="20"/>
              </w:rPr>
              <w:t>” начисляются в размере 5% от суммы покупки.</w:t>
            </w:r>
          </w:p>
          <w:p w14:paraId="449F9CD7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Списываются согласно эквиваленту: 1 бонусный балл = 1 рубль. Баллы нельзя обменять на наличные деньги.</w:t>
            </w:r>
          </w:p>
          <w:p w14:paraId="3A50B7E0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Оплачивайте баллами до 50% суммы заказа (на оставшуюся часть начисляются баллы);</w:t>
            </w:r>
          </w:p>
          <w:p w14:paraId="45AAE910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Бонусный баланс доступен в Личном кабинете (история начислений и списания бонусов);</w:t>
            </w:r>
          </w:p>
          <w:p w14:paraId="48BBD8BD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Получайте подарки от компании:</w:t>
            </w:r>
          </w:p>
          <w:p w14:paraId="6976A0E7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— 200 приветственных бонусов при вступлении в программу</w:t>
            </w:r>
          </w:p>
          <w:p w14:paraId="07079A62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— 500 бонусов в день рождения вашего малыша</w:t>
            </w:r>
          </w:p>
          <w:p w14:paraId="49BA5A9F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 xml:space="preserve">Получайте дополнительные бонусы: за сумму заказа, за участие в опросах, за приглашение </w:t>
            </w:r>
            <w:proofErr w:type="gramStart"/>
            <w:r w:rsidRPr="0099759A">
              <w:rPr>
                <w:rFonts w:ascii="Times New Roman" w:hAnsi="Times New Roman"/>
                <w:sz w:val="20"/>
                <w:szCs w:val="20"/>
              </w:rPr>
              <w:t>друга  и</w:t>
            </w:r>
            <w:proofErr w:type="gramEnd"/>
            <w:r w:rsidRPr="0099759A">
              <w:rPr>
                <w:rFonts w:ascii="Times New Roman" w:hAnsi="Times New Roman"/>
                <w:sz w:val="20"/>
                <w:szCs w:val="20"/>
              </w:rPr>
              <w:t xml:space="preserve"> пр.</w:t>
            </w:r>
          </w:p>
          <w:p w14:paraId="0837B97D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CD3B3FE" w14:textId="77777777" w:rsidR="0099759A" w:rsidRPr="0099759A" w:rsidRDefault="0099759A" w:rsidP="0061593D">
            <w:pPr>
              <w:spacing w:before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99759A">
              <w:rPr>
                <w:rFonts w:ascii="Times New Roman" w:hAnsi="Times New Roman"/>
                <w:b/>
                <w:sz w:val="20"/>
                <w:szCs w:val="20"/>
              </w:rPr>
              <w:t>Выбор города</w:t>
            </w:r>
          </w:p>
          <w:p w14:paraId="40AD1155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 xml:space="preserve">Блок с текущей геолокацией </w:t>
            </w:r>
            <w:proofErr w:type="spellStart"/>
            <w:proofErr w:type="gramStart"/>
            <w:r w:rsidRPr="0099759A">
              <w:rPr>
                <w:rFonts w:ascii="Times New Roman" w:hAnsi="Times New Roman"/>
                <w:sz w:val="20"/>
                <w:szCs w:val="20"/>
              </w:rPr>
              <w:t>клиента:пример</w:t>
            </w:r>
            <w:proofErr w:type="spellEnd"/>
            <w:proofErr w:type="gramEnd"/>
            <w:r w:rsidRPr="0099759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A7EBF99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drawing>
                <wp:inline distT="114300" distB="114300" distL="114300" distR="114300" wp14:anchorId="4177C7B9" wp14:editId="2B35D595">
                  <wp:extent cx="2125028" cy="1740912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5028" cy="17409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B8922A0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 xml:space="preserve">Кнопка </w:t>
            </w:r>
            <w:r w:rsidRPr="0099759A">
              <w:rPr>
                <w:rFonts w:ascii="Times New Roman" w:hAnsi="Times New Roman"/>
                <w:b/>
                <w:sz w:val="20"/>
                <w:szCs w:val="20"/>
              </w:rPr>
              <w:t>выбрать другой</w:t>
            </w:r>
            <w:r w:rsidRPr="0099759A">
              <w:rPr>
                <w:rFonts w:ascii="Times New Roman" w:hAnsi="Times New Roman"/>
                <w:sz w:val="20"/>
                <w:szCs w:val="20"/>
              </w:rPr>
              <w:t xml:space="preserve"> выдает </w:t>
            </w:r>
            <w:proofErr w:type="gramStart"/>
            <w:r w:rsidRPr="0099759A">
              <w:rPr>
                <w:rFonts w:ascii="Times New Roman" w:hAnsi="Times New Roman"/>
                <w:sz w:val="20"/>
                <w:szCs w:val="20"/>
              </w:rPr>
              <w:t>блок  с</w:t>
            </w:r>
            <w:proofErr w:type="gramEnd"/>
            <w:r w:rsidRPr="0099759A">
              <w:rPr>
                <w:rFonts w:ascii="Times New Roman" w:hAnsi="Times New Roman"/>
                <w:sz w:val="20"/>
                <w:szCs w:val="20"/>
              </w:rPr>
              <w:t xml:space="preserve"> раскрывающимся списком стран: </w:t>
            </w:r>
          </w:p>
          <w:p w14:paraId="5702505B" w14:textId="77777777" w:rsidR="0099759A" w:rsidRPr="0099759A" w:rsidRDefault="0099759A" w:rsidP="0061593D">
            <w:pPr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14:paraId="0ED19332" w14:textId="77777777" w:rsidR="0099759A" w:rsidRPr="0099759A" w:rsidRDefault="0099759A" w:rsidP="0061593D">
            <w:pPr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Казахстан</w:t>
            </w:r>
          </w:p>
          <w:p w14:paraId="19089A5E" w14:textId="77777777" w:rsidR="0099759A" w:rsidRPr="0099759A" w:rsidRDefault="0099759A" w:rsidP="0061593D">
            <w:pPr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Монголия</w:t>
            </w:r>
          </w:p>
          <w:p w14:paraId="7A16BA46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Из списка стран, после выбора страны идут города:</w:t>
            </w:r>
          </w:p>
          <w:p w14:paraId="54F4FD20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b/>
                <w:sz w:val="20"/>
                <w:szCs w:val="20"/>
              </w:rPr>
              <w:t>РФ</w:t>
            </w:r>
            <w:r w:rsidRPr="0099759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59F8B77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Астрахань</w:t>
            </w:r>
          </w:p>
          <w:p w14:paraId="64B64213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Ангарск</w:t>
            </w:r>
          </w:p>
          <w:p w14:paraId="3F11B7AE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Барнаул</w:t>
            </w:r>
          </w:p>
          <w:p w14:paraId="25C073D1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Благовещенск</w:t>
            </w:r>
          </w:p>
          <w:p w14:paraId="6327D817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Владивосток</w:t>
            </w:r>
          </w:p>
          <w:p w14:paraId="0A99C8EB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Гусиноозерск</w:t>
            </w:r>
          </w:p>
          <w:p w14:paraId="48BD9BB0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Зима</w:t>
            </w:r>
          </w:p>
          <w:p w14:paraId="2D0A913F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Иркутск</w:t>
            </w:r>
          </w:p>
          <w:p w14:paraId="0972DD5B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Казань</w:t>
            </w:r>
          </w:p>
          <w:p w14:paraId="16A299C5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Красноярск</w:t>
            </w:r>
          </w:p>
          <w:p w14:paraId="76F1C665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Краснодар</w:t>
            </w:r>
          </w:p>
          <w:p w14:paraId="34551ADC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Москва</w:t>
            </w:r>
          </w:p>
          <w:p w14:paraId="3FF441AA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Новосибирск</w:t>
            </w:r>
          </w:p>
          <w:p w14:paraId="1887E523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Саянск</w:t>
            </w:r>
          </w:p>
          <w:p w14:paraId="306E230B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Томск</w:t>
            </w:r>
          </w:p>
          <w:p w14:paraId="0C4320BC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Улан-Удэ</w:t>
            </w:r>
          </w:p>
          <w:p w14:paraId="064B8792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Хабаровск</w:t>
            </w:r>
          </w:p>
          <w:p w14:paraId="1A9C9327" w14:textId="77777777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Чита</w:t>
            </w:r>
          </w:p>
          <w:p w14:paraId="3A4C3798" w14:textId="0FDFDEDA" w:rsidR="0099759A" w:rsidRPr="0099759A" w:rsidRDefault="0099759A" w:rsidP="0061593D">
            <w:pPr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Якутск</w:t>
            </w:r>
          </w:p>
        </w:tc>
      </w:tr>
      <w:tr w:rsidR="0099759A" w:rsidRPr="0099759A" w14:paraId="426825DB" w14:textId="77777777" w:rsidTr="0061593D"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0635" w14:textId="288F45A0" w:rsidR="0099759A" w:rsidRPr="0099759A" w:rsidRDefault="0099759A" w:rsidP="0061593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9759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Описание страниц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AAA9C" w14:textId="77777777" w:rsidR="0099759A" w:rsidRPr="0099759A" w:rsidRDefault="0099759A" w:rsidP="0061593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9759A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Главная страница (пример)</w:t>
            </w:r>
          </w:p>
          <w:p w14:paraId="085FE9DC" w14:textId="77777777" w:rsidR="0099759A" w:rsidRPr="0099759A" w:rsidRDefault="0099759A" w:rsidP="0061593D">
            <w:pPr>
              <w:ind w:right="56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9759A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Содержание страницы:</w:t>
            </w:r>
          </w:p>
          <w:p w14:paraId="629B3F76" w14:textId="77777777" w:rsidR="0099759A" w:rsidRPr="0099759A" w:rsidRDefault="0099759A" w:rsidP="0061593D">
            <w:pPr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Шапка страницы</w:t>
            </w:r>
          </w:p>
          <w:p w14:paraId="78DE87F3" w14:textId="77777777" w:rsidR="0099759A" w:rsidRPr="0099759A" w:rsidRDefault="0099759A" w:rsidP="0061593D">
            <w:pPr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1</w:t>
            </w: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 xml:space="preserve"> блок:</w:t>
            </w:r>
          </w:p>
          <w:p w14:paraId="0C127FAC" w14:textId="77777777" w:rsidR="0099759A" w:rsidRPr="0099759A" w:rsidRDefault="0099759A" w:rsidP="0061593D">
            <w:pPr>
              <w:numPr>
                <w:ilvl w:val="1"/>
                <w:numId w:val="3"/>
              </w:numP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>Слайдер из изображени</w:t>
            </w: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я с изменяющимся текстом</w:t>
            </w: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>:</w:t>
            </w:r>
          </w:p>
          <w:p w14:paraId="3CB8AFD8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>Заголовок</w:t>
            </w:r>
            <w:proofErr w:type="gramStart"/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>: Лечите</w:t>
            </w:r>
            <w:proofErr w:type="gramEnd"/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 xml:space="preserve"> желтушку новорожденного дома </w:t>
            </w: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методом фототерапии;</w:t>
            </w:r>
          </w:p>
          <w:p w14:paraId="143EBA74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узнайте уровень билирубина</w:t>
            </w:r>
          </w:p>
          <w:p w14:paraId="4583A478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>Текстовое описание</w:t>
            </w: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: 8 из 10 малышей в опасности: несвоевременное лечение желтухи может привести к серьезным последствиям. *Фототерапия - эффективный и безопасный метод лечения желтухи новорожденных, рекомендованный Российским обществом неонатологов. </w:t>
            </w:r>
          </w:p>
          <w:p w14:paraId="66496F80" w14:textId="77777777" w:rsidR="0099759A" w:rsidRPr="0099759A" w:rsidRDefault="0099759A" w:rsidP="0061593D">
            <w:pPr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2 блок:</w:t>
            </w:r>
          </w:p>
          <w:p w14:paraId="2A476E86" w14:textId="77777777" w:rsidR="0099759A" w:rsidRPr="0099759A" w:rsidRDefault="0099759A" w:rsidP="0061593D">
            <w:pPr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Белый блок с видео:</w:t>
            </w:r>
          </w:p>
          <w:p w14:paraId="1167C92C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Заголовок</w:t>
            </w:r>
            <w:proofErr w:type="gramStart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: Как</w:t>
            </w:r>
            <w:proofErr w:type="gramEnd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работает АРМЕД-03?</w:t>
            </w:r>
          </w:p>
          <w:p w14:paraId="559D6331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Вставка видео:  </w:t>
            </w:r>
            <w:hyperlink r:id="rId9">
              <w:r w:rsidRPr="0099759A">
                <w:rPr>
                  <w:rFonts w:ascii="Times New Roman" w:hAnsi="Times New Roman"/>
                  <w:color w:val="1155CC"/>
                  <w:sz w:val="20"/>
                  <w:szCs w:val="20"/>
                  <w:highlight w:val="white"/>
                  <w:u w:val="single"/>
                </w:rPr>
                <w:t>https://youtu.be/En5wamLGYJM</w:t>
              </w:r>
            </w:hyperlink>
          </w:p>
          <w:p w14:paraId="11F33036" w14:textId="77777777" w:rsidR="0099759A" w:rsidRPr="0099759A" w:rsidRDefault="0099759A" w:rsidP="0061593D">
            <w:pPr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3 блок о Желтухе:</w:t>
            </w:r>
          </w:p>
          <w:p w14:paraId="398D4030" w14:textId="77777777" w:rsidR="0099759A" w:rsidRPr="0099759A" w:rsidRDefault="0099759A" w:rsidP="0061593D">
            <w:pPr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Заголовок: Здоровье малыша - в ваших руках</w:t>
            </w:r>
          </w:p>
          <w:p w14:paraId="7AE45098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lastRenderedPageBreak/>
              <w:t>Подзаголовок: Важная информация для родителей</w:t>
            </w:r>
          </w:p>
          <w:p w14:paraId="23F4CB49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1 ряд:</w:t>
            </w:r>
          </w:p>
          <w:p w14:paraId="012770F0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proofErr w:type="spellStart"/>
            <w:proofErr w:type="gramStart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Заголовок:Чем</w:t>
            </w:r>
            <w:proofErr w:type="spellEnd"/>
            <w:proofErr w:type="gramEnd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опасна желтуха?</w:t>
            </w:r>
          </w:p>
          <w:p w14:paraId="61244A41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текст: 8 из 10 новорожденных переносят неонатальную желтуху, несвоевременное лечение которой может привести к серьезным осложнениям со стороны нервной системы: </w:t>
            </w:r>
          </w:p>
          <w:p w14:paraId="484179C1" w14:textId="77777777" w:rsidR="0099759A" w:rsidRPr="0099759A" w:rsidRDefault="0099759A" w:rsidP="0061593D">
            <w:pPr>
              <w:ind w:left="3600" w:firstLine="283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• глухота; </w:t>
            </w:r>
          </w:p>
          <w:p w14:paraId="12E8B3C3" w14:textId="77777777" w:rsidR="0099759A" w:rsidRPr="0099759A" w:rsidRDefault="0099759A" w:rsidP="0061593D">
            <w:pPr>
              <w:ind w:left="3600" w:firstLine="283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• слепота; </w:t>
            </w:r>
          </w:p>
          <w:p w14:paraId="044500BB" w14:textId="77777777" w:rsidR="0099759A" w:rsidRPr="0099759A" w:rsidRDefault="0099759A" w:rsidP="0061593D">
            <w:pPr>
              <w:ind w:left="3600" w:firstLine="283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• паралич; </w:t>
            </w:r>
          </w:p>
          <w:p w14:paraId="6639C4F2" w14:textId="77777777" w:rsidR="0099759A" w:rsidRPr="0099759A" w:rsidRDefault="0099759A" w:rsidP="0061593D">
            <w:pPr>
              <w:ind w:left="3600" w:firstLine="283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• отставание в развитии; </w:t>
            </w:r>
          </w:p>
          <w:p w14:paraId="51456EE6" w14:textId="77777777" w:rsidR="0099759A" w:rsidRPr="0099759A" w:rsidRDefault="0099759A" w:rsidP="0061593D">
            <w:pPr>
              <w:ind w:left="3600" w:firstLine="283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• психические расстройства.</w:t>
            </w:r>
          </w:p>
          <w:p w14:paraId="6FBC587A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Изображение</w:t>
            </w:r>
          </w:p>
          <w:p w14:paraId="279B21E1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2 ряд:</w:t>
            </w:r>
          </w:p>
          <w:p w14:paraId="056F7B66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Изображение</w:t>
            </w:r>
          </w:p>
          <w:p w14:paraId="20DDB68C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Заголовок</w:t>
            </w:r>
            <w:proofErr w:type="gramStart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: На</w:t>
            </w:r>
            <w:proofErr w:type="gramEnd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>8</w:t>
            </w: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-10 сутки жизни малыша замерьте </w:t>
            </w: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 xml:space="preserve">уровень </w:t>
            </w: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билирубин</w:t>
            </w: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>а</w:t>
            </w:r>
          </w:p>
          <w:p w14:paraId="74B0DF10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текст: Контрольный замер билирубина </w:t>
            </w:r>
            <w:proofErr w:type="spellStart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билитестом</w:t>
            </w:r>
            <w:proofErr w:type="spellEnd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у младенца следует провести уже через </w:t>
            </w: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>8</w:t>
            </w: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-10 дней после рождения. Этот анализ очень важен, чтобы вовремя выявить возможные отклонения в работе важных органов и систем крохи.</w:t>
            </w:r>
          </w:p>
          <w:p w14:paraId="406A7095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3 ряд:</w:t>
            </w:r>
          </w:p>
          <w:p w14:paraId="4E6DE310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proofErr w:type="spellStart"/>
            <w:proofErr w:type="gramStart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Заголовок:Существует</w:t>
            </w:r>
            <w:proofErr w:type="spellEnd"/>
            <w:proofErr w:type="gramEnd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2 вида желтухи</w:t>
            </w:r>
          </w:p>
          <w:p w14:paraId="68ACBBF8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текст: 1. Физиологическая. Не опасна для малыша и проходит уже через 14 дней после рождения.  2. Патологическая. Ее признаки:  • высокий уровень билирубина у новорожденных (более 255 ммоль/л на 3-5 сутки, после 5 суток</w:t>
            </w: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 xml:space="preserve"> жизни</w:t>
            </w: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билирубин должен снижаться);  • затяжной характер (более 14 дней у доношенных и 21 день у недоношенных);  • изменение цвета мочи и кала; • беспокойство малыша.</w:t>
            </w:r>
          </w:p>
          <w:p w14:paraId="45B40D28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Изображение</w:t>
            </w:r>
          </w:p>
          <w:p w14:paraId="27699F3C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4 ряд:</w:t>
            </w:r>
          </w:p>
          <w:p w14:paraId="1A0E8343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Изображение</w:t>
            </w:r>
          </w:p>
          <w:p w14:paraId="39CE593D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Заголовок</w:t>
            </w:r>
            <w:proofErr w:type="gramStart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: Срочно</w:t>
            </w:r>
            <w:proofErr w:type="gramEnd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нужно обратиться к специалисту, если вы заметили у ребенка следующие симптомы:</w:t>
            </w:r>
          </w:p>
          <w:p w14:paraId="3C423FF8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Текст: • желтушность распространилась на ладони и стопы;</w:t>
            </w:r>
          </w:p>
          <w:p w14:paraId="549CD985" w14:textId="77777777" w:rsidR="0099759A" w:rsidRPr="0099759A" w:rsidRDefault="0099759A" w:rsidP="0061593D">
            <w:pPr>
              <w:ind w:left="4320" w:firstLine="283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• ярко выраженную желтушность;</w:t>
            </w:r>
          </w:p>
          <w:p w14:paraId="2051A7A6" w14:textId="77777777" w:rsidR="0099759A" w:rsidRPr="0099759A" w:rsidRDefault="0099759A" w:rsidP="0061593D">
            <w:pPr>
              <w:ind w:left="4320" w:firstLine="283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• желтушность с лимонным, зеленоватым или серым</w:t>
            </w:r>
          </w:p>
          <w:p w14:paraId="77994718" w14:textId="77777777" w:rsidR="0099759A" w:rsidRPr="0099759A" w:rsidRDefault="0099759A" w:rsidP="0061593D">
            <w:pPr>
              <w:ind w:left="4320" w:firstLine="283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оттенком;</w:t>
            </w:r>
          </w:p>
          <w:p w14:paraId="4E4961F9" w14:textId="77777777" w:rsidR="0099759A" w:rsidRPr="0099759A" w:rsidRDefault="0099759A" w:rsidP="0061593D">
            <w:pPr>
              <w:ind w:left="4320" w:firstLine="283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• долгий нездоровый сон;</w:t>
            </w:r>
          </w:p>
          <w:p w14:paraId="704069D7" w14:textId="77777777" w:rsidR="0099759A" w:rsidRPr="0099759A" w:rsidRDefault="0099759A" w:rsidP="0061593D">
            <w:pPr>
              <w:ind w:left="4320" w:firstLine="283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• вялое сосание груди;</w:t>
            </w:r>
          </w:p>
          <w:p w14:paraId="72295BE2" w14:textId="77777777" w:rsidR="0099759A" w:rsidRPr="0099759A" w:rsidRDefault="0099759A" w:rsidP="0061593D">
            <w:pPr>
              <w:ind w:left="4320" w:firstLine="283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• судороги;</w:t>
            </w:r>
          </w:p>
          <w:p w14:paraId="37B6D3D4" w14:textId="77777777" w:rsidR="0099759A" w:rsidRPr="0099759A" w:rsidRDefault="0099759A" w:rsidP="0061593D">
            <w:pPr>
              <w:ind w:left="4320" w:firstLine="283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• беспокойство;</w:t>
            </w:r>
          </w:p>
          <w:p w14:paraId="7BE9470D" w14:textId="77777777" w:rsidR="0099759A" w:rsidRPr="0099759A" w:rsidRDefault="0099759A" w:rsidP="0061593D">
            <w:pPr>
              <w:ind w:left="4320" w:firstLine="283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• увеличение печени и селезенки;</w:t>
            </w:r>
          </w:p>
          <w:p w14:paraId="3F57B229" w14:textId="77777777" w:rsidR="0099759A" w:rsidRPr="0099759A" w:rsidRDefault="0099759A" w:rsidP="0061593D">
            <w:pPr>
              <w:ind w:left="4320" w:firstLine="283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• понижение давления.</w:t>
            </w:r>
          </w:p>
          <w:p w14:paraId="225AB33A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5 ряд:</w:t>
            </w:r>
          </w:p>
          <w:p w14:paraId="0C9A73DE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Заголовок: Лечение методом фототерапии</w:t>
            </w:r>
          </w:p>
          <w:p w14:paraId="1C5BBD2E" w14:textId="77777777" w:rsidR="0099759A" w:rsidRPr="0099759A" w:rsidRDefault="0099759A" w:rsidP="0061593D">
            <w:pPr>
              <w:numPr>
                <w:ilvl w:val="2"/>
                <w:numId w:val="3"/>
              </w:numPr>
              <w:ind w:left="3585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Текст</w:t>
            </w:r>
            <w:proofErr w:type="gramStart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: Нужно</w:t>
            </w:r>
            <w:proofErr w:type="gramEnd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понимать, что снижение билирубина должно проходить только под </w:t>
            </w: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lastRenderedPageBreak/>
              <w:t>контролем врача, от этого зависит жизнь, здоровье и будущее вашего ребенка.  Фототерапия – единственный безопасный и эффективный метод снижения билирубина.  С помощью света</w:t>
            </w: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 xml:space="preserve"> фототерапии </w:t>
            </w:r>
            <w:proofErr w:type="spellStart"/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>жирораствормый</w:t>
            </w:r>
            <w:proofErr w:type="spellEnd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билирубин переходит в</w:t>
            </w:r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gramStart"/>
            <w:r w:rsidRPr="0099759A">
              <w:rPr>
                <w:rFonts w:ascii="Times New Roman" w:eastAsia="Arial" w:hAnsi="Times New Roman"/>
                <w:color w:val="000000"/>
                <w:sz w:val="20"/>
                <w:szCs w:val="20"/>
                <w:highlight w:val="white"/>
              </w:rPr>
              <w:t xml:space="preserve">водорастворимый </w:t>
            </w: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люмирубин</w:t>
            </w:r>
            <w:proofErr w:type="spellEnd"/>
            <w:proofErr w:type="gramEnd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, который быстро выходит из организма. Пролежать под фотолампой нужно в сумме 96 часов, с перерывами на кормления.  В особо тяжелых случаях деткам ставят капельницы и даже делают переливание крови. Поэтому крайне важно начать фототерапию как можно раньше.</w:t>
            </w:r>
          </w:p>
          <w:p w14:paraId="067543AA" w14:textId="77777777" w:rsidR="0099759A" w:rsidRPr="0099759A" w:rsidRDefault="0099759A" w:rsidP="0061593D">
            <w:pPr>
              <w:numPr>
                <w:ilvl w:val="3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Изображение</w:t>
            </w:r>
          </w:p>
          <w:p w14:paraId="5BB17BD7" w14:textId="77777777" w:rsidR="0099759A" w:rsidRPr="0099759A" w:rsidRDefault="0099759A" w:rsidP="0061593D">
            <w:pPr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4 блок:</w:t>
            </w:r>
          </w:p>
          <w:p w14:paraId="42E8D1F4" w14:textId="77777777" w:rsidR="0099759A" w:rsidRPr="0099759A" w:rsidRDefault="0099759A" w:rsidP="0061593D">
            <w:pPr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Блок с изображением с длинным </w:t>
            </w:r>
            <w:proofErr w:type="spellStart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скролом</w:t>
            </w:r>
            <w:proofErr w:type="spellEnd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и с текстом:</w:t>
            </w:r>
          </w:p>
          <w:p w14:paraId="78CB583A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Заголовок: ЭФФЕКТИВНОСТЬ ФОТОТЕРАПИИ ПОДТВЕРЖДЕНА НАУЧНЫМИ ИССЛЕДОВАНИЯМИ "Фототерапия является безопасным и эффективным методом лечения неонатальной желтухи и рекомендована Российским обществом неонатологов" [1].</w:t>
            </w:r>
          </w:p>
          <w:p w14:paraId="2C049A10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Текстовое описание: 1. Основные аспекты протокола клинических рекомендаций РОН «Тактика ведения доношенных и недоношенных новорожденных детей с непрямой </w:t>
            </w:r>
            <w:proofErr w:type="spellStart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гипербилирубинемией</w:t>
            </w:r>
            <w:proofErr w:type="spellEnd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» от 24.10.2016 г.   Ознакомиться с документом можно по</w:t>
            </w:r>
            <w:hyperlink r:id="rId10">
              <w:r w:rsidRPr="0099759A">
                <w:rPr>
                  <w:rFonts w:ascii="Times New Roman" w:hAnsi="Times New Roman"/>
                  <w:color w:val="1155CC"/>
                  <w:sz w:val="20"/>
                  <w:szCs w:val="20"/>
                  <w:highlight w:val="white"/>
                  <w:u w:val="single"/>
                </w:rPr>
                <w:t xml:space="preserve"> ссылке.</w:t>
              </w:r>
            </w:hyperlink>
          </w:p>
          <w:p w14:paraId="47972E5B" w14:textId="77777777" w:rsidR="0099759A" w:rsidRPr="0099759A" w:rsidRDefault="0099759A" w:rsidP="0061593D">
            <w:pPr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5 блок:</w:t>
            </w:r>
          </w:p>
          <w:p w14:paraId="0DDA2B09" w14:textId="77777777" w:rsidR="0099759A" w:rsidRPr="0099759A" w:rsidRDefault="0099759A" w:rsidP="0061593D">
            <w:pPr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Блок с цитатой и фотографией врача:</w:t>
            </w:r>
          </w:p>
          <w:p w14:paraId="05B1A0CF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Подзаголовок фотографии: </w:t>
            </w:r>
            <w:proofErr w:type="spellStart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Эрдыни</w:t>
            </w:r>
            <w:proofErr w:type="spellEnd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Балданов, врач-неонатолог, руководитель федеральной сети помощи новорожденным «АРМЕД-03»</w:t>
            </w:r>
          </w:p>
          <w:p w14:paraId="0A72E2F2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Текст цитаты: Мы разработали и запатентовали технологию эффективного и безопасного снижения билирубина в домашних условиях. За 4 года служба АРМЕД-03 помогла более 15 000 новорожденным справиться с желтухой без госпитализации. Все наши специалисты проходят обучение и строгую аттестацию. Кроме того, мы являемся эксклюзивным дилером завода-изготовителя ламп фототерапии в России, все наше оборудование сертифицировано. Здоровья вам с малышом!</w:t>
            </w:r>
          </w:p>
          <w:p w14:paraId="747904CD" w14:textId="77777777" w:rsidR="0099759A" w:rsidRPr="0099759A" w:rsidRDefault="0099759A" w:rsidP="0061593D">
            <w:pPr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6 блок</w:t>
            </w:r>
          </w:p>
          <w:p w14:paraId="61BA10BA" w14:textId="77777777" w:rsidR="0099759A" w:rsidRPr="0099759A" w:rsidRDefault="0099759A" w:rsidP="0061593D">
            <w:pPr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Блок с 2 рядами, каждый по 6 карточек с превью и ссылками на публикации инстаграм</w:t>
            </w:r>
          </w:p>
          <w:p w14:paraId="3A208AE9" w14:textId="77777777" w:rsidR="0099759A" w:rsidRPr="0099759A" w:rsidRDefault="0099759A" w:rsidP="0061593D">
            <w:pPr>
              <w:numPr>
                <w:ilvl w:val="2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Текст: Доктор ведет свой блог в Инстаграм, где рассказывает много полезной информации о здоровье малыша. Также вы можете записаться на консультацию здесь.</w:t>
            </w:r>
          </w:p>
          <w:p w14:paraId="0D7DD03C" w14:textId="77777777" w:rsidR="0099759A" w:rsidRPr="0099759A" w:rsidRDefault="0099759A" w:rsidP="0061593D">
            <w:pPr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7 блок</w:t>
            </w:r>
          </w:p>
          <w:p w14:paraId="2EAA3B21" w14:textId="77777777" w:rsidR="0099759A" w:rsidRPr="0099759A" w:rsidRDefault="0099759A" w:rsidP="0061593D">
            <w:pPr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Контактная форма </w:t>
            </w:r>
            <w:proofErr w:type="gramStart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( смотреть</w:t>
            </w:r>
            <w:proofErr w:type="gramEnd"/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формы)</w:t>
            </w:r>
          </w:p>
          <w:p w14:paraId="53AB36B5" w14:textId="77777777" w:rsidR="0099759A" w:rsidRPr="0099759A" w:rsidRDefault="0099759A" w:rsidP="0061593D">
            <w:pPr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8 блок Новости компании</w:t>
            </w:r>
          </w:p>
          <w:p w14:paraId="48BF8157" w14:textId="0F426626" w:rsidR="0099759A" w:rsidRPr="0099759A" w:rsidRDefault="0099759A" w:rsidP="0061593D">
            <w:pPr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Подвал страницы</w:t>
            </w:r>
          </w:p>
          <w:p w14:paraId="75D1C696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  <w:p w14:paraId="0BBC5C7C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  <w:p w14:paraId="5434BB6A" w14:textId="77777777" w:rsidR="0099759A" w:rsidRPr="0099759A" w:rsidRDefault="0099759A" w:rsidP="0061593D">
            <w:pPr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Об АРМЕД-03:</w:t>
            </w:r>
          </w:p>
          <w:p w14:paraId="0606BE75" w14:textId="77777777" w:rsidR="0099759A" w:rsidRPr="0099759A" w:rsidRDefault="0099759A" w:rsidP="0061593D">
            <w:pPr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О компании</w:t>
            </w:r>
          </w:p>
          <w:p w14:paraId="4BC54606" w14:textId="77777777" w:rsidR="0099759A" w:rsidRPr="0099759A" w:rsidRDefault="0099759A" w:rsidP="0061593D">
            <w:pPr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lastRenderedPageBreak/>
              <w:t>История</w:t>
            </w:r>
          </w:p>
          <w:p w14:paraId="6A1C44DF" w14:textId="77777777" w:rsidR="0099759A" w:rsidRPr="0099759A" w:rsidRDefault="0099759A" w:rsidP="0061593D">
            <w:pPr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Руководство</w:t>
            </w:r>
          </w:p>
          <w:p w14:paraId="598B000B" w14:textId="77777777" w:rsidR="0099759A" w:rsidRPr="0099759A" w:rsidRDefault="0099759A" w:rsidP="0061593D">
            <w:pPr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Качество (сертификаты, документы)</w:t>
            </w:r>
          </w:p>
          <w:p w14:paraId="448D8874" w14:textId="77777777" w:rsidR="0099759A" w:rsidRPr="0099759A" w:rsidRDefault="0099759A" w:rsidP="0061593D">
            <w:pPr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Работа в АРМЕД-03</w:t>
            </w:r>
          </w:p>
          <w:p w14:paraId="04B8978C" w14:textId="77777777" w:rsidR="0099759A" w:rsidRPr="0099759A" w:rsidRDefault="0099759A" w:rsidP="0061593D">
            <w:pPr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Обратная связь</w:t>
            </w:r>
          </w:p>
          <w:p w14:paraId="700AE605" w14:textId="77777777" w:rsidR="0099759A" w:rsidRDefault="0099759A" w:rsidP="0061593D">
            <w:pPr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Контакты</w:t>
            </w:r>
          </w:p>
          <w:p w14:paraId="141A8A69" w14:textId="77777777" w:rsidR="0099759A" w:rsidRDefault="0099759A" w:rsidP="0061593D">
            <w:pPr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  <w:p w14:paraId="593C9F1B" w14:textId="77777777" w:rsidR="0099759A" w:rsidRPr="0099759A" w:rsidRDefault="0099759A" w:rsidP="0061593D">
            <w:pPr>
              <w:jc w:val="both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Страница Интернет-магазин</w:t>
            </w:r>
          </w:p>
          <w:p w14:paraId="05B0BB29" w14:textId="77777777" w:rsidR="0099759A" w:rsidRPr="0099759A" w:rsidRDefault="0099759A" w:rsidP="0061593D">
            <w:pP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</w:p>
          <w:p w14:paraId="6808BA08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 xml:space="preserve">Минимальные требования здесь: </w:t>
            </w:r>
            <w:hyperlink r:id="rId11">
              <w:r w:rsidRPr="0099759A">
                <w:rPr>
                  <w:rFonts w:ascii="Times New Roman" w:hAnsi="Times New Roman"/>
                  <w:color w:val="1155CC"/>
                  <w:sz w:val="20"/>
                  <w:szCs w:val="20"/>
                  <w:u w:val="single"/>
                </w:rPr>
                <w:t>https://www.armed03.ru/shop</w:t>
              </w:r>
            </w:hyperlink>
          </w:p>
          <w:p w14:paraId="31D5B034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Требования к карточке товара:</w:t>
            </w:r>
          </w:p>
          <w:p w14:paraId="6DD598EC" w14:textId="77777777" w:rsidR="0099759A" w:rsidRPr="0099759A" w:rsidRDefault="0099759A" w:rsidP="0061593D">
            <w:pPr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Блок "Вместе с этим товаром покупают"</w:t>
            </w:r>
          </w:p>
          <w:p w14:paraId="3658945D" w14:textId="77777777" w:rsidR="0099759A" w:rsidRPr="0099759A" w:rsidRDefault="0099759A" w:rsidP="0061593D">
            <w:pPr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Блок "Вам также может понравится"</w:t>
            </w:r>
          </w:p>
          <w:p w14:paraId="7F408CB9" w14:textId="77777777" w:rsidR="0099759A" w:rsidRPr="0099759A" w:rsidRDefault="0099759A" w:rsidP="0061593D">
            <w:pPr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Рекламный баннер внутри экрана категорий товаров, сверху или на месте одного из товаров</w:t>
            </w:r>
          </w:p>
          <w:p w14:paraId="6A638659" w14:textId="77777777" w:rsidR="0099759A" w:rsidRPr="0099759A" w:rsidRDefault="0099759A" w:rsidP="0061593D">
            <w:pPr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759A">
              <w:rPr>
                <w:rFonts w:ascii="Times New Roman" w:hAnsi="Times New Roman"/>
                <w:sz w:val="20"/>
                <w:szCs w:val="20"/>
              </w:rPr>
              <w:t>Возможность выбора цвета и размера товара простым кликом</w:t>
            </w:r>
          </w:p>
          <w:p w14:paraId="5583F558" w14:textId="6D27349E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99759A" w:rsidRPr="0099759A" w14:paraId="42E13AAF" w14:textId="77777777" w:rsidTr="0061593D"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40055" w14:textId="57F3D3EA" w:rsidR="0099759A" w:rsidRPr="0099759A" w:rsidRDefault="0099759A" w:rsidP="0061593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9759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Формы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2871" w14:textId="77777777" w:rsidR="0099759A" w:rsidRPr="0099759A" w:rsidRDefault="0099759A" w:rsidP="0061593D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2jxsxqh" w:colFirst="0" w:colLast="0"/>
            <w:bookmarkEnd w:id="0"/>
            <w:r w:rsidRPr="0099759A">
              <w:rPr>
                <w:rFonts w:ascii="Times New Roman" w:hAnsi="Times New Roman"/>
                <w:sz w:val="20"/>
                <w:szCs w:val="20"/>
              </w:rPr>
              <w:t>Данный раздел содержит информацию о структуре и функциональных особенностях контактных форм.</w:t>
            </w:r>
          </w:p>
          <w:p w14:paraId="55445AEE" w14:textId="77777777" w:rsidR="0099759A" w:rsidRPr="0099759A" w:rsidRDefault="0099759A" w:rsidP="0061593D">
            <w:pPr>
              <w:spacing w:before="240" w:after="200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bookmarkStart w:id="1" w:name="_z337ya" w:colFirst="0" w:colLast="0"/>
            <w:bookmarkEnd w:id="1"/>
            <w:r w:rsidRPr="0099759A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highlight w:val="white"/>
              </w:rPr>
              <w:t>Контактная форма</w:t>
            </w:r>
          </w:p>
          <w:p w14:paraId="3A613B3F" w14:textId="77777777" w:rsidR="0099759A" w:rsidRPr="0099759A" w:rsidRDefault="0099759A" w:rsidP="0061593D">
            <w:pP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Действующее лицо: незарегистрированный пользователь.</w:t>
            </w:r>
          </w:p>
          <w:p w14:paraId="3F2AB11C" w14:textId="77777777" w:rsidR="0099759A" w:rsidRPr="0099759A" w:rsidRDefault="0099759A" w:rsidP="0061593D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Интерактивные элементы</w:t>
            </w:r>
          </w:p>
          <w:tbl>
            <w:tblPr>
              <w:tblStyle w:val="a7"/>
              <w:tblW w:w="8424" w:type="dxa"/>
              <w:tblInd w:w="0" w:type="dxa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44"/>
              <w:gridCol w:w="2013"/>
              <w:gridCol w:w="2967"/>
            </w:tblGrid>
            <w:tr w:rsidR="0099759A" w:rsidRPr="0099759A" w14:paraId="6CEF061D" w14:textId="77777777" w:rsidTr="0061593D">
              <w:trPr>
                <w:trHeight w:val="807"/>
              </w:trPr>
              <w:tc>
                <w:tcPr>
                  <w:tcW w:w="3444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  <w:vAlign w:val="center"/>
                </w:tcPr>
                <w:p w14:paraId="63D9551D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</w:pPr>
                  <w:r w:rsidRPr="0099759A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white"/>
                    </w:rPr>
                    <w:t>Элемент</w:t>
                  </w:r>
                </w:p>
              </w:tc>
              <w:tc>
                <w:tcPr>
                  <w:tcW w:w="201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  <w:vAlign w:val="center"/>
                </w:tcPr>
                <w:p w14:paraId="23A3207D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</w:pPr>
                  <w:r w:rsidRPr="0099759A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white"/>
                    </w:rPr>
                    <w:t>Обязательно для заполнения</w:t>
                  </w:r>
                </w:p>
              </w:tc>
              <w:tc>
                <w:tcPr>
                  <w:tcW w:w="2967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  <w:vAlign w:val="center"/>
                </w:tcPr>
                <w:p w14:paraId="442224EA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</w:pPr>
                  <w:r w:rsidRPr="0099759A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white"/>
                    </w:rPr>
                    <w:t>Примечание</w:t>
                  </w:r>
                </w:p>
              </w:tc>
            </w:tr>
            <w:tr w:rsidR="0099759A" w:rsidRPr="0099759A" w14:paraId="48D3B1B1" w14:textId="77777777" w:rsidTr="0061593D">
              <w:trPr>
                <w:trHeight w:val="466"/>
              </w:trPr>
              <w:tc>
                <w:tcPr>
                  <w:tcW w:w="3444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28CA6FF6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</w:pPr>
                  <w:r w:rsidRPr="009975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  <w:t>Поле «Имя»</w:t>
                  </w:r>
                </w:p>
              </w:tc>
              <w:tc>
                <w:tcPr>
                  <w:tcW w:w="201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7935F9B8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</w:pPr>
                  <w:r w:rsidRPr="009975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  <w:t>да</w:t>
                  </w:r>
                </w:p>
              </w:tc>
              <w:tc>
                <w:tcPr>
                  <w:tcW w:w="2967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26BA0161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</w:pPr>
                </w:p>
              </w:tc>
            </w:tr>
            <w:tr w:rsidR="0099759A" w:rsidRPr="0099759A" w14:paraId="3B5D840D" w14:textId="77777777" w:rsidTr="0061593D">
              <w:trPr>
                <w:trHeight w:val="466"/>
              </w:trPr>
              <w:tc>
                <w:tcPr>
                  <w:tcW w:w="3444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</w:tcPr>
                <w:p w14:paraId="7C54A9C4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</w:pPr>
                  <w:r w:rsidRPr="0099759A">
                    <w:rPr>
                      <w:rFonts w:ascii="Times New Roman" w:hAnsi="Times New Roman" w:cs="Times New Roman"/>
                      <w:sz w:val="20"/>
                      <w:szCs w:val="20"/>
                      <w:highlight w:val="white"/>
                    </w:rPr>
                    <w:t>Поле «Город»</w:t>
                  </w:r>
                </w:p>
              </w:tc>
              <w:tc>
                <w:tcPr>
                  <w:tcW w:w="201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</w:tcPr>
                <w:p w14:paraId="5701B592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</w:pPr>
                  <w:r w:rsidRPr="0099759A">
                    <w:rPr>
                      <w:rFonts w:ascii="Times New Roman" w:hAnsi="Times New Roman" w:cs="Times New Roman"/>
                      <w:sz w:val="20"/>
                      <w:szCs w:val="20"/>
                      <w:highlight w:val="white"/>
                    </w:rPr>
                    <w:t>да</w:t>
                  </w:r>
                </w:p>
              </w:tc>
              <w:tc>
                <w:tcPr>
                  <w:tcW w:w="2967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</w:tcPr>
                <w:p w14:paraId="779F7522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</w:pPr>
                </w:p>
              </w:tc>
            </w:tr>
            <w:tr w:rsidR="0099759A" w:rsidRPr="0099759A" w14:paraId="1AF55ABA" w14:textId="77777777" w:rsidTr="0061593D">
              <w:trPr>
                <w:trHeight w:val="466"/>
              </w:trPr>
              <w:tc>
                <w:tcPr>
                  <w:tcW w:w="3444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0D9FB361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</w:pPr>
                  <w:r w:rsidRPr="009975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  <w:t>Поле «Телефон»</w:t>
                  </w:r>
                </w:p>
              </w:tc>
              <w:tc>
                <w:tcPr>
                  <w:tcW w:w="201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42B13CBF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</w:pPr>
                  <w:r w:rsidRPr="009975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  <w:t>да</w:t>
                  </w:r>
                </w:p>
              </w:tc>
              <w:tc>
                <w:tcPr>
                  <w:tcW w:w="2967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2474412E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</w:pPr>
                  <w:r w:rsidRPr="009975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  <w:t>Проверка на валидацию</w:t>
                  </w:r>
                </w:p>
              </w:tc>
            </w:tr>
            <w:tr w:rsidR="0099759A" w:rsidRPr="0099759A" w14:paraId="01B086D5" w14:textId="77777777" w:rsidTr="0061593D">
              <w:trPr>
                <w:trHeight w:val="466"/>
              </w:trPr>
              <w:tc>
                <w:tcPr>
                  <w:tcW w:w="3444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</w:tcPr>
                <w:p w14:paraId="51A66351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sz w:val="20"/>
                      <w:szCs w:val="20"/>
                      <w:highlight w:val="white"/>
                    </w:rPr>
                  </w:pPr>
                  <w:r w:rsidRPr="0099759A">
                    <w:rPr>
                      <w:rFonts w:ascii="Times New Roman" w:hAnsi="Times New Roman" w:cs="Times New Roman"/>
                      <w:sz w:val="20"/>
                      <w:szCs w:val="20"/>
                      <w:highlight w:val="white"/>
                    </w:rPr>
                    <w:t>Кнопка «Отправить»</w:t>
                  </w:r>
                </w:p>
              </w:tc>
              <w:tc>
                <w:tcPr>
                  <w:tcW w:w="201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</w:tcPr>
                <w:p w14:paraId="773CFAC8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sz w:val="20"/>
                      <w:szCs w:val="20"/>
                      <w:highlight w:val="white"/>
                    </w:rPr>
                  </w:pPr>
                </w:p>
              </w:tc>
              <w:tc>
                <w:tcPr>
                  <w:tcW w:w="2967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</w:tcPr>
                <w:p w14:paraId="796DBB1F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sz w:val="20"/>
                      <w:szCs w:val="20"/>
                      <w:highlight w:val="white"/>
                    </w:rPr>
                  </w:pPr>
                </w:p>
              </w:tc>
            </w:tr>
            <w:tr w:rsidR="0099759A" w:rsidRPr="0099759A" w14:paraId="5001F010" w14:textId="77777777" w:rsidTr="0061593D">
              <w:trPr>
                <w:trHeight w:val="1828"/>
              </w:trPr>
              <w:tc>
                <w:tcPr>
                  <w:tcW w:w="3444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6C314283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</w:pPr>
                  <w:r w:rsidRPr="009975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  <w:t>Чек-бокс «Я согласен на обработку персональных данных согласно Политике конфиденциальности»</w:t>
                  </w:r>
                </w:p>
              </w:tc>
              <w:tc>
                <w:tcPr>
                  <w:tcW w:w="201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38D19115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</w:pPr>
                  <w:r w:rsidRPr="009975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  <w:t>да</w:t>
                  </w:r>
                </w:p>
              </w:tc>
              <w:tc>
                <w:tcPr>
                  <w:tcW w:w="2967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5AB795FD" w14:textId="77777777" w:rsidR="0099759A" w:rsidRPr="0099759A" w:rsidRDefault="0099759A" w:rsidP="0061593D">
                  <w:pPr>
                    <w:framePr w:hSpace="180" w:wrap="around" w:vAnchor="page" w:hAnchor="margin" w:xAlign="center" w:y="1659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</w:pPr>
                  <w:r w:rsidRPr="009975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  <w:t>При клике по ссылке «Политик</w:t>
                  </w:r>
                  <w:r w:rsidRPr="0099759A">
                    <w:rPr>
                      <w:rFonts w:ascii="Times New Roman" w:hAnsi="Times New Roman" w:cs="Times New Roman"/>
                      <w:sz w:val="20"/>
                      <w:szCs w:val="20"/>
                      <w:highlight w:val="white"/>
                    </w:rPr>
                    <w:t>а</w:t>
                  </w:r>
                  <w:r w:rsidRPr="009975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white"/>
                    </w:rPr>
                    <w:t xml:space="preserve"> конфиденциальности» пользователю в новой вкладке открывается страница «Политика конфиденциальности».</w:t>
                  </w:r>
                </w:p>
              </w:tc>
            </w:tr>
          </w:tbl>
          <w:p w14:paraId="756377E4" w14:textId="77777777" w:rsidR="0099759A" w:rsidRPr="0099759A" w:rsidRDefault="0099759A" w:rsidP="0061593D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</w:p>
          <w:p w14:paraId="03FB5D1E" w14:textId="77777777" w:rsidR="0099759A" w:rsidRPr="0099759A" w:rsidRDefault="0099759A" w:rsidP="0061593D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Основной сценарий:</w:t>
            </w:r>
          </w:p>
          <w:p w14:paraId="5D3001F7" w14:textId="77777777" w:rsidR="0099759A" w:rsidRPr="0099759A" w:rsidRDefault="0099759A" w:rsidP="0061593D">
            <w:pP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99759A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 xml:space="preserve">Пользователь заполняет поля, нажимает на кнопку «отправить». После нажатия на кнопку «отправить» в этом же блоке появляется </w:t>
            </w: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страница благодарности</w:t>
            </w:r>
            <w:r w:rsidRPr="0099759A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 xml:space="preserve"> с текстом «</w:t>
            </w:r>
            <w:r w:rsidRPr="0099759A">
              <w:rPr>
                <w:rFonts w:ascii="Times New Roman" w:hAnsi="Times New Roman"/>
                <w:sz w:val="20"/>
                <w:szCs w:val="20"/>
                <w:highlight w:val="white"/>
              </w:rPr>
              <w:t>Вы великолепны! Заявка принята. Благодарим за доверие</w:t>
            </w:r>
            <w:r w:rsidRPr="0099759A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 xml:space="preserve">». </w:t>
            </w:r>
          </w:p>
          <w:p w14:paraId="365DADCC" w14:textId="77777777" w:rsidR="0099759A" w:rsidRPr="0099759A" w:rsidRDefault="0099759A" w:rsidP="0061593D">
            <w:pPr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99759A" w:rsidRPr="0099759A" w14:paraId="770E0E87" w14:textId="77777777" w:rsidTr="0061593D"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4FF59" w14:textId="2A01A5A1" w:rsidR="0099759A" w:rsidRPr="0099759A" w:rsidRDefault="0099759A" w:rsidP="0061593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Дизайн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3F15" w14:textId="77777777" w:rsidR="0061593D" w:rsidRPr="0061593D" w:rsidRDefault="0061593D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61593D">
              <w:rPr>
                <w:rFonts w:ascii="Times New Roman" w:hAnsi="Times New Roman"/>
                <w:sz w:val="20"/>
                <w:szCs w:val="20"/>
              </w:rPr>
              <w:t xml:space="preserve">На основе брендбука: </w:t>
            </w:r>
          </w:p>
          <w:p w14:paraId="0056D37D" w14:textId="77777777" w:rsidR="0061593D" w:rsidRPr="0061593D" w:rsidRDefault="0061593D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61593D">
              <w:rPr>
                <w:rFonts w:ascii="Times New Roman" w:hAnsi="Times New Roman"/>
                <w:sz w:val="20"/>
                <w:szCs w:val="20"/>
              </w:rPr>
              <w:t>https://cloud.mail.ru/home/%D0%A4%D1%80%D0%B0%D0%BD%D1%88%D0%B8%D0%B7%D0%B0/3.%20%D0%A2%D0%B5%D1%85%D0%BD%D0%BE%D0%BB%D0%BE%D0%B3%D0%B8%D0%B8%20%D1%80%D0%B0%D0%B1%D0%BE%D1%82%D1%8B%</w:t>
            </w:r>
            <w:r w:rsidRPr="0061593D">
              <w:rPr>
                <w:rFonts w:ascii="Times New Roman" w:hAnsi="Times New Roman"/>
                <w:sz w:val="20"/>
                <w:szCs w:val="20"/>
              </w:rPr>
              <w:lastRenderedPageBreak/>
              <w:t>20%D0%BA%D0%BE%D0%BC%D0%BF%D0%B0%D0%BD%D0%B8%D0%B8%20%D0%90%D0%A0%D0%9C%D0%95%D0%94-03/8.%20%D0%91%D1%80%D0%B5%D0%BD%D0%B4%D0%B1%D1%83%D0%BA/%D0%9D%D0%9E%D0%92%D0%AB%D0%99%20%D0%91%D0%A0%D0%95%D0%9D%D0%94%D0%91%D0%A3%D0%9A/%D0%91%D1%80%D0%B5%D0%BD%D0%B4%D0%B1%D1%83%D0%BA%20%D0%90%D1%80%D0%BC%D0%B5%D0%B4.pdf</w:t>
            </w:r>
          </w:p>
          <w:p w14:paraId="6384C1DC" w14:textId="1DFC0CA2" w:rsidR="0099759A" w:rsidRPr="0099759A" w:rsidRDefault="0061593D" w:rsidP="0061593D">
            <w:pPr>
              <w:rPr>
                <w:rFonts w:ascii="Times New Roman" w:hAnsi="Times New Roman"/>
                <w:sz w:val="20"/>
                <w:szCs w:val="20"/>
              </w:rPr>
            </w:pPr>
            <w:r w:rsidRPr="0061593D">
              <w:rPr>
                <w:rFonts w:ascii="Times New Roman" w:hAnsi="Times New Roman"/>
                <w:sz w:val="20"/>
                <w:szCs w:val="20"/>
              </w:rPr>
              <w:t>Верстка должна быть адаптивной.</w:t>
            </w:r>
          </w:p>
        </w:tc>
      </w:tr>
      <w:tr w:rsidR="003F1149" w:rsidRPr="0099759A" w14:paraId="1F383FB5" w14:textId="77777777" w:rsidTr="0061593D"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7860B" w14:textId="4F0EA204" w:rsidR="003F1149" w:rsidRDefault="003F1149" w:rsidP="0061593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11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Требования к разработке сайта с позиций поискового продвижения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F6BBD" w14:textId="77777777" w:rsidR="003F1149" w:rsidRPr="003F1149" w:rsidRDefault="003F1149" w:rsidP="0061593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F1149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Общее</w:t>
            </w:r>
          </w:p>
          <w:p w14:paraId="291522E1" w14:textId="77777777" w:rsidR="003F1149" w:rsidRPr="003F1149" w:rsidRDefault="003F1149" w:rsidP="0061593D">
            <w:pPr>
              <w:numPr>
                <w:ilvl w:val="0"/>
                <w:numId w:val="5"/>
              </w:numPr>
              <w:spacing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 xml:space="preserve">Сайт должен соответствовать требованиям поисковых систем </w:t>
            </w:r>
            <w:proofErr w:type="spellStart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Yandex</w:t>
            </w:r>
            <w:proofErr w:type="spellEnd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 xml:space="preserve"> по удобству просмотра на мобильных устройствах. Требования отображены на странице </w:t>
            </w:r>
            <w:hyperlink r:id="rId12">
              <w:r w:rsidRPr="003F1149">
                <w:rPr>
                  <w:rFonts w:ascii="Times New Roman" w:eastAsia="Arial" w:hAnsi="Times New Roman"/>
                  <w:color w:val="0000FF"/>
                  <w:sz w:val="20"/>
                  <w:szCs w:val="20"/>
                  <w:u w:val="single"/>
                </w:rPr>
                <w:t>https://developers.google.com/speed/docs/insights/mobile</w:t>
              </w:r>
            </w:hyperlink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 xml:space="preserve">. </w:t>
            </w:r>
          </w:p>
          <w:p w14:paraId="2AE7D6E6" w14:textId="77777777" w:rsidR="003F1149" w:rsidRPr="003F1149" w:rsidRDefault="003F1149" w:rsidP="0061593D">
            <w:pPr>
              <w:spacing w:before="240" w:after="6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bookmarkStart w:id="2" w:name="_2xcytpi" w:colFirst="0" w:colLast="0"/>
            <w:bookmarkEnd w:id="2"/>
            <w:r w:rsidRPr="003F1149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Текст</w:t>
            </w:r>
          </w:p>
          <w:p w14:paraId="1B2C0222" w14:textId="77777777" w:rsidR="003F1149" w:rsidRPr="003F1149" w:rsidRDefault="003F1149" w:rsidP="0061593D">
            <w:pPr>
              <w:numPr>
                <w:ilvl w:val="0"/>
                <w:numId w:val="13"/>
              </w:numPr>
              <w:spacing w:after="16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 xml:space="preserve">Необходимо размещать текст в виде текста (а не картинок). Желательно, чтобы доступ к тексту не был затруднен различными дизайнерскими решениями – был доступен сразу, а не открывался по клику/наведению и т.п. Текст не должен скрываться </w:t>
            </w:r>
            <w:proofErr w:type="spellStart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java</w:t>
            </w:r>
            <w:proofErr w:type="spellEnd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-скриптами.</w:t>
            </w:r>
          </w:p>
          <w:p w14:paraId="025A9E42" w14:textId="77777777" w:rsidR="003F1149" w:rsidRPr="003F1149" w:rsidRDefault="003F1149" w:rsidP="0061593D">
            <w:pPr>
              <w:numPr>
                <w:ilvl w:val="0"/>
                <w:numId w:val="13"/>
              </w:numPr>
              <w:spacing w:after="16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Текст на сайте должен быть легко читаем, отформатирован, не должен содержать орфографических ошибок.</w:t>
            </w:r>
          </w:p>
          <w:p w14:paraId="6975FD86" w14:textId="77777777" w:rsidR="003F1149" w:rsidRPr="003F1149" w:rsidRDefault="003F1149" w:rsidP="0061593D">
            <w:pPr>
              <w:numPr>
                <w:ilvl w:val="0"/>
                <w:numId w:val="13"/>
              </w:numPr>
              <w:spacing w:after="16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 xml:space="preserve">Все страницы сайта должны содержать уникальный текст. </w:t>
            </w:r>
          </w:p>
          <w:p w14:paraId="6E8BFCAF" w14:textId="77777777" w:rsidR="003F1149" w:rsidRPr="003F1149" w:rsidRDefault="003F1149" w:rsidP="0061593D">
            <w:pPr>
              <w:numPr>
                <w:ilvl w:val="0"/>
                <w:numId w:val="13"/>
              </w:numPr>
              <w:spacing w:after="16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В тексте страницы должен присутствовать 1 заголовок с тегом H1, который должен включать ключевые по смыслу слова/фразы, заголовков с тегом H2 в тексте может быть 2, и они тоже должны включать ключевые слова/фразы. Нельзя помещать весь текст страницы в тег заголовка.</w:t>
            </w:r>
          </w:p>
          <w:p w14:paraId="0B69B1D9" w14:textId="77777777" w:rsidR="003F1149" w:rsidRPr="003F1149" w:rsidRDefault="003F1149" w:rsidP="0061593D">
            <w:pPr>
              <w:numPr>
                <w:ilvl w:val="0"/>
                <w:numId w:val="13"/>
              </w:numPr>
              <w:spacing w:after="16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Заголовки должны хотя бы частично соответствовать навигации.</w:t>
            </w:r>
          </w:p>
          <w:p w14:paraId="70D89770" w14:textId="77777777" w:rsidR="003F1149" w:rsidRPr="003F1149" w:rsidRDefault="003F1149" w:rsidP="0061593D">
            <w:pPr>
              <w:spacing w:before="240" w:after="6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bookmarkStart w:id="3" w:name="_1ci93xb" w:colFirst="0" w:colLast="0"/>
            <w:bookmarkEnd w:id="3"/>
            <w:r w:rsidRPr="003F1149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Изображения</w:t>
            </w:r>
          </w:p>
          <w:p w14:paraId="40369A13" w14:textId="77777777" w:rsidR="003F1149" w:rsidRPr="003F1149" w:rsidRDefault="003F1149" w:rsidP="0061593D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Alt</w:t>
            </w:r>
            <w:proofErr w:type="spellEnd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 xml:space="preserve">-атрибут должен быть прописан у всех картинок. </w:t>
            </w:r>
            <w:proofErr w:type="spellStart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Alt</w:t>
            </w:r>
            <w:proofErr w:type="spellEnd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 xml:space="preserve"> должен включать продвигаемые слова на конкретной странице. Нельзя вставлять более 7 слов в </w:t>
            </w:r>
            <w:proofErr w:type="spellStart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alt</w:t>
            </w:r>
            <w:proofErr w:type="spellEnd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-атрибут. Что касается изображений, они должны быть уникальными.</w:t>
            </w:r>
          </w:p>
          <w:p w14:paraId="09C1A472" w14:textId="77777777" w:rsidR="003F1149" w:rsidRPr="003F1149" w:rsidRDefault="003F1149" w:rsidP="0061593D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Следует использовать только популярные расширения изображений (JPEG, GIF, PNG, и BMP).</w:t>
            </w:r>
          </w:p>
          <w:p w14:paraId="64CE5F36" w14:textId="77777777" w:rsidR="003F1149" w:rsidRPr="003F1149" w:rsidRDefault="003F1149" w:rsidP="0061593D">
            <w:pPr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Изображение может открываться отдельной страницей без текста, но только в том случае, если данное изображение присутствует как на стандартной странице, так и открывается отдельно в увеличенном виде.</w:t>
            </w:r>
          </w:p>
          <w:p w14:paraId="5C27847D" w14:textId="77777777" w:rsidR="003F1149" w:rsidRPr="003F1149" w:rsidRDefault="003F1149" w:rsidP="0061593D">
            <w:pPr>
              <w:spacing w:before="240" w:after="6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bookmarkStart w:id="4" w:name="_3whwml4" w:colFirst="0" w:colLast="0"/>
            <w:bookmarkEnd w:id="4"/>
            <w:r w:rsidRPr="003F1149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Мета-теги</w:t>
            </w:r>
          </w:p>
          <w:p w14:paraId="7312A27F" w14:textId="77777777" w:rsidR="003F1149" w:rsidRPr="003F1149" w:rsidRDefault="003F1149" w:rsidP="0061593D">
            <w:pPr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Должна быть предусмотрена возможность редактирования мета-тегов и добавления текста.</w:t>
            </w:r>
          </w:p>
          <w:p w14:paraId="2CF0E257" w14:textId="77777777" w:rsidR="003F1149" w:rsidRPr="003F1149" w:rsidRDefault="003F1149" w:rsidP="0061593D">
            <w:pPr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Тега &lt;</w:t>
            </w:r>
            <w:proofErr w:type="spellStart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title</w:t>
            </w:r>
            <w:proofErr w:type="spellEnd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 xml:space="preserve">&gt; должен соответствовать содержимому страницы и включать в себя основные поисковые запросы, должен включать не более 64 слов. </w:t>
            </w:r>
          </w:p>
          <w:p w14:paraId="3027F55B" w14:textId="77777777" w:rsidR="003F1149" w:rsidRPr="003F1149" w:rsidRDefault="003F1149" w:rsidP="0061593D">
            <w:pPr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Мета-тег &lt;</w:t>
            </w:r>
            <w:proofErr w:type="spellStart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description</w:t>
            </w:r>
            <w:proofErr w:type="spellEnd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&gt; должен представлять собой краткое и точное описание содержания страницы (с использование ключевых слов) в размере 2-х - 3-х предложений, не должен совпадать с тегом &lt;</w:t>
            </w:r>
            <w:proofErr w:type="spellStart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title</w:t>
            </w:r>
            <w:proofErr w:type="spellEnd"/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&gt;.</w:t>
            </w:r>
          </w:p>
          <w:p w14:paraId="0BBE510E" w14:textId="7B2CBC4B" w:rsidR="003F1149" w:rsidRPr="003F1149" w:rsidRDefault="003F1149" w:rsidP="0061593D">
            <w:pPr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149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Мета-теги должны содержать в себе вхождение брендового ключевого слова.</w:t>
            </w:r>
          </w:p>
        </w:tc>
      </w:tr>
      <w:tr w:rsidR="0099759A" w:rsidRPr="0099759A" w14:paraId="5BFF77D3" w14:textId="77777777" w:rsidTr="0061593D"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EB4A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Требования к лингвистическому обеспечению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847B4" w14:textId="12D56DFB" w:rsidR="0099759A" w:rsidRPr="0099759A" w:rsidRDefault="0099759A" w:rsidP="006159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Сайт должен выполняться на русском, английском</w:t>
            </w:r>
            <w:r w:rsidR="003F11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975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языках. </w:t>
            </w:r>
          </w:p>
          <w:p w14:paraId="02A3ABB9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9759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Исполнитель обязуется сделать перевод самостоятельно или с привлечением третьих лиц.</w:t>
            </w:r>
          </w:p>
        </w:tc>
      </w:tr>
      <w:tr w:rsidR="0099759A" w:rsidRPr="0099759A" w14:paraId="04661FF4" w14:textId="77777777" w:rsidTr="0061593D"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4CC84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9759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Дополнительная информация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6E641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759A">
              <w:rPr>
                <w:rFonts w:ascii="Times New Roman" w:eastAsia="Times New Roman" w:hAnsi="Times New Roman"/>
                <w:sz w:val="20"/>
                <w:szCs w:val="20"/>
              </w:rPr>
              <w:t>Обязательно размещение следующей информации в подвале сайта, модернизированного за счет средств Центра предпринимательства «Мой бизнес»:</w:t>
            </w:r>
          </w:p>
          <w:p w14:paraId="35FC20A8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759A">
              <w:rPr>
                <w:rFonts w:ascii="Times New Roman" w:eastAsia="Times New Roman" w:hAnsi="Times New Roman"/>
                <w:sz w:val="20"/>
                <w:szCs w:val="20"/>
              </w:rPr>
              <w:t xml:space="preserve">1. Логотип Центра предпринимательства «Мой бизнес» </w:t>
            </w:r>
          </w:p>
          <w:p w14:paraId="247DAD17" w14:textId="77777777" w:rsidR="0099759A" w:rsidRPr="0099759A" w:rsidRDefault="0099759A" w:rsidP="0061593D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ind w:right="5"/>
              <w:contextualSpacing/>
              <w:rPr>
                <w:rFonts w:ascii="Times New Roman" w:eastAsia="Arial Unicode MS" w:hAnsi="Times New Roman" w:cs="Arial Unicode MS"/>
                <w:sz w:val="20"/>
                <w:szCs w:val="20"/>
              </w:rPr>
            </w:pPr>
            <w:r w:rsidRPr="0099759A"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  <w:t xml:space="preserve">2. Надпись «Подготовлено при поддержке Центра предпринимательства «Мой бизнес», Центр экспорта </w:t>
            </w:r>
            <w:hyperlink r:id="rId13" w:history="1">
              <w:r w:rsidRPr="0099759A">
                <w:rPr>
                  <w:rFonts w:ascii="Times New Roman" w:eastAsia="Arial Unicode MS" w:hAnsi="Times New Roman" w:cs="Arial Unicode MS"/>
                  <w:sz w:val="20"/>
                  <w:szCs w:val="20"/>
                </w:rPr>
                <w:t>www.msp03.ru»</w:t>
              </w:r>
            </w:hyperlink>
            <w:r w:rsidRPr="0099759A"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  <w:t>.</w:t>
            </w:r>
          </w:p>
        </w:tc>
      </w:tr>
      <w:tr w:rsidR="0099759A" w:rsidRPr="0099759A" w14:paraId="1B52BF52" w14:textId="77777777" w:rsidTr="0061593D">
        <w:trPr>
          <w:trHeight w:val="835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489E3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9759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Отчетность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AB6C9" w14:textId="77777777" w:rsidR="0099759A" w:rsidRPr="0099759A" w:rsidRDefault="0099759A" w:rsidP="0061593D">
            <w:pPr>
              <w:tabs>
                <w:tab w:val="left" w:pos="524"/>
              </w:tabs>
              <w:spacing w:line="270" w:lineRule="exact"/>
              <w:ind w:right="4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759A">
              <w:rPr>
                <w:rFonts w:ascii="Times New Roman" w:eastAsia="Times New Roman" w:hAnsi="Times New Roman"/>
                <w:sz w:val="20"/>
                <w:szCs w:val="20"/>
              </w:rPr>
              <w:t>Исполнитель по окончании работ по созданию сайта обязан предоставить:</w:t>
            </w:r>
          </w:p>
          <w:p w14:paraId="52931762" w14:textId="77777777" w:rsidR="0099759A" w:rsidRPr="0099759A" w:rsidRDefault="0099759A" w:rsidP="0061593D">
            <w:pPr>
              <w:tabs>
                <w:tab w:val="left" w:pos="524"/>
              </w:tabs>
              <w:spacing w:line="270" w:lineRule="exact"/>
              <w:ind w:right="4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759A">
              <w:rPr>
                <w:rFonts w:ascii="Times New Roman" w:eastAsia="Times New Roman" w:hAnsi="Times New Roman"/>
                <w:sz w:val="20"/>
                <w:szCs w:val="20"/>
              </w:rPr>
              <w:t>- акт приема передачи оказанных услуг (Приложение №2) в 3-х экземплярах</w:t>
            </w:r>
          </w:p>
          <w:p w14:paraId="6FF4E6B0" w14:textId="77777777" w:rsidR="0099759A" w:rsidRPr="0099759A" w:rsidRDefault="0099759A" w:rsidP="0061593D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759A">
              <w:rPr>
                <w:rFonts w:ascii="Times New Roman" w:eastAsia="Times New Roman" w:hAnsi="Times New Roman"/>
                <w:sz w:val="20"/>
                <w:szCs w:val="20"/>
              </w:rPr>
              <w:t>- инструкцию по пользованию сайтом для Получателя услуги</w:t>
            </w:r>
          </w:p>
          <w:p w14:paraId="2142D0D8" w14:textId="77777777" w:rsidR="0099759A" w:rsidRPr="0099759A" w:rsidRDefault="0099759A" w:rsidP="0061593D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759A">
              <w:rPr>
                <w:rFonts w:ascii="Times New Roman" w:eastAsia="Times New Roman" w:hAnsi="Times New Roman"/>
                <w:sz w:val="20"/>
                <w:szCs w:val="20"/>
              </w:rPr>
              <w:t>- логины и пароли к администраторской части сайта для Получателя услуги</w:t>
            </w:r>
          </w:p>
        </w:tc>
      </w:tr>
      <w:tr w:rsidR="0099759A" w:rsidRPr="0099759A" w14:paraId="4CA044D0" w14:textId="77777777" w:rsidTr="0061593D">
        <w:trPr>
          <w:trHeight w:val="79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25FE4" w14:textId="77777777" w:rsidR="0099759A" w:rsidRPr="0099759A" w:rsidRDefault="0099759A" w:rsidP="0061593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9759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Примечание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58306" w14:textId="77777777" w:rsidR="0099759A" w:rsidRPr="0099759A" w:rsidRDefault="0099759A" w:rsidP="0061593D">
            <w:pPr>
              <w:shd w:val="clear" w:color="auto" w:fill="FFFFFF"/>
              <w:tabs>
                <w:tab w:val="left" w:pos="1134"/>
              </w:tabs>
              <w:ind w:right="5"/>
              <w:contextualSpacing/>
              <w:rPr>
                <w:rFonts w:ascii="Times New Roman" w:eastAsia="Arial Unicode MS" w:hAnsi="Times New Roman" w:cs="Arial Unicode MS"/>
                <w:sz w:val="20"/>
                <w:szCs w:val="20"/>
              </w:rPr>
            </w:pPr>
            <w:r w:rsidRPr="0099759A"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  <w:t>Услуги по продвижению сайта являются самостоятельным видом работ, требующими отдельного соглашения между Сторонами, и в рамках настоящего Договора не рассматриваются.</w:t>
            </w:r>
          </w:p>
        </w:tc>
      </w:tr>
    </w:tbl>
    <w:p w14:paraId="5559352A" w14:textId="77777777" w:rsidR="00D928DA" w:rsidRDefault="00D928DA"/>
    <w:p w14:paraId="5A595CF4" w14:textId="77777777" w:rsidR="00D928DA" w:rsidRDefault="00D928DA"/>
    <w:p w14:paraId="314FEE88" w14:textId="77777777" w:rsidR="00D928DA" w:rsidRDefault="00D928DA"/>
    <w:p w14:paraId="627EB4D7" w14:textId="77777777" w:rsidR="00D928DA" w:rsidRDefault="00D928DA"/>
    <w:p w14:paraId="31EC895A" w14:textId="77777777" w:rsidR="00D928DA" w:rsidRDefault="00D928DA">
      <w:pPr>
        <w:rPr>
          <w:color w:val="000000"/>
          <w:sz w:val="32"/>
          <w:szCs w:val="32"/>
        </w:rPr>
      </w:pPr>
    </w:p>
    <w:p w14:paraId="5A5E1517" w14:textId="77777777" w:rsidR="00D928DA" w:rsidRDefault="00D928DA">
      <w:pPr>
        <w:rPr>
          <w:color w:val="000000"/>
          <w:sz w:val="32"/>
          <w:szCs w:val="32"/>
        </w:rPr>
      </w:pPr>
    </w:p>
    <w:p w14:paraId="665BF390" w14:textId="77777777" w:rsidR="00D928DA" w:rsidRDefault="00D928DA">
      <w:pPr>
        <w:jc w:val="center"/>
        <w:rPr>
          <w:color w:val="000000"/>
          <w:sz w:val="32"/>
          <w:szCs w:val="32"/>
        </w:rPr>
      </w:pPr>
    </w:p>
    <w:p w14:paraId="709BBDD7" w14:textId="77777777" w:rsidR="00D928DA" w:rsidRDefault="00D928DA">
      <w:pPr>
        <w:jc w:val="center"/>
      </w:pPr>
    </w:p>
    <w:p w14:paraId="507D54A0" w14:textId="77777777" w:rsidR="00D928DA" w:rsidRDefault="00D928DA">
      <w:bookmarkStart w:id="5" w:name="_gjdgxs" w:colFirst="0" w:colLast="0"/>
      <w:bookmarkEnd w:id="5"/>
    </w:p>
    <w:p w14:paraId="3D9ABD24" w14:textId="77777777" w:rsidR="00D928DA" w:rsidRDefault="00D928DA" w:rsidP="0099759A">
      <w:pPr>
        <w:spacing w:before="120" w:after="360"/>
        <w:ind w:firstLine="0"/>
        <w:rPr>
          <w:b/>
          <w:color w:val="000000"/>
          <w:sz w:val="32"/>
          <w:szCs w:val="32"/>
        </w:rPr>
      </w:pPr>
    </w:p>
    <w:p w14:paraId="7456E8BD" w14:textId="2E5278C2" w:rsidR="00D928DA" w:rsidRPr="0099759A" w:rsidRDefault="00D928D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0"/>
        <w:jc w:val="left"/>
        <w:rPr>
          <w:rFonts w:hint="eastAsia"/>
        </w:rPr>
      </w:pPr>
    </w:p>
    <w:p w14:paraId="50E3DD72" w14:textId="75F022FC" w:rsidR="00D928DA" w:rsidRDefault="0061593D" w:rsidP="009975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0"/>
        <w:jc w:val="left"/>
      </w:pPr>
      <w:sdt>
        <w:sdtPr>
          <w:id w:val="-153305208"/>
          <w:docPartObj>
            <w:docPartGallery w:val="Table of Contents"/>
            <w:docPartUnique/>
          </w:docPartObj>
        </w:sdtPr>
        <w:sdtEndPr/>
        <w:sdtContent>
          <w:r>
            <w:fldChar w:fldCharType="begin"/>
          </w:r>
          <w:r>
            <w:instrText xml:space="preserve"> TOC \h \u \z </w:instrText>
          </w:r>
          <w:r>
            <w:fldChar w:fldCharType="end"/>
          </w:r>
          <w:bookmarkStart w:id="6" w:name="_lnxbz9" w:colFirst="0" w:colLast="0"/>
          <w:bookmarkEnd w:id="6"/>
        </w:sdtContent>
      </w:sdt>
    </w:p>
    <w:p w14:paraId="7E59E1E6" w14:textId="77777777" w:rsidR="00D928DA" w:rsidRDefault="00D928DA">
      <w:pPr>
        <w:spacing w:after="0" w:line="240" w:lineRule="auto"/>
        <w:rPr>
          <w:highlight w:val="yellow"/>
        </w:rPr>
      </w:pPr>
      <w:bookmarkStart w:id="7" w:name="_35nkun2" w:colFirst="0" w:colLast="0"/>
      <w:bookmarkStart w:id="8" w:name="_1ksv4uv" w:colFirst="0" w:colLast="0"/>
      <w:bookmarkEnd w:id="7"/>
      <w:bookmarkEnd w:id="8"/>
    </w:p>
    <w:p w14:paraId="3F63A090" w14:textId="77777777" w:rsidR="00D928DA" w:rsidRDefault="00D928DA">
      <w:pPr>
        <w:spacing w:after="160" w:line="259" w:lineRule="auto"/>
      </w:pPr>
      <w:bookmarkStart w:id="9" w:name="_4i7ojhp" w:colFirst="0" w:colLast="0"/>
      <w:bookmarkEnd w:id="9"/>
    </w:p>
    <w:sectPr w:rsidR="00D928DA">
      <w:headerReference w:type="default" r:id="rId14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8C0BE5" w14:textId="77777777" w:rsidR="00000000" w:rsidRDefault="0061593D">
      <w:pPr>
        <w:spacing w:after="0" w:line="240" w:lineRule="auto"/>
      </w:pPr>
      <w:r>
        <w:separator/>
      </w:r>
    </w:p>
  </w:endnote>
  <w:endnote w:type="continuationSeparator" w:id="0">
    <w:p w14:paraId="47114FD5" w14:textId="77777777" w:rsidR="00000000" w:rsidRDefault="00615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64873" w14:textId="77777777" w:rsidR="00000000" w:rsidRDefault="0061593D">
      <w:pPr>
        <w:spacing w:after="0" w:line="240" w:lineRule="auto"/>
      </w:pPr>
      <w:r>
        <w:separator/>
      </w:r>
    </w:p>
  </w:footnote>
  <w:footnote w:type="continuationSeparator" w:id="0">
    <w:p w14:paraId="4B8F059E" w14:textId="77777777" w:rsidR="00000000" w:rsidRDefault="00615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C3CF2" w14:textId="77777777" w:rsidR="00D928DA" w:rsidRDefault="00D928D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  <w:tbl>
    <w:tblPr>
      <w:tblStyle w:val="a8"/>
      <w:tblW w:w="1643" w:type="dxa"/>
      <w:tblInd w:w="2" w:type="dxa"/>
      <w:tblBorders>
        <w:bottom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43"/>
    </w:tblGrid>
    <w:tr w:rsidR="00D928DA" w14:paraId="14926F34" w14:textId="77777777">
      <w:trPr>
        <w:trHeight w:val="163"/>
      </w:trPr>
      <w:tc>
        <w:tcPr>
          <w:tcW w:w="1643" w:type="dxa"/>
          <w:tcBorders>
            <w:bottom w:val="nil"/>
          </w:tcBorders>
          <w:vAlign w:val="center"/>
        </w:tcPr>
        <w:p w14:paraId="58BAE28F" w14:textId="77777777" w:rsidR="00D928DA" w:rsidRDefault="00D928D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rPr>
              <w:color w:val="000000"/>
            </w:rPr>
          </w:pPr>
        </w:p>
      </w:tc>
    </w:tr>
  </w:tbl>
  <w:p w14:paraId="50C0DCE8" w14:textId="77777777" w:rsidR="00D928DA" w:rsidRDefault="00D928D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704AD"/>
    <w:multiLevelType w:val="multilevel"/>
    <w:tmpl w:val="29C4BF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EC7BA1"/>
    <w:multiLevelType w:val="hybridMultilevel"/>
    <w:tmpl w:val="5928E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B20DD"/>
    <w:multiLevelType w:val="hybridMultilevel"/>
    <w:tmpl w:val="E53CC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64FEE"/>
    <w:multiLevelType w:val="multilevel"/>
    <w:tmpl w:val="5EBCDC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35442D8"/>
    <w:multiLevelType w:val="hybridMultilevel"/>
    <w:tmpl w:val="35AEC5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3F66B2"/>
    <w:multiLevelType w:val="hybridMultilevel"/>
    <w:tmpl w:val="FF527F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EC07EE"/>
    <w:multiLevelType w:val="hybridMultilevel"/>
    <w:tmpl w:val="BDD07A0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1B6659DC"/>
    <w:multiLevelType w:val="hybridMultilevel"/>
    <w:tmpl w:val="469E7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420FD"/>
    <w:multiLevelType w:val="multilevel"/>
    <w:tmpl w:val="696E276C"/>
    <w:lvl w:ilvl="0">
      <w:start w:val="1"/>
      <w:numFmt w:val="bullet"/>
      <w:lvlText w:val="●"/>
      <w:lvlJc w:val="left"/>
      <w:pPr>
        <w:ind w:left="142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214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86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430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502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646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7185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12D7E56"/>
    <w:multiLevelType w:val="hybridMultilevel"/>
    <w:tmpl w:val="F8BE2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64298"/>
    <w:multiLevelType w:val="multilevel"/>
    <w:tmpl w:val="22CEADC2"/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BB44535"/>
    <w:multiLevelType w:val="multilevel"/>
    <w:tmpl w:val="8EEEEA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E720D86"/>
    <w:multiLevelType w:val="hybridMultilevel"/>
    <w:tmpl w:val="1BB09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F3E51"/>
    <w:multiLevelType w:val="multilevel"/>
    <w:tmpl w:val="F6048ECE"/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5583DBA"/>
    <w:multiLevelType w:val="multilevel"/>
    <w:tmpl w:val="B6845A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A755C49"/>
    <w:multiLevelType w:val="multilevel"/>
    <w:tmpl w:val="531E1E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ABB550E"/>
    <w:multiLevelType w:val="multilevel"/>
    <w:tmpl w:val="8A204F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F4B749A"/>
    <w:multiLevelType w:val="hybridMultilevel"/>
    <w:tmpl w:val="03F076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8613F2"/>
    <w:multiLevelType w:val="hybridMultilevel"/>
    <w:tmpl w:val="B8E00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97341A"/>
    <w:multiLevelType w:val="hybridMultilevel"/>
    <w:tmpl w:val="24808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2460E8"/>
    <w:multiLevelType w:val="multilevel"/>
    <w:tmpl w:val="C0A05F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1696EBD"/>
    <w:multiLevelType w:val="multilevel"/>
    <w:tmpl w:val="1D42AC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49A6E20"/>
    <w:multiLevelType w:val="multilevel"/>
    <w:tmpl w:val="435A25F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5CFA1DC8"/>
    <w:multiLevelType w:val="multilevel"/>
    <w:tmpl w:val="5418A7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FA75F29"/>
    <w:multiLevelType w:val="hybridMultilevel"/>
    <w:tmpl w:val="D292A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A4C27"/>
    <w:multiLevelType w:val="hybridMultilevel"/>
    <w:tmpl w:val="7E700D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D712C8"/>
    <w:multiLevelType w:val="hybridMultilevel"/>
    <w:tmpl w:val="863AF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24FEE"/>
    <w:multiLevelType w:val="multilevel"/>
    <w:tmpl w:val="42B6A8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66E32BF"/>
    <w:multiLevelType w:val="hybridMultilevel"/>
    <w:tmpl w:val="1BCCD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330BC7"/>
    <w:multiLevelType w:val="multilevel"/>
    <w:tmpl w:val="FA701D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7B926012"/>
    <w:multiLevelType w:val="hybridMultilevel"/>
    <w:tmpl w:val="A850A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21"/>
  </w:num>
  <w:num w:numId="5">
    <w:abstractNumId w:val="23"/>
  </w:num>
  <w:num w:numId="6">
    <w:abstractNumId w:val="10"/>
  </w:num>
  <w:num w:numId="7">
    <w:abstractNumId w:val="15"/>
  </w:num>
  <w:num w:numId="8">
    <w:abstractNumId w:val="16"/>
  </w:num>
  <w:num w:numId="9">
    <w:abstractNumId w:val="20"/>
  </w:num>
  <w:num w:numId="10">
    <w:abstractNumId w:val="22"/>
  </w:num>
  <w:num w:numId="11">
    <w:abstractNumId w:val="13"/>
  </w:num>
  <w:num w:numId="12">
    <w:abstractNumId w:val="29"/>
  </w:num>
  <w:num w:numId="13">
    <w:abstractNumId w:val="11"/>
  </w:num>
  <w:num w:numId="14">
    <w:abstractNumId w:val="14"/>
  </w:num>
  <w:num w:numId="15">
    <w:abstractNumId w:val="27"/>
  </w:num>
  <w:num w:numId="16">
    <w:abstractNumId w:val="26"/>
  </w:num>
  <w:num w:numId="17">
    <w:abstractNumId w:val="19"/>
  </w:num>
  <w:num w:numId="18">
    <w:abstractNumId w:val="28"/>
  </w:num>
  <w:num w:numId="19">
    <w:abstractNumId w:val="2"/>
  </w:num>
  <w:num w:numId="20">
    <w:abstractNumId w:val="12"/>
  </w:num>
  <w:num w:numId="21">
    <w:abstractNumId w:val="17"/>
  </w:num>
  <w:num w:numId="22">
    <w:abstractNumId w:val="25"/>
  </w:num>
  <w:num w:numId="23">
    <w:abstractNumId w:val="4"/>
  </w:num>
  <w:num w:numId="24">
    <w:abstractNumId w:val="5"/>
  </w:num>
  <w:num w:numId="25">
    <w:abstractNumId w:val="24"/>
  </w:num>
  <w:num w:numId="26">
    <w:abstractNumId w:val="1"/>
  </w:num>
  <w:num w:numId="27">
    <w:abstractNumId w:val="18"/>
  </w:num>
  <w:num w:numId="28">
    <w:abstractNumId w:val="7"/>
  </w:num>
  <w:num w:numId="29">
    <w:abstractNumId w:val="6"/>
  </w:num>
  <w:num w:numId="30">
    <w:abstractNumId w:val="3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8DA"/>
    <w:rsid w:val="003F1149"/>
    <w:rsid w:val="0061593D"/>
    <w:rsid w:val="0099759A"/>
    <w:rsid w:val="00D9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D9D6A"/>
  <w15:docId w15:val="{C3B95CBC-12A9-4621-92AA-A601B1AC3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ru-RU" w:eastAsia="ko-KR" w:bidi="ar-SA"/>
      </w:rPr>
    </w:rPrDefault>
    <w:pPrDefault>
      <w:pPr>
        <w:spacing w:after="120" w:line="360" w:lineRule="auto"/>
        <w:ind w:firstLine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120" w:after="360" w:line="276" w:lineRule="auto"/>
      <w:ind w:firstLine="0"/>
      <w:jc w:val="center"/>
      <w:outlineLvl w:val="0"/>
    </w:pPr>
    <w:rPr>
      <w:b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200" w:line="276" w:lineRule="auto"/>
      <w:ind w:firstLine="0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200"/>
      <w:ind w:right="567" w:firstLine="0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before="240" w:after="6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before="240" w:after="6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before="240" w:after="60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a4">
    <w:name w:val="Subtitle"/>
    <w:basedOn w:val="a"/>
    <w:next w:val="a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Cambria" w:eastAsia="Cambria" w:hAnsi="Cambria" w:cs="Cambria"/>
      <w:color w:val="000000"/>
      <w:sz w:val="24"/>
      <w:szCs w:val="24"/>
    </w:r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10">
    <w:name w:val="Сетка таблицы1"/>
    <w:basedOn w:val="a1"/>
    <w:next w:val="a9"/>
    <w:uiPriority w:val="39"/>
    <w:rsid w:val="0099759A"/>
    <w:pPr>
      <w:spacing w:after="0" w:line="240" w:lineRule="auto"/>
      <w:ind w:firstLine="0"/>
      <w:jc w:val="left"/>
    </w:pPr>
    <w:rPr>
      <w:rFonts w:ascii="Calibri" w:eastAsia="Calibr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39"/>
    <w:rsid w:val="00997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sp03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armed03.ru" TargetMode="External"/><Relationship Id="rId12" Type="http://schemas.openxmlformats.org/officeDocument/2006/relationships/hyperlink" Target="https://developers.google.com/speed/docs/insights/mobil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med03.ru/sho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cloud.mail.ru/public/zMfK/45v1agy9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En5wamLGYJ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Сайыына Юрьевна Герасимова</cp:lastModifiedBy>
  <cp:revision>3</cp:revision>
  <dcterms:created xsi:type="dcterms:W3CDTF">2020-07-10T01:28:00Z</dcterms:created>
  <dcterms:modified xsi:type="dcterms:W3CDTF">2020-07-10T01:41:00Z</dcterms:modified>
</cp:coreProperties>
</file>