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042117">
        <w:rPr>
          <w:b/>
          <w:sz w:val="24"/>
          <w:szCs w:val="24"/>
        </w:rPr>
        <w:t>04-14/111</w:t>
      </w:r>
      <w:r w:rsidRPr="00F9486B">
        <w:rPr>
          <w:b/>
          <w:sz w:val="24"/>
          <w:szCs w:val="24"/>
        </w:rPr>
        <w:t xml:space="preserve"> от </w:t>
      </w:r>
      <w:r w:rsidR="00042117">
        <w:rPr>
          <w:b/>
          <w:sz w:val="24"/>
          <w:szCs w:val="24"/>
        </w:rPr>
        <w:t>27.11.2019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4211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"Партнер-Инвест"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04211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Разработка упаковки и логот</w:t>
            </w:r>
            <w:r w:rsidR="00D612D0"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>па компании</w:t>
            </w:r>
            <w:r w:rsidR="00D612D0">
              <w:rPr>
                <w:color w:val="000000"/>
                <w:sz w:val="24"/>
                <w:szCs w:val="24"/>
                <w:lang w:eastAsia="en-US"/>
              </w:rPr>
              <w:t xml:space="preserve"> (производство продукции из кедровых орехов)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4211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04211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4211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"Партнер-Инвест",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Бичурский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Бичура, ул. Тельмана, д. 13, телефон: +79149873095,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41-212@mail.ru.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4211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04211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04211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042117">
              <w:rPr>
                <w:sz w:val="24"/>
                <w:szCs w:val="24"/>
              </w:rPr>
              <w:t>До 12-00 12 декабря 2019 года.</w:t>
            </w:r>
          </w:p>
        </w:tc>
      </w:tr>
      <w:tr w:rsidR="00F9486B" w:rsidRPr="00D612D0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042117">
        <w:rPr>
          <w:sz w:val="24"/>
          <w:szCs w:val="24"/>
        </w:rPr>
        <w:t>04-14/111</w:t>
      </w:r>
      <w:r w:rsidRPr="00A179EA">
        <w:rPr>
          <w:sz w:val="24"/>
          <w:szCs w:val="24"/>
        </w:rPr>
        <w:t xml:space="preserve"> от</w:t>
      </w:r>
      <w:r w:rsidR="00042117">
        <w:rPr>
          <w:sz w:val="24"/>
          <w:szCs w:val="24"/>
        </w:rPr>
        <w:t>27.11.2019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042117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"Партнер-Инвест"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042117">
        <w:rPr>
          <w:sz w:val="24"/>
          <w:szCs w:val="24"/>
        </w:rPr>
        <w:t xml:space="preserve"> по</w:t>
      </w:r>
      <w:proofErr w:type="gramEnd"/>
      <w:r w:rsidR="00042117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ООО "Партнер-Инвест"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042117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657530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612D0" w:rsidRDefault="00D612D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D612D0" w:rsidRDefault="00D612D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D612D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D612D0" w:rsidRPr="00CB24EB" w:rsidRDefault="00D612D0" w:rsidP="00D612D0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t>ТЕХНИЧЕСКОЕ ЗАДАНИЕ</w:t>
      </w:r>
    </w:p>
    <w:p w:rsidR="00D612D0" w:rsidRPr="004B251B" w:rsidRDefault="00D612D0" w:rsidP="00D612D0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</w:rPr>
      </w:pPr>
      <w:r w:rsidRPr="004B251B">
        <w:rPr>
          <w:rFonts w:eastAsia="DejaVu Sans"/>
          <w:b/>
          <w:bCs/>
          <w:kern w:val="1"/>
          <w:sz w:val="24"/>
          <w:szCs w:val="24"/>
        </w:rPr>
        <w:t>н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а оказание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услуг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4B251B">
        <w:rPr>
          <w:rFonts w:eastAsia="DejaVu Sans"/>
          <w:b/>
          <w:bCs/>
          <w:kern w:val="1"/>
          <w:sz w:val="24"/>
          <w:szCs w:val="24"/>
          <w:lang w:val="pt-BR"/>
        </w:rPr>
        <w:t>по</w:t>
      </w:r>
      <w:r w:rsidRPr="004B251B">
        <w:rPr>
          <w:rFonts w:eastAsia="DejaVu Sans"/>
          <w:b/>
          <w:bCs/>
          <w:kern w:val="1"/>
          <w:sz w:val="24"/>
          <w:szCs w:val="24"/>
        </w:rPr>
        <w:t xml:space="preserve"> 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D612D0" w:rsidRPr="00CB24EB" w:rsidRDefault="00D612D0" w:rsidP="00D612D0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</w:rPr>
      </w:pPr>
    </w:p>
    <w:p w:rsidR="00D612D0" w:rsidRPr="00CB24EB" w:rsidRDefault="00D612D0" w:rsidP="00D612D0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</w:rPr>
        <w:t xml:space="preserve">Получатель услуги: </w:t>
      </w:r>
      <w:r>
        <w:rPr>
          <w:b/>
        </w:rPr>
        <w:t>ООО «Партнер-Инвест»</w:t>
      </w:r>
    </w:p>
    <w:p w:rsidR="00D612D0" w:rsidRPr="00CB24EB" w:rsidRDefault="00D612D0" w:rsidP="00D612D0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Источник финансирования: средства субсидии на создание и (или) развитие инжинирингового центра»</w:t>
      </w:r>
    </w:p>
    <w:p w:rsidR="00D612D0" w:rsidRPr="00CB24EB" w:rsidRDefault="00D612D0" w:rsidP="00D612D0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t>Основноесодержаниеуслуг</w:t>
      </w:r>
      <w:r w:rsidRPr="00CB24EB">
        <w:rPr>
          <w:rFonts w:eastAsia="DejaVu Sans"/>
          <w:b/>
          <w:kern w:val="1"/>
          <w:sz w:val="24"/>
          <w:szCs w:val="24"/>
          <w:lang w:val="en-US"/>
        </w:rPr>
        <w:t>:</w:t>
      </w:r>
    </w:p>
    <w:p w:rsidR="00D612D0" w:rsidRPr="00CB24EB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Наименование</w:t>
      </w:r>
      <w:r>
        <w:rPr>
          <w:rFonts w:eastAsia="DejaVu Sans"/>
          <w:kern w:val="1"/>
          <w:sz w:val="24"/>
          <w:szCs w:val="24"/>
        </w:rPr>
        <w:t xml:space="preserve"> </w:t>
      </w:r>
      <w:r w:rsidRPr="00CB24EB">
        <w:rPr>
          <w:rFonts w:eastAsia="DejaVu Sans"/>
          <w:kern w:val="1"/>
          <w:sz w:val="24"/>
          <w:szCs w:val="24"/>
          <w:lang w:val="pt-BR"/>
        </w:rPr>
        <w:t xml:space="preserve">услуг: </w:t>
      </w:r>
      <w:r w:rsidRPr="00CB24EB">
        <w:rPr>
          <w:rFonts w:eastAsia="DejaVu Sans"/>
          <w:bCs/>
          <w:kern w:val="1"/>
          <w:sz w:val="24"/>
          <w:szCs w:val="24"/>
        </w:rPr>
        <w:t xml:space="preserve"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</w:t>
      </w:r>
      <w:r>
        <w:rPr>
          <w:rFonts w:eastAsia="DejaVu Sans"/>
          <w:bCs/>
          <w:kern w:val="1"/>
          <w:sz w:val="24"/>
          <w:szCs w:val="24"/>
        </w:rPr>
        <w:t xml:space="preserve">- </w:t>
      </w:r>
      <w:r w:rsidRPr="00CB24EB">
        <w:rPr>
          <w:rFonts w:eastAsia="DejaVu Sans"/>
          <w:bCs/>
          <w:kern w:val="1"/>
          <w:sz w:val="24"/>
          <w:szCs w:val="24"/>
        </w:rPr>
        <w:t>брендировани</w:t>
      </w:r>
      <w:r>
        <w:rPr>
          <w:rFonts w:eastAsia="DejaVu Sans"/>
          <w:bCs/>
          <w:kern w:val="1"/>
          <w:sz w:val="24"/>
          <w:szCs w:val="24"/>
        </w:rPr>
        <w:t>е</w:t>
      </w:r>
      <w:r w:rsidRPr="00CB24EB">
        <w:rPr>
          <w:rFonts w:eastAsia="DejaVu Sans"/>
          <w:bCs/>
          <w:kern w:val="1"/>
          <w:sz w:val="24"/>
          <w:szCs w:val="24"/>
        </w:rPr>
        <w:t>, позиционировани</w:t>
      </w:r>
      <w:r>
        <w:rPr>
          <w:rFonts w:eastAsia="DejaVu Sans"/>
          <w:bCs/>
          <w:kern w:val="1"/>
          <w:sz w:val="24"/>
          <w:szCs w:val="24"/>
        </w:rPr>
        <w:t>е</w:t>
      </w:r>
      <w:r w:rsidRPr="00CB24EB">
        <w:rPr>
          <w:rFonts w:eastAsia="DejaVu Sans"/>
          <w:bCs/>
          <w:kern w:val="1"/>
          <w:sz w:val="24"/>
          <w:szCs w:val="24"/>
        </w:rPr>
        <w:t xml:space="preserve"> товаров</w:t>
      </w:r>
    </w:p>
    <w:p w:rsidR="00D612D0" w:rsidRPr="00CB24EB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kern w:val="1"/>
          <w:sz w:val="24"/>
          <w:szCs w:val="24"/>
          <w:lang w:val="pt-BR"/>
        </w:rPr>
        <w:t>Цель</w:t>
      </w:r>
      <w:r w:rsidRPr="00CB24EB">
        <w:rPr>
          <w:rFonts w:eastAsia="DejaVu Sans"/>
          <w:kern w:val="1"/>
          <w:sz w:val="24"/>
          <w:szCs w:val="24"/>
        </w:rPr>
        <w:t xml:space="preserve"> оказания услуг</w:t>
      </w:r>
      <w:r w:rsidRPr="00CB24EB">
        <w:rPr>
          <w:rFonts w:eastAsia="DejaVu Sans"/>
          <w:kern w:val="1"/>
          <w:sz w:val="24"/>
          <w:szCs w:val="24"/>
          <w:lang w:val="pt-BR"/>
        </w:rPr>
        <w:t xml:space="preserve">: </w:t>
      </w:r>
    </w:p>
    <w:p w:rsidR="00D612D0" w:rsidRPr="00890BA6" w:rsidRDefault="00D612D0" w:rsidP="00D612D0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890BA6">
        <w:rPr>
          <w:rFonts w:eastAsia="DejaVu Sans"/>
          <w:kern w:val="1"/>
          <w:sz w:val="24"/>
          <w:szCs w:val="24"/>
          <w:lang w:val="pt-BR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:rsidR="00D612D0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firstLine="20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CB24EB">
        <w:rPr>
          <w:rFonts w:eastAsia="DejaVu Sans"/>
          <w:b/>
          <w:kern w:val="1"/>
          <w:sz w:val="24"/>
          <w:szCs w:val="24"/>
          <w:lang w:val="pt-BR"/>
        </w:rPr>
        <w:t xml:space="preserve">Условия оказания услуг: </w:t>
      </w:r>
    </w:p>
    <w:p w:rsidR="00D612D0" w:rsidRDefault="00D612D0" w:rsidP="00D612D0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437F8A">
        <w:rPr>
          <w:rFonts w:eastAsia="DejaVu Sans"/>
          <w:kern w:val="1"/>
          <w:sz w:val="24"/>
          <w:szCs w:val="24"/>
          <w:lang w:val="pt-BR"/>
        </w:rPr>
        <w:t>Исполнитель должен обеспечить оказание услуг по следующим этапам:</w:t>
      </w:r>
    </w:p>
    <w:p w:rsidR="00D612D0" w:rsidRPr="00DE0CC2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Разработка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фирменн</w:t>
      </w:r>
      <w:r>
        <w:rPr>
          <w:rFonts w:eastAsia="DejaVu Sans"/>
          <w:kern w:val="1"/>
          <w:sz w:val="24"/>
          <w:szCs w:val="24"/>
        </w:rPr>
        <w:t>ого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стил</w:t>
      </w:r>
      <w:r>
        <w:rPr>
          <w:rFonts w:eastAsia="DejaVu Sans"/>
          <w:kern w:val="1"/>
          <w:sz w:val="24"/>
          <w:szCs w:val="24"/>
        </w:rPr>
        <w:t>я</w:t>
      </w:r>
      <w:r>
        <w:rPr>
          <w:rFonts w:eastAsia="DejaVu Sans"/>
          <w:kern w:val="1"/>
          <w:sz w:val="24"/>
          <w:szCs w:val="24"/>
          <w:lang w:val="pt-BR"/>
        </w:rPr>
        <w:t xml:space="preserve"> </w:t>
      </w:r>
      <w:r>
        <w:rPr>
          <w:rFonts w:eastAsia="DejaVu Sans"/>
          <w:kern w:val="1"/>
          <w:sz w:val="24"/>
          <w:szCs w:val="24"/>
        </w:rPr>
        <w:t xml:space="preserve"> продукции : </w:t>
      </w:r>
      <w:r>
        <w:rPr>
          <w:b/>
        </w:rPr>
        <w:t xml:space="preserve">ООО «Партнер-Инвест» </w:t>
      </w:r>
      <w:r w:rsidRPr="00DE0CC2">
        <w:rPr>
          <w:rFonts w:eastAsia="DejaVu Sans"/>
          <w:kern w:val="1"/>
          <w:sz w:val="24"/>
          <w:szCs w:val="24"/>
          <w:lang w:val="pt-BR"/>
        </w:rPr>
        <w:t>включая:</w:t>
      </w:r>
    </w:p>
    <w:p w:rsidR="00D612D0" w:rsidRPr="00761B7E" w:rsidRDefault="00D612D0" w:rsidP="00D612D0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761B7E">
        <w:rPr>
          <w:rFonts w:eastAsia="DejaVu Sans"/>
          <w:kern w:val="1"/>
          <w:lang w:val="pt-BR" w:eastAsia="en-US"/>
        </w:rPr>
        <w:t>логотип</w:t>
      </w:r>
      <w:r w:rsidRPr="00761B7E">
        <w:rPr>
          <w:rFonts w:eastAsia="DejaVu Sans"/>
          <w:kern w:val="1"/>
          <w:lang w:eastAsia="en-US"/>
        </w:rPr>
        <w:t xml:space="preserve"> (</w:t>
      </w:r>
      <w:r w:rsidRPr="00761B7E">
        <w:rPr>
          <w:rFonts w:eastAsia="DejaVu Sans"/>
          <w:kern w:val="1"/>
          <w:lang w:val="pt-BR" w:eastAsia="en-US"/>
        </w:rPr>
        <w:t>эскиз логотипа в цветном, монохромном и инверсном исполнении с номерами цветов по Pantone и CMYK;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масштабная сетка логотипа;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охранное поле лотопита;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размеры логотипа при исполнении на различных форматах носителей;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недопустимые вариации логотипа;</w:t>
      </w:r>
      <w:r w:rsidRPr="00761B7E">
        <w:rPr>
          <w:rFonts w:eastAsia="DejaVu Sans"/>
          <w:kern w:val="1"/>
          <w:lang w:eastAsia="en-US"/>
        </w:rPr>
        <w:t xml:space="preserve"> </w:t>
      </w:r>
      <w:r w:rsidRPr="00761B7E">
        <w:rPr>
          <w:rFonts w:eastAsia="DejaVu Sans"/>
          <w:kern w:val="1"/>
          <w:lang w:val="pt-BR" w:eastAsia="en-US"/>
        </w:rPr>
        <w:t>фирменные шрифты;</w:t>
      </w:r>
      <w:r w:rsidRPr="00761B7E">
        <w:rPr>
          <w:rFonts w:eastAsia="DejaVu Sans"/>
          <w:kern w:val="1"/>
          <w:lang w:eastAsia="en-US"/>
        </w:rPr>
        <w:t xml:space="preserve"> </w:t>
      </w:r>
      <w:r>
        <w:rPr>
          <w:rFonts w:eastAsia="DejaVu Sans"/>
          <w:kern w:val="1"/>
          <w:lang w:val="pt-BR" w:eastAsia="en-US"/>
        </w:rPr>
        <w:t>фирменный паттерн</w:t>
      </w:r>
      <w:r>
        <w:rPr>
          <w:rFonts w:eastAsia="DejaVu Sans"/>
          <w:kern w:val="1"/>
          <w:lang w:eastAsia="en-US"/>
        </w:rPr>
        <w:t>);</w:t>
      </w:r>
    </w:p>
    <w:p w:rsidR="00D612D0" w:rsidRPr="00761B7E" w:rsidRDefault="00D612D0" w:rsidP="00D612D0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DE0849">
        <w:rPr>
          <w:rFonts w:eastAsia="DejaVu Sans"/>
          <w:kern w:val="1"/>
          <w:lang w:eastAsia="en-US"/>
        </w:rPr>
        <w:t xml:space="preserve"> </w:t>
      </w:r>
      <w:r>
        <w:rPr>
          <w:rFonts w:eastAsia="DejaVu Sans"/>
          <w:kern w:val="1"/>
          <w:lang w:eastAsia="en-US"/>
        </w:rPr>
        <w:t>этикетки на продукцию из кедрового ореха</w:t>
      </w:r>
    </w:p>
    <w:p w:rsidR="00D612D0" w:rsidRPr="00761B7E" w:rsidRDefault="00D612D0" w:rsidP="00D612D0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>
        <w:rPr>
          <w:rFonts w:eastAsia="DejaVu Sans"/>
          <w:kern w:val="1"/>
          <w:lang w:eastAsia="en-US"/>
        </w:rPr>
        <w:t>варианты упаковки на продукцию из кедрового ореха;</w:t>
      </w:r>
    </w:p>
    <w:p w:rsidR="00D612D0" w:rsidRPr="00DE0CC2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Разработка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рекомендаци</w:t>
      </w:r>
      <w:r>
        <w:rPr>
          <w:rFonts w:eastAsia="DejaVu Sans"/>
          <w:kern w:val="1"/>
          <w:sz w:val="24"/>
          <w:szCs w:val="24"/>
        </w:rPr>
        <w:t>й</w:t>
      </w:r>
      <w:r w:rsidRPr="00DE0CC2">
        <w:rPr>
          <w:rFonts w:eastAsia="DejaVu Sans"/>
          <w:kern w:val="1"/>
          <w:sz w:val="24"/>
          <w:szCs w:val="24"/>
          <w:lang w:val="pt-BR"/>
        </w:rPr>
        <w:t xml:space="preserve"> по оформлению официальной документации:</w:t>
      </w:r>
    </w:p>
    <w:p w:rsidR="00D612D0" w:rsidRPr="001336CB" w:rsidRDefault="00D612D0" w:rsidP="00D612D0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1336CB">
        <w:rPr>
          <w:rFonts w:eastAsia="DejaVu Sans"/>
          <w:kern w:val="1"/>
          <w:lang w:val="pt-BR" w:eastAsia="en-US"/>
        </w:rPr>
        <w:t>фирменный бланк;</w:t>
      </w:r>
    </w:p>
    <w:p w:rsidR="00D612D0" w:rsidRDefault="00D612D0" w:rsidP="00D612D0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1336CB">
        <w:rPr>
          <w:rFonts w:eastAsia="DejaVu Sans"/>
          <w:kern w:val="1"/>
          <w:lang w:val="pt-BR" w:eastAsia="en-US"/>
        </w:rPr>
        <w:t>конверт евростандарт;</w:t>
      </w:r>
    </w:p>
    <w:p w:rsidR="00D612D0" w:rsidRDefault="00D612D0" w:rsidP="00D612D0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1"/>
          <w:lang w:val="pt-BR" w:eastAsia="en-US"/>
        </w:rPr>
      </w:pPr>
      <w:r w:rsidRPr="001336CB">
        <w:rPr>
          <w:rFonts w:eastAsia="DejaVu Sans"/>
          <w:kern w:val="1"/>
          <w:lang w:val="pt-BR" w:eastAsia="en-US"/>
        </w:rPr>
        <w:t>оформление корпоративного электронного письма.</w:t>
      </w:r>
    </w:p>
    <w:p w:rsidR="00D612D0" w:rsidRPr="001336CB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sz w:val="24"/>
          <w:szCs w:val="20"/>
        </w:rPr>
      </w:pPr>
      <w:r w:rsidRPr="001336CB">
        <w:rPr>
          <w:sz w:val="24"/>
          <w:szCs w:val="20"/>
        </w:rPr>
        <w:t xml:space="preserve">Разработать рекомендации по оформлению </w:t>
      </w:r>
      <w:r w:rsidRPr="001336CB">
        <w:rPr>
          <w:sz w:val="24"/>
          <w:szCs w:val="20"/>
          <w:lang w:val="en-US"/>
        </w:rPr>
        <w:t>POS</w:t>
      </w:r>
      <w:r w:rsidRPr="001336CB">
        <w:rPr>
          <w:sz w:val="24"/>
          <w:szCs w:val="20"/>
        </w:rPr>
        <w:t>- м</w:t>
      </w:r>
      <w:r>
        <w:rPr>
          <w:sz w:val="24"/>
          <w:szCs w:val="20"/>
        </w:rPr>
        <w:t>атериалов и рекламных носителей:</w:t>
      </w:r>
    </w:p>
    <w:p w:rsidR="00D612D0" w:rsidRPr="001336CB" w:rsidRDefault="00D612D0" w:rsidP="00D612D0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концепция фирменной брендированной упаковки;</w:t>
      </w:r>
    </w:p>
    <w:p w:rsidR="00D612D0" w:rsidRPr="001336CB" w:rsidRDefault="00D612D0" w:rsidP="00D612D0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фирменный плакат;</w:t>
      </w:r>
    </w:p>
    <w:p w:rsidR="00D612D0" w:rsidRPr="001336CB" w:rsidRDefault="00D612D0" w:rsidP="00D612D0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фирменный воблер;</w:t>
      </w:r>
    </w:p>
    <w:p w:rsidR="00D612D0" w:rsidRPr="001336CB" w:rsidRDefault="00D612D0" w:rsidP="00D612D0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>баннер;</w:t>
      </w:r>
    </w:p>
    <w:p w:rsidR="00D612D0" w:rsidRDefault="00D612D0" w:rsidP="00D612D0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 w:rsidRPr="001336CB">
        <w:rPr>
          <w:szCs w:val="20"/>
        </w:rPr>
        <w:t xml:space="preserve">брендированный автотранспорт. </w:t>
      </w:r>
    </w:p>
    <w:p w:rsidR="00D612D0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  <w:lang w:val="pt-BR"/>
        </w:rPr>
        <w:t>Р</w:t>
      </w:r>
      <w:r w:rsidRPr="001336CB">
        <w:rPr>
          <w:rFonts w:eastAsia="DejaVu Sans"/>
          <w:kern w:val="1"/>
          <w:sz w:val="24"/>
          <w:szCs w:val="24"/>
          <w:lang w:val="pt-BR"/>
        </w:rPr>
        <w:t>азработка рекомендаций по позициони</w:t>
      </w:r>
      <w:r>
        <w:rPr>
          <w:rFonts w:eastAsia="DejaVu Sans"/>
          <w:kern w:val="1"/>
          <w:sz w:val="24"/>
          <w:szCs w:val="24"/>
          <w:lang w:val="pt-BR"/>
        </w:rPr>
        <w:t>рованию и продвижению продукции.</w:t>
      </w:r>
    </w:p>
    <w:p w:rsidR="00D612D0" w:rsidRPr="00C45C88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C45C88">
        <w:rPr>
          <w:rFonts w:eastAsia="DejaVu Sans"/>
          <w:kern w:val="1"/>
          <w:sz w:val="24"/>
          <w:szCs w:val="24"/>
          <w:lang w:val="pt-BR"/>
        </w:rPr>
        <w:t xml:space="preserve">Исполнитель обязан в течении </w:t>
      </w:r>
      <w:r>
        <w:rPr>
          <w:rFonts w:eastAsia="DejaVu Sans"/>
          <w:kern w:val="1"/>
          <w:sz w:val="24"/>
          <w:szCs w:val="24"/>
        </w:rPr>
        <w:t>2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 дней назнач</w:t>
      </w:r>
      <w:r>
        <w:rPr>
          <w:rFonts w:eastAsia="DejaVu Sans"/>
          <w:kern w:val="1"/>
          <w:sz w:val="24"/>
          <w:szCs w:val="24"/>
          <w:lang w:val="pt-BR"/>
        </w:rPr>
        <w:t xml:space="preserve">ить из числа своих сотрудников 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- лицо, ответственное за взаимодействие с </w:t>
      </w:r>
      <w:r>
        <w:rPr>
          <w:rFonts w:eastAsia="DejaVu Sans"/>
          <w:kern w:val="1"/>
          <w:sz w:val="24"/>
          <w:szCs w:val="24"/>
        </w:rPr>
        <w:t xml:space="preserve">Получателем услуги и 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Заказчиком, и уведомить </w:t>
      </w:r>
      <w:r>
        <w:rPr>
          <w:rFonts w:eastAsia="DejaVu Sans"/>
          <w:kern w:val="1"/>
          <w:sz w:val="24"/>
          <w:szCs w:val="24"/>
        </w:rPr>
        <w:t xml:space="preserve">Получателя услуги и </w:t>
      </w:r>
      <w:r w:rsidRPr="00C45C88">
        <w:rPr>
          <w:rFonts w:eastAsia="DejaVu Sans"/>
          <w:kern w:val="1"/>
          <w:sz w:val="24"/>
          <w:szCs w:val="24"/>
          <w:lang w:val="pt-BR"/>
        </w:rPr>
        <w:t xml:space="preserve">Заказчика о назначении такого сотрудника на электронный почтовый адрес </w:t>
      </w:r>
      <w:r>
        <w:rPr>
          <w:rFonts w:eastAsia="DejaVu Sans"/>
          <w:kern w:val="1"/>
          <w:sz w:val="24"/>
          <w:szCs w:val="24"/>
        </w:rPr>
        <w:t xml:space="preserve">Получателя услуги и </w:t>
      </w:r>
      <w:r>
        <w:rPr>
          <w:rFonts w:eastAsia="DejaVu Sans"/>
          <w:kern w:val="1"/>
          <w:sz w:val="24"/>
          <w:szCs w:val="24"/>
          <w:lang w:val="pt-BR"/>
        </w:rPr>
        <w:t>Заказчика</w:t>
      </w:r>
      <w:r>
        <w:rPr>
          <w:rFonts w:eastAsia="DejaVu Sans"/>
          <w:kern w:val="1"/>
          <w:sz w:val="24"/>
          <w:szCs w:val="24"/>
        </w:rPr>
        <w:t>.</w:t>
      </w:r>
    </w:p>
    <w:p w:rsidR="00D612D0" w:rsidRPr="00ED1083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>
        <w:rPr>
          <w:rFonts w:eastAsia="DejaVu Sans"/>
          <w:kern w:val="1"/>
          <w:sz w:val="24"/>
          <w:szCs w:val="24"/>
        </w:rPr>
        <w:t>Обязанности Получателя услуг предоставить необходимые материалы для оказания услуг, в том числе:</w:t>
      </w:r>
    </w:p>
    <w:p w:rsidR="00D612D0" w:rsidRPr="00761B7E" w:rsidRDefault="00D612D0" w:rsidP="00D612D0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761B7E">
        <w:rPr>
          <w:rFonts w:eastAsia="DejaVu Sans"/>
          <w:kern w:val="1"/>
          <w:sz w:val="24"/>
          <w:szCs w:val="24"/>
        </w:rPr>
        <w:t>Заполнить бриф.</w:t>
      </w:r>
    </w:p>
    <w:p w:rsidR="00D612D0" w:rsidRPr="00C45C88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:rsidR="00D612D0" w:rsidRPr="00C45C88" w:rsidRDefault="00D612D0" w:rsidP="00D612D0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Акт об оказанных услугах Заказчику;</w:t>
      </w:r>
    </w:p>
    <w:p w:rsidR="00D612D0" w:rsidRPr="00C45C88" w:rsidRDefault="00D612D0" w:rsidP="00D612D0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Акт передачи результата исполнения Заказчику и Получателю услуги;</w:t>
      </w:r>
    </w:p>
    <w:p w:rsidR="00D612D0" w:rsidRPr="00C45C88" w:rsidRDefault="00D612D0" w:rsidP="00D612D0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Результаты оказанных услуг на цифровом носителе (</w:t>
      </w:r>
      <w:proofErr w:type="spellStart"/>
      <w:r w:rsidRPr="00C45C88">
        <w:rPr>
          <w:rFonts w:eastAsia="DejaVu Sans"/>
          <w:kern w:val="1"/>
          <w:lang w:eastAsia="en-US"/>
        </w:rPr>
        <w:t>флеш</w:t>
      </w:r>
      <w:proofErr w:type="spellEnd"/>
      <w:r w:rsidRPr="00C45C88">
        <w:rPr>
          <w:rFonts w:eastAsia="DejaVu Sans"/>
          <w:kern w:val="1"/>
          <w:lang w:eastAsia="en-US"/>
        </w:rPr>
        <w:t xml:space="preserve"> карта или CD-диск), </w:t>
      </w:r>
    </w:p>
    <w:p w:rsidR="00D612D0" w:rsidRPr="00C45C88" w:rsidRDefault="00D612D0" w:rsidP="00D612D0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Отчет по оказанным работам.</w:t>
      </w:r>
    </w:p>
    <w:p w:rsidR="00D612D0" w:rsidRPr="00C45C88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 xml:space="preserve">Получатель услуги и Заказчик в течении 5 (пяти) календарных дней </w:t>
      </w:r>
      <w:r w:rsidRPr="00C45C88">
        <w:rPr>
          <w:rFonts w:eastAsia="DejaVu Sans"/>
          <w:kern w:val="1"/>
          <w:sz w:val="24"/>
          <w:szCs w:val="24"/>
        </w:rPr>
        <w:lastRenderedPageBreak/>
        <w:t xml:space="preserve">рассматривает результаты оказанных услуг и передает Исполнителю подписанный акт 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:rsidR="00D612D0" w:rsidRPr="00761B7E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761B7E">
        <w:rPr>
          <w:rFonts w:eastAsia="DejaVu Sans"/>
          <w:kern w:val="1"/>
          <w:sz w:val="24"/>
          <w:szCs w:val="24"/>
        </w:rPr>
        <w:t>Общий срок оказания услуг – не должен превышать 20 календарных дней с момента заключения договора.</w:t>
      </w:r>
    </w:p>
    <w:p w:rsidR="00D612D0" w:rsidRPr="00C45C88" w:rsidRDefault="00D612D0" w:rsidP="00D612D0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761B7E">
        <w:rPr>
          <w:rFonts w:eastAsia="DejaVu Sans"/>
          <w:kern w:val="1"/>
          <w:lang w:eastAsia="en-US"/>
        </w:rPr>
        <w:t>Срок согласования – не должен превышать 20 календарных дней.</w:t>
      </w:r>
    </w:p>
    <w:p w:rsidR="00D612D0" w:rsidRPr="00C45C88" w:rsidRDefault="00D612D0" w:rsidP="00D612D0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:rsidR="00D612D0" w:rsidRPr="00C45C88" w:rsidRDefault="00D612D0" w:rsidP="00D612D0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C45C88">
        <w:rPr>
          <w:rFonts w:eastAsia="DejaVu Sans"/>
          <w:kern w:val="1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:rsidR="00D612D0" w:rsidRPr="00C45C88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D612D0" w:rsidRPr="00C45C88" w:rsidRDefault="00D612D0" w:rsidP="00D612D0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C45C88">
        <w:rPr>
          <w:rFonts w:eastAsia="DejaVu Sans"/>
          <w:kern w:val="1"/>
          <w:sz w:val="24"/>
          <w:szCs w:val="24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:rsidR="00D612D0" w:rsidRDefault="00D612D0" w:rsidP="00D612D0">
      <w:r w:rsidRPr="00C45C88">
        <w:rPr>
          <w:rFonts w:eastAsia="DejaVu Sans"/>
          <w:kern w:val="1"/>
          <w:sz w:val="24"/>
          <w:szCs w:val="24"/>
        </w:rPr>
        <w:t xml:space="preserve">Место предоставления отчетных документов: г. Улан-Удэ, ул. </w:t>
      </w:r>
      <w:r>
        <w:rPr>
          <w:rFonts w:eastAsia="DejaVu Sans"/>
          <w:kern w:val="1"/>
          <w:sz w:val="24"/>
          <w:szCs w:val="24"/>
        </w:rPr>
        <w:t>Смолина 65</w:t>
      </w:r>
      <w:r w:rsidRPr="00C45C88">
        <w:rPr>
          <w:rFonts w:eastAsia="DejaVu Sans"/>
          <w:kern w:val="1"/>
          <w:sz w:val="24"/>
          <w:szCs w:val="24"/>
        </w:rPr>
        <w:t>.</w:t>
      </w:r>
    </w:p>
    <w:p w:rsidR="00D612D0" w:rsidRPr="00F734D8" w:rsidRDefault="00D612D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D612D0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14"/>
  </w:num>
  <w:num w:numId="19">
    <w:abstractNumId w:val="20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2117"/>
    <w:rsid w:val="00007966"/>
    <w:rsid w:val="00042117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57530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612D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07D6D8"/>
  <w15:docId w15:val="{A5282AA5-6519-4A1A-81D2-43B34A0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2019-11-27T10:07:00Z</dcterms:created>
  <dcterms:modified xsi:type="dcterms:W3CDTF">2019-11-27T10:07:00Z</dcterms:modified>
</cp:coreProperties>
</file>