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69098" w14:textId="31411394" w:rsidR="00445A61" w:rsidRDefault="00EC589A" w:rsidP="00EC58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2898E52A" w14:textId="5FF9EEB4" w:rsidR="00EC589A" w:rsidRDefault="00EC589A" w:rsidP="00EC58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Правительства Республики Бурятия «</w:t>
      </w:r>
      <w:r w:rsidRPr="00EC589A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Республики Бурятия от 17.05.2017 № 218 «Об утверждении Порядка возмещения из республиканского бюджета Республики Бурятия выпадающих доходов организациям воздушного транспорта, осуществляющим пассажирские перевозки воздушным транспортом в межмуниципальном сообщении в районах Крайнего Севера и приравненных к ним местностях Республики Бурятия и в отдаленных районах Республики Бурятия»</w:t>
      </w:r>
    </w:p>
    <w:p w14:paraId="124750BA" w14:textId="54F0A12C" w:rsidR="00EC589A" w:rsidRDefault="00EC589A" w:rsidP="00EC58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E63F844" w14:textId="33564334" w:rsidR="00EC589A" w:rsidRDefault="007B7E1A" w:rsidP="00EC58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проектом </w:t>
      </w:r>
      <w:r w:rsidRPr="007B7E1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7E1A">
        <w:rPr>
          <w:rFonts w:ascii="Times New Roman" w:hAnsi="Times New Roman" w:cs="Times New Roman"/>
          <w:sz w:val="28"/>
          <w:szCs w:val="28"/>
        </w:rPr>
        <w:t xml:space="preserve"> Правительства Республики Бурятия «О внесении изменений в постановление Правительства Республики Бурятия от 17.05.2017 № 218 «Об утверждении Порядка возмещения из республиканского бюджета Республики Бурятия выпадающих доходов организациям воздушного транспорта, осуществляющим пассажирские перевозки воздушным транспортом в межмуниципальном сообщении в районах Крайнего Севера и приравненных к ним местностях Республики Бурятия и в отдаленных районах Республики Бурятия»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приводится в соответствие с постановлением Правительством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субъектов,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субсидий».</w:t>
      </w:r>
    </w:p>
    <w:p w14:paraId="21CA1F5C" w14:textId="44741749" w:rsidR="007B7E1A" w:rsidRDefault="007B7E1A" w:rsidP="007B7E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Порядком в предлагаемой редакции определены цель, условия, порядок предоставления субсидии, проведения отбора участников, заключения Соглашения о предоставлении субсидии, требования к предоставлению отчетности, осуществления контроля (мониторинга) за соблюдением условий и порядка предоставления субсидии и ответственности за их нарушение, а также результат предоставления субсидии.</w:t>
      </w:r>
    </w:p>
    <w:p w14:paraId="4D146C36" w14:textId="63AA7935" w:rsidR="00DD2CC5" w:rsidRDefault="00DD2CC5" w:rsidP="00EC58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</w:t>
      </w:r>
      <w:r w:rsidR="007B7E1A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Республики Бурятия от 24.07.2023 № 431 в Порядок были внесены изменения в части введения понятия «специальный тариф» вместо </w:t>
      </w:r>
      <w:r>
        <w:rPr>
          <w:rFonts w:ascii="Times New Roman" w:hAnsi="Times New Roman" w:cs="Times New Roman"/>
          <w:sz w:val="28"/>
          <w:szCs w:val="28"/>
        </w:rPr>
        <w:t>«тариф, оплачиваемый пассажирами». Так, с</w:t>
      </w:r>
      <w:r w:rsidRPr="00DD2CC5">
        <w:rPr>
          <w:rFonts w:ascii="Times New Roman" w:hAnsi="Times New Roman" w:cs="Times New Roman"/>
          <w:sz w:val="28"/>
          <w:szCs w:val="28"/>
        </w:rPr>
        <w:t xml:space="preserve">пециальный тариф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Pr="00DD2CC5">
        <w:rPr>
          <w:rFonts w:ascii="Times New Roman" w:hAnsi="Times New Roman" w:cs="Times New Roman"/>
          <w:sz w:val="28"/>
          <w:szCs w:val="28"/>
        </w:rPr>
        <w:t xml:space="preserve"> для граждан Российской Федерации, имеющих постоянную регистрацию по месту жительства на территории Республики Бурятия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9844EC" w14:textId="5A6E0EBF" w:rsidR="00DD2CC5" w:rsidRDefault="00DD2CC5" w:rsidP="00EC58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Продажи авиабилетов по двухтарифной сетке (по специальному тарифу для местных жителей и по экономически обоснованному тарифу для иных пассажиров) были начаты с 1 января 2024 года.</w:t>
      </w:r>
    </w:p>
    <w:p w14:paraId="720AC23A" w14:textId="56A0ED70" w:rsidR="007B7E1A" w:rsidRDefault="00DD2CC5" w:rsidP="00EC58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Данное нововведение требует и</w:t>
      </w:r>
      <w:r w:rsidR="007B7E1A">
        <w:rPr>
          <w:rFonts w:ascii="Times New Roman" w:hAnsi="Times New Roman" w:cs="Times New Roman"/>
          <w:sz w:val="28"/>
          <w:szCs w:val="28"/>
        </w:rPr>
        <w:t>зменен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7B7E1A">
        <w:rPr>
          <w:rFonts w:ascii="Times New Roman" w:hAnsi="Times New Roman" w:cs="Times New Roman"/>
          <w:sz w:val="28"/>
          <w:szCs w:val="28"/>
        </w:rPr>
        <w:t xml:space="preserve"> формул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B7E1A">
        <w:rPr>
          <w:rFonts w:ascii="Times New Roman" w:hAnsi="Times New Roman" w:cs="Times New Roman"/>
          <w:sz w:val="28"/>
          <w:szCs w:val="28"/>
        </w:rPr>
        <w:t xml:space="preserve"> расчета размера годовой субсидии</w:t>
      </w:r>
      <w:r w:rsidR="008520CC">
        <w:rPr>
          <w:rFonts w:ascii="Times New Roman" w:hAnsi="Times New Roman" w:cs="Times New Roman"/>
          <w:sz w:val="28"/>
          <w:szCs w:val="28"/>
        </w:rPr>
        <w:t>, и, соответственно, корректировки отчета о транспортной работе, путем замены его на отчет о недополученных доходах (приложение № 4 к Порядку в новой редакции)</w:t>
      </w:r>
      <w:r w:rsidR="007B7E1A">
        <w:rPr>
          <w:rFonts w:ascii="Times New Roman" w:hAnsi="Times New Roman" w:cs="Times New Roman"/>
          <w:sz w:val="28"/>
          <w:szCs w:val="28"/>
        </w:rPr>
        <w:t>.</w:t>
      </w:r>
    </w:p>
    <w:p w14:paraId="43815BB6" w14:textId="4CEBD3D7" w:rsidR="00DD2CC5" w:rsidRDefault="00DD2CC5" w:rsidP="00EC58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действующей формуле размер годовой субсидии рассчитывается исходя из данных о количестве выполненных рейсов, расчетного количества перевезенных пассажиров, учитываемом РСТ Республики Бурятия при установлении экономическим обоснованного тарифа, стоимости экономически обоснованного тарифа и специального тарифа.</w:t>
      </w:r>
    </w:p>
    <w:p w14:paraId="0E2ACD07" w14:textId="5ADF104F" w:rsidR="00DD2CC5" w:rsidRDefault="00DD2CC5" w:rsidP="00EC58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с введением двухтарифной системы</w:t>
      </w:r>
      <w:r w:rsidR="008520CC">
        <w:rPr>
          <w:rFonts w:ascii="Times New Roman" w:hAnsi="Times New Roman" w:cs="Times New Roman"/>
          <w:sz w:val="28"/>
          <w:szCs w:val="28"/>
        </w:rPr>
        <w:t xml:space="preserve"> данная формула не в полной мере отражает размер недополученных доходов авиаперевозчика. В связи с чем, предлагается р</w:t>
      </w:r>
      <w:r w:rsidR="008520CC" w:rsidRPr="008520CC">
        <w:rPr>
          <w:rFonts w:ascii="Times New Roman" w:hAnsi="Times New Roman" w:cs="Times New Roman"/>
          <w:sz w:val="28"/>
          <w:szCs w:val="28"/>
        </w:rPr>
        <w:t>азмер субсидии определя</w:t>
      </w:r>
      <w:r w:rsidR="008520CC">
        <w:rPr>
          <w:rFonts w:ascii="Times New Roman" w:hAnsi="Times New Roman" w:cs="Times New Roman"/>
          <w:sz w:val="28"/>
          <w:szCs w:val="28"/>
        </w:rPr>
        <w:t>ть</w:t>
      </w:r>
      <w:r w:rsidR="008520CC" w:rsidRPr="008520CC">
        <w:rPr>
          <w:rFonts w:ascii="Times New Roman" w:hAnsi="Times New Roman" w:cs="Times New Roman"/>
          <w:sz w:val="28"/>
          <w:szCs w:val="28"/>
        </w:rPr>
        <w:t xml:space="preserve"> как разниц</w:t>
      </w:r>
      <w:r w:rsidR="008520CC">
        <w:rPr>
          <w:rFonts w:ascii="Times New Roman" w:hAnsi="Times New Roman" w:cs="Times New Roman"/>
          <w:sz w:val="28"/>
          <w:szCs w:val="28"/>
        </w:rPr>
        <w:t>у</w:t>
      </w:r>
      <w:r w:rsidR="008520CC" w:rsidRPr="008520CC">
        <w:rPr>
          <w:rFonts w:ascii="Times New Roman" w:hAnsi="Times New Roman" w:cs="Times New Roman"/>
          <w:sz w:val="28"/>
          <w:szCs w:val="28"/>
        </w:rPr>
        <w:t xml:space="preserve"> между стоимостью оборотного рейса, рассчитанной РСТ Республики Бурятия, умноженной на количество выполненных рейсов за отчетный период, и суммой установленных РСТ Республики Бурятия тарифов (экономически обоснованный тариф и специальный тариф), умноженных на количество проданных получателем субсидии билетов по каждому из тарифов за отчетный период.</w:t>
      </w:r>
    </w:p>
    <w:p w14:paraId="0A7B8803" w14:textId="094186BB" w:rsidR="008520CC" w:rsidRDefault="008520CC" w:rsidP="00EC58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будет рассчитываться разница между расходами и доходами авиаперевозчика, что и будет являться недополученными доходами авиаперевозчика.</w:t>
      </w:r>
    </w:p>
    <w:p w14:paraId="3172019E" w14:textId="1C10F705" w:rsidR="008520CC" w:rsidRDefault="008520CC" w:rsidP="00EC58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настоящим проектом Постановления предлагается включить в приложение № 1 к Порядку новые маршруты</w:t>
      </w:r>
      <w:r w:rsidR="00C3635B">
        <w:rPr>
          <w:rFonts w:ascii="Times New Roman" w:hAnsi="Times New Roman" w:cs="Times New Roman"/>
          <w:sz w:val="28"/>
          <w:szCs w:val="28"/>
        </w:rPr>
        <w:t>: Улан-Удэ – Багдарин, Багдарин – Улан-Удэ.</w:t>
      </w:r>
    </w:p>
    <w:p w14:paraId="51E147C4" w14:textId="7CBBA325" w:rsidR="00C3635B" w:rsidRDefault="00C3635B" w:rsidP="00C36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Pr="006E154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01.09.2021г.</w:t>
      </w:r>
      <w:r w:rsidRPr="006E154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548">
        <w:rPr>
          <w:rFonts w:ascii="Times New Roman" w:hAnsi="Times New Roman" w:cs="Times New Roman"/>
          <w:sz w:val="28"/>
          <w:szCs w:val="28"/>
        </w:rPr>
        <w:t>01.08-008-и</w:t>
      </w:r>
      <w:r>
        <w:rPr>
          <w:rFonts w:ascii="Times New Roman" w:hAnsi="Times New Roman" w:cs="Times New Roman"/>
          <w:sz w:val="28"/>
          <w:szCs w:val="28"/>
        </w:rPr>
        <w:t xml:space="preserve">7938/21 </w:t>
      </w:r>
      <w:r w:rsidRPr="00C3635B">
        <w:rPr>
          <w:rFonts w:ascii="Times New Roman" w:hAnsi="Times New Roman" w:cs="Times New Roman"/>
          <w:sz w:val="28"/>
          <w:szCs w:val="28"/>
        </w:rPr>
        <w:t>по итогам поездки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35B">
        <w:rPr>
          <w:rFonts w:ascii="Times New Roman" w:hAnsi="Times New Roman" w:cs="Times New Roman"/>
          <w:sz w:val="28"/>
          <w:szCs w:val="28"/>
        </w:rPr>
        <w:t>Главы Республики Бурятия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3635B">
        <w:rPr>
          <w:rFonts w:ascii="Times New Roman" w:hAnsi="Times New Roman" w:cs="Times New Roman"/>
          <w:sz w:val="28"/>
          <w:szCs w:val="28"/>
        </w:rPr>
        <w:t>Председателя Правительства Республики Бурятия А.С. Цыденова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35B">
        <w:rPr>
          <w:rFonts w:ascii="Times New Roman" w:hAnsi="Times New Roman" w:cs="Times New Roman"/>
          <w:sz w:val="28"/>
          <w:szCs w:val="28"/>
        </w:rPr>
        <w:t>в МО «Баунтовский эвенкийский район»</w:t>
      </w:r>
      <w:r>
        <w:rPr>
          <w:rFonts w:ascii="Times New Roman" w:hAnsi="Times New Roman" w:cs="Times New Roman"/>
          <w:sz w:val="28"/>
          <w:szCs w:val="28"/>
        </w:rPr>
        <w:t xml:space="preserve"> Минтрансу РБ и Администрации МО «Баунтовский эвенкийский район» было дано поручение о рассмотрении возможности </w:t>
      </w:r>
      <w:r w:rsidRPr="00C3635B">
        <w:rPr>
          <w:rFonts w:ascii="Times New Roman" w:hAnsi="Times New Roman" w:cs="Times New Roman"/>
          <w:sz w:val="28"/>
          <w:szCs w:val="28"/>
        </w:rPr>
        <w:t>восстановления осуществления межрайонных авиаперевозок по маршруту «Улан-Удэ-Багдарин-Улан-Удэ».</w:t>
      </w:r>
    </w:p>
    <w:p w14:paraId="456EC98A" w14:textId="0FB0245B" w:rsidR="00C3635B" w:rsidRDefault="00C3635B" w:rsidP="00C36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настоящего времени отсутствовали авиакомпании, </w:t>
      </w:r>
      <w:r w:rsidRPr="00C3635B">
        <w:rPr>
          <w:rFonts w:ascii="Times New Roman" w:hAnsi="Times New Roman" w:cs="Times New Roman"/>
          <w:sz w:val="28"/>
          <w:szCs w:val="28"/>
        </w:rPr>
        <w:t>имеющи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635B">
        <w:rPr>
          <w:rFonts w:ascii="Times New Roman" w:hAnsi="Times New Roman" w:cs="Times New Roman"/>
          <w:sz w:val="28"/>
          <w:szCs w:val="28"/>
        </w:rPr>
        <w:t xml:space="preserve"> сертификат эксплуатанта на осуществление коммерческих пассажирских перевозок</w:t>
      </w:r>
      <w:r>
        <w:rPr>
          <w:rFonts w:ascii="Times New Roman" w:hAnsi="Times New Roman" w:cs="Times New Roman"/>
          <w:sz w:val="28"/>
          <w:szCs w:val="28"/>
        </w:rPr>
        <w:t>, желающие осуществлять перевозки в данном направлении.</w:t>
      </w:r>
    </w:p>
    <w:p w14:paraId="736F7579" w14:textId="587BF6DF" w:rsidR="00C3635B" w:rsidRDefault="00C3635B" w:rsidP="00C36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в мае 2024 года в РСТ Республики Бурятия обратилось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Аэропром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(г. Красноярск) с заявлением на установление тарифов на перевозку пассажиром самолетами Ан-2 по маршрутам «Улан-Удэ – Багдарин – Улан-Удэ» и «Улан-Удэ – Кырен – Улан-Удэ». </w:t>
      </w:r>
    </w:p>
    <w:p w14:paraId="24DF3C20" w14:textId="0BE8DBF7" w:rsidR="00C3635B" w:rsidRDefault="00C3635B" w:rsidP="00C36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находится на рассмотрении РСТ Республики Бурятия. После установления тарифов, Минтрансом РБ будет проведена работа по поиску источника финансирования.</w:t>
      </w:r>
    </w:p>
    <w:p w14:paraId="1A1F5D24" w14:textId="241E4C9A" w:rsidR="00C3635B" w:rsidRPr="00C3635B" w:rsidRDefault="00C3635B" w:rsidP="00C36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5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17.07.2009 № 172-ФЗ «Об антикоррупционной экспертизе нормативных правовых актов и проектов </w:t>
      </w:r>
      <w:r w:rsidRPr="00C3635B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правовых актов» и постановлением Правительства Республики Бурятия от 28.10.2009 № 398 «О порядке проведения антикоррупционной экспертизы нормативных правовых актов, проектов нормативных правовых актов» отделом правового обеспечения и госслужбы </w:t>
      </w:r>
      <w:r>
        <w:rPr>
          <w:rFonts w:ascii="Times New Roman" w:hAnsi="Times New Roman" w:cs="Times New Roman"/>
          <w:sz w:val="28"/>
          <w:szCs w:val="28"/>
        </w:rPr>
        <w:t>Минтранса РБ</w:t>
      </w:r>
      <w:r w:rsidRPr="00C3635B"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экспертиза, по результатам которой коррупциогенные факторы, способствующие проявлению коррупции, в настоящем проекте не выявлены.</w:t>
      </w:r>
    </w:p>
    <w:p w14:paraId="78E41D0E" w14:textId="044D78B7" w:rsidR="00EC589A" w:rsidRDefault="00C3635B" w:rsidP="00C36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5B">
        <w:rPr>
          <w:rFonts w:ascii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проект размещен на официальном сайте Министерства по развитию транспорта, энергетики и дорожного хозяйства Республики Бурятия в сети Интернет с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3635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C36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C3635B">
        <w:rPr>
          <w:rFonts w:ascii="Times New Roman" w:hAnsi="Times New Roman" w:cs="Times New Roman"/>
          <w:sz w:val="28"/>
          <w:szCs w:val="28"/>
        </w:rPr>
        <w:t xml:space="preserve"> 2024 года. По результатам антикоррупционной экспертизы коррупциогенных факторов не выявлено.</w:t>
      </w:r>
    </w:p>
    <w:p w14:paraId="2B1CA53A" w14:textId="04FB6403" w:rsidR="00C3635B" w:rsidRDefault="00C3635B" w:rsidP="00C36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387492" w14:textId="7FDCE8B1" w:rsidR="00C3635B" w:rsidRDefault="00C3635B" w:rsidP="00C36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D7BE78" w14:textId="6DF5F1D9" w:rsidR="00C3635B" w:rsidRPr="00EC589A" w:rsidRDefault="00C3635B" w:rsidP="00C36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министра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В.С. Кружихин</w:t>
      </w:r>
    </w:p>
    <w:sectPr w:rsidR="00C3635B" w:rsidRPr="00EC5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32"/>
    <w:rsid w:val="000430FE"/>
    <w:rsid w:val="00151632"/>
    <w:rsid w:val="00445A61"/>
    <w:rsid w:val="004C3923"/>
    <w:rsid w:val="00654FA9"/>
    <w:rsid w:val="006962C8"/>
    <w:rsid w:val="007B7E1A"/>
    <w:rsid w:val="008520CC"/>
    <w:rsid w:val="00995ECB"/>
    <w:rsid w:val="00AD2A5D"/>
    <w:rsid w:val="00BA4613"/>
    <w:rsid w:val="00C3635B"/>
    <w:rsid w:val="00C82655"/>
    <w:rsid w:val="00D46F69"/>
    <w:rsid w:val="00DD2CC5"/>
    <w:rsid w:val="00DE06BC"/>
    <w:rsid w:val="00EC589A"/>
    <w:rsid w:val="00FB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8F10"/>
  <w15:chartTrackingRefBased/>
  <w15:docId w15:val="{23EFDA8D-2D19-4CDA-A6E6-20DA7DF2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Макеевская Т.Ю.</dc:creator>
  <cp:keywords/>
  <dc:description/>
  <cp:lastModifiedBy>Иванов НГ</cp:lastModifiedBy>
  <cp:revision>2</cp:revision>
  <dcterms:created xsi:type="dcterms:W3CDTF">2024-06-14T04:57:00Z</dcterms:created>
  <dcterms:modified xsi:type="dcterms:W3CDTF">2024-06-14T04:57:00Z</dcterms:modified>
</cp:coreProperties>
</file>