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6C0F4268" w:rsidR="00A731BF" w:rsidRPr="00B15988" w:rsidRDefault="00A731BF" w:rsidP="00A731BF">
      <w:pPr>
        <w:jc w:val="center"/>
        <w:rPr>
          <w:rFonts w:ascii="Times New Roman" w:eastAsia="Times New Roman" w:hAnsi="Times New Roman" w:cs="Times New Roman"/>
          <w:b/>
          <w:bCs/>
          <w:color w:val="000000"/>
          <w:lang w:eastAsia="ru-RU"/>
        </w:rPr>
      </w:pPr>
      <w:r w:rsidRPr="00B15988">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464C4F">
        <w:rPr>
          <w:rFonts w:ascii="Times New Roman" w:eastAsia="Times New Roman" w:hAnsi="Times New Roman" w:cs="Times New Roman"/>
          <w:b/>
          <w:color w:val="000000" w:themeColor="text1"/>
          <w:lang w:eastAsia="ru-RU"/>
        </w:rPr>
        <w:t xml:space="preserve"> </w:t>
      </w:r>
      <w:r w:rsidR="00D64D37">
        <w:rPr>
          <w:rFonts w:ascii="Times New Roman" w:eastAsia="Times New Roman" w:hAnsi="Times New Roman" w:cs="Times New Roman"/>
          <w:b/>
          <w:color w:val="000000" w:themeColor="text1"/>
          <w:lang w:eastAsia="ru-RU"/>
        </w:rPr>
        <w:t xml:space="preserve"> 18.10.</w:t>
      </w:r>
      <w:r w:rsidR="0027638B" w:rsidRPr="00B15988">
        <w:rPr>
          <w:rFonts w:ascii="Times New Roman" w:eastAsia="Times New Roman" w:hAnsi="Times New Roman" w:cs="Times New Roman"/>
          <w:b/>
          <w:color w:val="000000" w:themeColor="text1"/>
          <w:lang w:eastAsia="ru-RU"/>
        </w:rPr>
        <w:t>202</w:t>
      </w:r>
      <w:r w:rsidR="00D71003" w:rsidRPr="00B15988">
        <w:rPr>
          <w:rFonts w:ascii="Times New Roman" w:eastAsia="Times New Roman" w:hAnsi="Times New Roman" w:cs="Times New Roman"/>
          <w:b/>
          <w:color w:val="000000" w:themeColor="text1"/>
          <w:lang w:eastAsia="ru-RU"/>
        </w:rPr>
        <w:t>3</w:t>
      </w:r>
      <w:r w:rsidR="00645882" w:rsidRPr="00B15988">
        <w:rPr>
          <w:rFonts w:ascii="Times New Roman" w:eastAsiaTheme="minorEastAsia" w:hAnsi="Times New Roman" w:cs="Times New Roman"/>
          <w:b/>
          <w:bCs/>
          <w:color w:val="000000"/>
          <w:lang w:eastAsia="ru-RU"/>
        </w:rPr>
        <w:t xml:space="preserve"> г.</w:t>
      </w:r>
    </w:p>
    <w:p w14:paraId="04EB4C1D" w14:textId="0DF227BB" w:rsidR="00A731BF" w:rsidRPr="00B15988"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15988">
        <w:rPr>
          <w:rFonts w:ascii="Times New Roman" w:eastAsia="Times New Roman" w:hAnsi="Times New Roman" w:cs="Times New Roman"/>
          <w:b/>
          <w:color w:val="000000" w:themeColor="text1"/>
          <w:lang w:eastAsia="ru-RU"/>
        </w:rPr>
        <w:t xml:space="preserve">№ </w:t>
      </w:r>
      <w:bookmarkEnd w:id="0"/>
      <w:r w:rsidR="00923DFA" w:rsidRPr="00B15988">
        <w:rPr>
          <w:rFonts w:ascii="Times New Roman" w:eastAsia="Times New Roman" w:hAnsi="Times New Roman" w:cs="Times New Roman"/>
          <w:b/>
          <w:color w:val="000000" w:themeColor="text1"/>
          <w:lang w:eastAsia="ru-RU"/>
        </w:rPr>
        <w:t>ЦПП</w:t>
      </w:r>
      <w:r w:rsidR="00E24054" w:rsidRPr="00B15988">
        <w:rPr>
          <w:rFonts w:ascii="Times New Roman" w:eastAsia="Times New Roman" w:hAnsi="Times New Roman" w:cs="Times New Roman"/>
          <w:b/>
          <w:color w:val="000000" w:themeColor="text1"/>
          <w:lang w:eastAsia="ru-RU"/>
        </w:rPr>
        <w:t>-</w:t>
      </w:r>
      <w:r w:rsidRPr="00B15988">
        <w:rPr>
          <w:rFonts w:ascii="Times New Roman" w:eastAsiaTheme="minorEastAsia" w:hAnsi="Times New Roman" w:cs="Times New Roman"/>
          <w:b/>
          <w:bCs/>
          <w:color w:val="000000"/>
          <w:lang w:eastAsia="ru-RU"/>
        </w:rPr>
        <w:t>08-17/</w:t>
      </w:r>
      <w:r w:rsidR="00B734B6" w:rsidRPr="00B15988">
        <w:rPr>
          <w:rFonts w:ascii="Times New Roman" w:eastAsiaTheme="minorEastAsia" w:hAnsi="Times New Roman" w:cs="Times New Roman"/>
          <w:b/>
          <w:bCs/>
          <w:color w:val="000000"/>
          <w:lang w:eastAsia="ru-RU"/>
        </w:rPr>
        <w:t>23/</w:t>
      </w:r>
      <w:r w:rsidR="00D64D37">
        <w:rPr>
          <w:rFonts w:ascii="Times New Roman" w:eastAsiaTheme="minorEastAsia" w:hAnsi="Times New Roman" w:cs="Times New Roman"/>
          <w:b/>
          <w:bCs/>
          <w:color w:val="000000"/>
          <w:lang w:eastAsia="ru-RU"/>
        </w:rPr>
        <w:t>210</w:t>
      </w:r>
    </w:p>
    <w:p w14:paraId="51D3950E" w14:textId="77777777" w:rsidR="00A731BF" w:rsidRPr="00B15988"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15988">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15988"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9624" w:type="dxa"/>
        <w:tblInd w:w="-379" w:type="dxa"/>
        <w:tblLayout w:type="fixed"/>
        <w:tblCellMar>
          <w:top w:w="7" w:type="dxa"/>
          <w:left w:w="106" w:type="dxa"/>
          <w:right w:w="55" w:type="dxa"/>
        </w:tblCellMar>
        <w:tblLook w:val="04A0" w:firstRow="1" w:lastRow="0" w:firstColumn="1" w:lastColumn="0" w:noHBand="0" w:noVBand="1"/>
      </w:tblPr>
      <w:tblGrid>
        <w:gridCol w:w="2359"/>
        <w:gridCol w:w="7265"/>
      </w:tblGrid>
      <w:tr w:rsidR="00A731BF" w:rsidRPr="007B6FB9" w14:paraId="53A4D5CA" w14:textId="77777777" w:rsidTr="0044337F">
        <w:trPr>
          <w:trHeight w:val="740"/>
        </w:trPr>
        <w:tc>
          <w:tcPr>
            <w:tcW w:w="2359"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7B6FB9" w:rsidRDefault="00A731BF" w:rsidP="00CD240E">
            <w:pPr>
              <w:spacing w:after="0" w:line="256" w:lineRule="auto"/>
              <w:ind w:left="2"/>
              <w:rPr>
                <w:rFonts w:ascii="Times New Roman" w:eastAsia="Times New Roman" w:hAnsi="Times New Roman" w:cs="Times New Roman"/>
                <w:color w:val="000000" w:themeColor="text1"/>
                <w:lang w:val="en-US"/>
              </w:rPr>
            </w:pPr>
            <w:r w:rsidRPr="007B6FB9">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7B6FB9" w:rsidRDefault="00A731BF" w:rsidP="00887A81">
            <w:pPr>
              <w:spacing w:after="0" w:line="256" w:lineRule="auto"/>
              <w:jc w:val="both"/>
              <w:rPr>
                <w:rFonts w:ascii="Times New Roman" w:eastAsia="Times New Roman" w:hAnsi="Times New Roman" w:cs="Times New Roman"/>
                <w:color w:val="000000" w:themeColor="text1"/>
                <w:lang w:eastAsia="ru-RU"/>
              </w:rPr>
            </w:pPr>
            <w:r w:rsidRPr="007B6FB9">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7B6FB9" w14:paraId="2F27FD1C" w14:textId="77777777" w:rsidTr="0044337F">
        <w:trPr>
          <w:trHeight w:val="370"/>
        </w:trPr>
        <w:tc>
          <w:tcPr>
            <w:tcW w:w="2359"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7B6FB9" w:rsidRDefault="00A731BF" w:rsidP="00CD240E">
            <w:pPr>
              <w:spacing w:after="0" w:line="256" w:lineRule="auto"/>
              <w:ind w:left="2"/>
              <w:rPr>
                <w:rFonts w:ascii="Times New Roman" w:eastAsia="Times New Roman" w:hAnsi="Times New Roman" w:cs="Times New Roman"/>
                <w:color w:val="000000" w:themeColor="text1"/>
                <w:lang w:val="en-US"/>
              </w:rPr>
            </w:pPr>
            <w:r w:rsidRPr="007B6FB9">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7B6FB9" w:rsidRDefault="00A731BF" w:rsidP="00887A81">
            <w:pPr>
              <w:spacing w:after="0" w:line="256" w:lineRule="auto"/>
              <w:jc w:val="both"/>
              <w:rPr>
                <w:rFonts w:ascii="Times New Roman" w:eastAsia="Times New Roman" w:hAnsi="Times New Roman" w:cs="Times New Roman"/>
                <w:color w:val="000000" w:themeColor="text1"/>
              </w:rPr>
            </w:pPr>
            <w:r w:rsidRPr="007B6FB9">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7B6FB9" w14:paraId="7DF71682" w14:textId="77777777" w:rsidTr="0044337F">
        <w:trPr>
          <w:trHeight w:val="1006"/>
        </w:trPr>
        <w:tc>
          <w:tcPr>
            <w:tcW w:w="2359"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7B6FB9" w:rsidRDefault="00A731BF" w:rsidP="00CD240E">
            <w:pPr>
              <w:spacing w:after="0" w:line="256" w:lineRule="auto"/>
              <w:ind w:left="2"/>
              <w:rPr>
                <w:rFonts w:ascii="Times New Roman" w:eastAsia="Times New Roman" w:hAnsi="Times New Roman" w:cs="Times New Roman"/>
                <w:color w:val="000000" w:themeColor="text1"/>
              </w:rPr>
            </w:pPr>
            <w:r w:rsidRPr="007B6FB9">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AECC773" w14:textId="64E69427" w:rsidR="00F22462" w:rsidRPr="00F22462" w:rsidRDefault="00A731BF" w:rsidP="006766E7">
            <w:pPr>
              <w:pStyle w:val="a6"/>
              <w:jc w:val="both"/>
              <w:rPr>
                <w:rFonts w:ascii="Times New Roman" w:hAnsi="Times New Roman"/>
                <w:b/>
              </w:rPr>
            </w:pPr>
            <w:r w:rsidRPr="00F22462">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F22462">
              <w:rPr>
                <w:rFonts w:ascii="Times New Roman" w:eastAsiaTheme="minorEastAsia" w:hAnsi="Times New Roman"/>
                <w:color w:val="000000"/>
                <w:lang w:eastAsia="ru-RU"/>
              </w:rPr>
              <w:t>и</w:t>
            </w:r>
            <w:r w:rsidRPr="00F22462">
              <w:rPr>
                <w:rFonts w:ascii="Times New Roman" w:eastAsiaTheme="minorEastAsia" w:hAnsi="Times New Roman"/>
                <w:color w:val="000000"/>
                <w:lang w:eastAsia="ru-RU"/>
              </w:rPr>
              <w:t xml:space="preserve"> по </w:t>
            </w:r>
            <w:proofErr w:type="spellStart"/>
            <w:r w:rsidR="00985255" w:rsidRPr="00F22462">
              <w:rPr>
                <w:rFonts w:ascii="Times New Roman" w:hAnsi="Times New Roman"/>
                <w:bCs/>
              </w:rPr>
              <w:t>по</w:t>
            </w:r>
            <w:proofErr w:type="spellEnd"/>
            <w:r w:rsidR="00985255" w:rsidRPr="00F22462">
              <w:rPr>
                <w:rFonts w:ascii="Times New Roman" w:hAnsi="Times New Roman"/>
                <w:bCs/>
              </w:rPr>
              <w:t xml:space="preserve"> организации и проведению двух семинаров на тем</w:t>
            </w:r>
            <w:r w:rsidR="00985255">
              <w:rPr>
                <w:rFonts w:ascii="Times New Roman" w:hAnsi="Times New Roman"/>
                <w:bCs/>
              </w:rPr>
              <w:t>ы</w:t>
            </w:r>
            <w:r w:rsidR="00985255" w:rsidRPr="00F22462">
              <w:rPr>
                <w:rFonts w:ascii="Times New Roman" w:hAnsi="Times New Roman"/>
                <w:bCs/>
              </w:rPr>
              <w:t xml:space="preserve">: </w:t>
            </w:r>
            <w:r w:rsidR="00985255" w:rsidRPr="00F22462">
              <w:rPr>
                <w:rFonts w:ascii="Times New Roman" w:hAnsi="Times New Roman"/>
                <w:b/>
              </w:rPr>
              <w:t>«</w:t>
            </w:r>
            <w:r w:rsidR="00985255" w:rsidRPr="00F22462">
              <w:rPr>
                <w:rFonts w:ascii="Times New Roman" w:hAnsi="Times New Roman"/>
                <w:bCs/>
              </w:rPr>
              <w:t>Лизинговые операции в бухгалтерском и налоговом учете» и «Налоговая оптимизации. Минимизация рисков</w:t>
            </w:r>
            <w:r w:rsidR="00985255" w:rsidRPr="00F22462">
              <w:rPr>
                <w:rFonts w:ascii="Times New Roman" w:hAnsi="Times New Roman"/>
                <w:b/>
              </w:rPr>
              <w:t xml:space="preserve">» </w:t>
            </w:r>
            <w:r w:rsidR="00985255">
              <w:rPr>
                <w:rFonts w:ascii="Times New Roman" w:hAnsi="Times New Roman"/>
                <w:b/>
              </w:rPr>
              <w:t>(</w:t>
            </w:r>
            <w:r w:rsidR="00985255" w:rsidRPr="00F22462">
              <w:rPr>
                <w:rFonts w:ascii="Times New Roman" w:hAnsi="Times New Roman"/>
                <w:bCs/>
              </w:rPr>
              <w:t>в формате офлайн</w:t>
            </w:r>
            <w:r w:rsidR="00985255">
              <w:rPr>
                <w:rFonts w:ascii="Times New Roman" w:hAnsi="Times New Roman"/>
                <w:bCs/>
              </w:rPr>
              <w:t>).</w:t>
            </w:r>
          </w:p>
          <w:p w14:paraId="74E722E4" w14:textId="77777777" w:rsidR="00F22462" w:rsidRPr="00F22462" w:rsidRDefault="00F22462" w:rsidP="006766E7">
            <w:pPr>
              <w:pStyle w:val="a6"/>
              <w:jc w:val="both"/>
              <w:rPr>
                <w:rFonts w:ascii="Times New Roman" w:hAnsi="Times New Roman"/>
                <w:b/>
              </w:rPr>
            </w:pPr>
          </w:p>
          <w:p w14:paraId="436111DD" w14:textId="28AC4BDD" w:rsidR="00A731BF" w:rsidRPr="00F22462" w:rsidRDefault="00A731BF" w:rsidP="006766E7">
            <w:pPr>
              <w:pStyle w:val="a6"/>
              <w:jc w:val="both"/>
              <w:rPr>
                <w:rFonts w:ascii="Times New Roman" w:hAnsi="Times New Roman"/>
                <w:b/>
                <w:color w:val="000000" w:themeColor="text1"/>
              </w:rPr>
            </w:pPr>
            <w:r w:rsidRPr="00F22462">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7B6FB9" w14:paraId="7743BD8E" w14:textId="77777777" w:rsidTr="0044337F">
        <w:trPr>
          <w:trHeight w:val="376"/>
        </w:trPr>
        <w:tc>
          <w:tcPr>
            <w:tcW w:w="2359"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7B6FB9" w:rsidRDefault="00A731BF" w:rsidP="00CD240E">
            <w:pPr>
              <w:spacing w:after="0" w:line="256" w:lineRule="auto"/>
              <w:ind w:left="2"/>
              <w:rPr>
                <w:rFonts w:ascii="Times New Roman" w:eastAsia="Times New Roman" w:hAnsi="Times New Roman" w:cs="Times New Roman"/>
                <w:color w:val="000000" w:themeColor="text1"/>
              </w:rPr>
            </w:pPr>
            <w:r w:rsidRPr="007B6FB9">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7B6FB9" w:rsidRDefault="00A731BF" w:rsidP="00CD240E">
            <w:pPr>
              <w:spacing w:after="0" w:line="256" w:lineRule="auto"/>
              <w:rPr>
                <w:rFonts w:ascii="Times New Roman" w:eastAsia="Times New Roman" w:hAnsi="Times New Roman" w:cs="Times New Roman"/>
                <w:color w:val="000000" w:themeColor="text1"/>
              </w:rPr>
            </w:pPr>
            <w:r w:rsidRPr="007B6FB9">
              <w:rPr>
                <w:rFonts w:ascii="Times New Roman" w:eastAsia="Times New Roman" w:hAnsi="Times New Roman" w:cs="Times New Roman"/>
                <w:color w:val="000000" w:themeColor="text1"/>
                <w:lang w:eastAsia="ru-RU"/>
              </w:rPr>
              <w:t>Приложение № 1 к Извещению</w:t>
            </w:r>
          </w:p>
        </w:tc>
      </w:tr>
      <w:tr w:rsidR="00A731BF" w:rsidRPr="007B6FB9" w14:paraId="56950191" w14:textId="77777777" w:rsidTr="0044337F">
        <w:trPr>
          <w:trHeight w:val="552"/>
        </w:trPr>
        <w:tc>
          <w:tcPr>
            <w:tcW w:w="2359"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7B6FB9" w:rsidRDefault="00A731BF" w:rsidP="00CD240E">
            <w:pPr>
              <w:spacing w:after="0" w:line="256" w:lineRule="auto"/>
              <w:ind w:left="2"/>
              <w:rPr>
                <w:rFonts w:ascii="Times New Roman" w:eastAsia="Times New Roman" w:hAnsi="Times New Roman" w:cs="Times New Roman"/>
                <w:color w:val="000000" w:themeColor="text1"/>
              </w:rPr>
            </w:pPr>
            <w:r w:rsidRPr="007B6FB9">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393DACB4" w:rsidR="00A731BF" w:rsidRPr="007B6FB9" w:rsidRDefault="00A731BF" w:rsidP="00CD240E">
            <w:pPr>
              <w:pStyle w:val="11"/>
              <w:rPr>
                <w:color w:val="000000" w:themeColor="text1"/>
                <w:sz w:val="22"/>
                <w:szCs w:val="22"/>
              </w:rPr>
            </w:pPr>
            <w:r w:rsidRPr="007B6FB9">
              <w:rPr>
                <w:color w:val="000000" w:themeColor="text1"/>
                <w:sz w:val="22"/>
                <w:szCs w:val="22"/>
              </w:rPr>
              <w:t xml:space="preserve">Приложение № 1 к Договору </w:t>
            </w:r>
            <w:proofErr w:type="gramStart"/>
            <w:r w:rsidR="0044369F" w:rsidRPr="007B6FB9">
              <w:rPr>
                <w:color w:val="000000" w:themeColor="text1"/>
                <w:sz w:val="22"/>
                <w:szCs w:val="22"/>
              </w:rPr>
              <w:t xml:space="preserve">на </w:t>
            </w:r>
            <w:r w:rsidRPr="007B6FB9">
              <w:rPr>
                <w:color w:val="000000" w:themeColor="text1"/>
                <w:sz w:val="22"/>
                <w:szCs w:val="22"/>
              </w:rPr>
              <w:t xml:space="preserve"> оказания</w:t>
            </w:r>
            <w:proofErr w:type="gramEnd"/>
            <w:r w:rsidRPr="007B6FB9">
              <w:rPr>
                <w:color w:val="000000" w:themeColor="text1"/>
                <w:sz w:val="22"/>
                <w:szCs w:val="22"/>
              </w:rPr>
              <w:t xml:space="preserve"> услуг</w:t>
            </w:r>
          </w:p>
        </w:tc>
      </w:tr>
      <w:tr w:rsidR="00A731BF" w:rsidRPr="007B6FB9" w14:paraId="158618D7" w14:textId="77777777" w:rsidTr="0044337F">
        <w:trPr>
          <w:trHeight w:val="838"/>
        </w:trPr>
        <w:tc>
          <w:tcPr>
            <w:tcW w:w="2359"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7B6FB9" w:rsidRDefault="00A731BF" w:rsidP="00CD240E">
            <w:pPr>
              <w:spacing w:after="22" w:line="256" w:lineRule="auto"/>
              <w:ind w:left="2"/>
              <w:rPr>
                <w:rFonts w:ascii="Times New Roman" w:eastAsia="Times New Roman" w:hAnsi="Times New Roman" w:cs="Times New Roman"/>
                <w:color w:val="000000" w:themeColor="text1"/>
              </w:rPr>
            </w:pPr>
            <w:r w:rsidRPr="007B6FB9">
              <w:rPr>
                <w:rFonts w:ascii="Times New Roman" w:eastAsia="Times New Roman" w:hAnsi="Times New Roman" w:cs="Times New Roman"/>
                <w:color w:val="000000" w:themeColor="text1"/>
                <w:lang w:eastAsia="ru-RU"/>
              </w:rPr>
              <w:t xml:space="preserve">Начальная </w:t>
            </w:r>
          </w:p>
          <w:p w14:paraId="53D08D38" w14:textId="77777777" w:rsidR="00A731BF" w:rsidRPr="007B6FB9" w:rsidRDefault="00A731BF" w:rsidP="00CD240E">
            <w:pPr>
              <w:spacing w:after="0" w:line="256" w:lineRule="auto"/>
              <w:ind w:left="2"/>
              <w:rPr>
                <w:rFonts w:ascii="Times New Roman" w:eastAsia="Times New Roman" w:hAnsi="Times New Roman" w:cs="Times New Roman"/>
                <w:color w:val="000000" w:themeColor="text1"/>
              </w:rPr>
            </w:pPr>
            <w:r w:rsidRPr="007B6FB9">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29B997DA" w:rsidR="00A731BF" w:rsidRPr="007B6FB9" w:rsidRDefault="00F22462"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200</w:t>
            </w:r>
            <w:r w:rsidR="00A731BF" w:rsidRPr="007B6FB9">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двести</w:t>
            </w:r>
            <w:r w:rsidR="00552225" w:rsidRPr="007B6FB9">
              <w:rPr>
                <w:rFonts w:ascii="Times New Roman" w:eastAsia="Times New Roman" w:hAnsi="Times New Roman" w:cs="Times New Roman"/>
                <w:color w:val="000000" w:themeColor="text1"/>
                <w:lang w:eastAsia="ru-RU"/>
              </w:rPr>
              <w:t xml:space="preserve"> </w:t>
            </w:r>
            <w:r w:rsidR="00F01377" w:rsidRPr="007B6FB9">
              <w:rPr>
                <w:rFonts w:ascii="Times New Roman" w:eastAsia="Times New Roman" w:hAnsi="Times New Roman" w:cs="Times New Roman"/>
                <w:color w:val="000000" w:themeColor="text1"/>
                <w:lang w:eastAsia="ru-RU"/>
              </w:rPr>
              <w:t>тысяч</w:t>
            </w:r>
            <w:r w:rsidR="00A731BF" w:rsidRPr="007B6FB9">
              <w:rPr>
                <w:rFonts w:ascii="Times New Roman" w:eastAsia="Times New Roman" w:hAnsi="Times New Roman" w:cs="Times New Roman"/>
                <w:color w:val="000000" w:themeColor="text1"/>
                <w:lang w:eastAsia="ru-RU"/>
              </w:rPr>
              <w:t xml:space="preserve">) рублей </w:t>
            </w:r>
          </w:p>
        </w:tc>
      </w:tr>
      <w:tr w:rsidR="00A731BF" w:rsidRPr="007B6FB9" w14:paraId="757A42A9" w14:textId="77777777" w:rsidTr="0044337F">
        <w:trPr>
          <w:trHeight w:val="838"/>
        </w:trPr>
        <w:tc>
          <w:tcPr>
            <w:tcW w:w="2359"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7B6FB9" w:rsidRDefault="00A731BF" w:rsidP="00CD240E">
            <w:pPr>
              <w:spacing w:after="0" w:line="256" w:lineRule="auto"/>
              <w:ind w:left="2"/>
              <w:rPr>
                <w:rFonts w:ascii="Times New Roman" w:eastAsia="Times New Roman" w:hAnsi="Times New Roman" w:cs="Times New Roman"/>
                <w:color w:val="000000" w:themeColor="text1"/>
                <w:lang w:eastAsia="ru-RU"/>
              </w:rPr>
            </w:pPr>
            <w:r w:rsidRPr="007B6FB9">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7B6FB9"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7B6FB9">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7B6FB9">
              <w:rPr>
                <w:rFonts w:ascii="Times New Roman" w:eastAsiaTheme="minorEastAsia" w:hAnsi="Times New Roman" w:cs="Times New Roman"/>
                <w:color w:val="000000"/>
                <w:lang w:eastAsia="ru-RU"/>
              </w:rPr>
              <w:t>приема-передачи.</w:t>
            </w:r>
          </w:p>
          <w:p w14:paraId="574B0E8E" w14:textId="77777777" w:rsidR="00A731BF" w:rsidRPr="007B6FB9"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7B6FB9" w14:paraId="566B7738" w14:textId="77777777" w:rsidTr="0044337F">
        <w:trPr>
          <w:trHeight w:val="524"/>
        </w:trPr>
        <w:tc>
          <w:tcPr>
            <w:tcW w:w="2359"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7B6FB9" w:rsidRDefault="00F06FAC" w:rsidP="00F06FAC">
            <w:pPr>
              <w:spacing w:after="22" w:line="256" w:lineRule="auto"/>
              <w:rPr>
                <w:rFonts w:ascii="Times New Roman" w:eastAsia="Times New Roman" w:hAnsi="Times New Roman" w:cs="Times New Roman"/>
                <w:color w:val="000000" w:themeColor="text1"/>
                <w:lang w:val="en-US"/>
              </w:rPr>
            </w:pPr>
            <w:r w:rsidRPr="007B6FB9">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25DBA22" w14:textId="032676F0" w:rsidR="004E14DF" w:rsidRPr="007B6FB9" w:rsidRDefault="00F06FAC" w:rsidP="004E14DF">
            <w:pPr>
              <w:widowControl w:val="0"/>
              <w:spacing w:after="0" w:line="240" w:lineRule="auto"/>
              <w:jc w:val="both"/>
              <w:rPr>
                <w:rFonts w:ascii="Times New Roman" w:hAnsi="Times New Roman" w:cs="Times New Roman"/>
                <w:bCs/>
              </w:rPr>
            </w:pPr>
            <w:r w:rsidRPr="007B6FB9">
              <w:rPr>
                <w:rFonts w:ascii="Times New Roman" w:hAnsi="Times New Roman" w:cs="Times New Roman"/>
                <w:color w:val="000000" w:themeColor="text1"/>
              </w:rPr>
              <w:t xml:space="preserve">Срок оказания услуги </w:t>
            </w:r>
            <w:r w:rsidR="00BD089B" w:rsidRPr="007B6FB9">
              <w:rPr>
                <w:rFonts w:ascii="Times New Roman" w:hAnsi="Times New Roman" w:cs="Times New Roman"/>
                <w:color w:val="000000" w:themeColor="text1"/>
              </w:rPr>
              <w:t>–</w:t>
            </w:r>
            <w:r w:rsidRPr="007B6FB9">
              <w:rPr>
                <w:rFonts w:ascii="Times New Roman" w:hAnsi="Times New Roman" w:cs="Times New Roman"/>
                <w:color w:val="000000" w:themeColor="text1"/>
              </w:rPr>
              <w:t xml:space="preserve"> </w:t>
            </w:r>
            <w:r w:rsidR="004E14DF" w:rsidRPr="007B6FB9">
              <w:rPr>
                <w:rFonts w:ascii="Times New Roman" w:hAnsi="Times New Roman" w:cs="Times New Roman"/>
              </w:rPr>
              <w:t xml:space="preserve">не позднее </w:t>
            </w:r>
            <w:r w:rsidR="003E5A32" w:rsidRPr="007B6FB9">
              <w:rPr>
                <w:rFonts w:ascii="Times New Roman" w:hAnsi="Times New Roman" w:cs="Times New Roman"/>
              </w:rPr>
              <w:t>20</w:t>
            </w:r>
            <w:r w:rsidR="004E14DF" w:rsidRPr="007B6FB9">
              <w:rPr>
                <w:rFonts w:ascii="Times New Roman" w:hAnsi="Times New Roman" w:cs="Times New Roman"/>
              </w:rPr>
              <w:t xml:space="preserve"> </w:t>
            </w:r>
            <w:proofErr w:type="gramStart"/>
            <w:r w:rsidR="003E5A32" w:rsidRPr="007B6FB9">
              <w:rPr>
                <w:rFonts w:ascii="Times New Roman" w:hAnsi="Times New Roman" w:cs="Times New Roman"/>
              </w:rPr>
              <w:t>декабря</w:t>
            </w:r>
            <w:r w:rsidR="004E14DF" w:rsidRPr="007B6FB9">
              <w:rPr>
                <w:rFonts w:ascii="Times New Roman" w:hAnsi="Times New Roman" w:cs="Times New Roman"/>
              </w:rPr>
              <w:t xml:space="preserve">  2023</w:t>
            </w:r>
            <w:proofErr w:type="gramEnd"/>
            <w:r w:rsidR="004E14DF" w:rsidRPr="007B6FB9">
              <w:rPr>
                <w:rFonts w:ascii="Times New Roman" w:hAnsi="Times New Roman" w:cs="Times New Roman"/>
              </w:rPr>
              <w:t xml:space="preserve"> г. (по согласованию с заказчиком)</w:t>
            </w:r>
          </w:p>
          <w:p w14:paraId="664A960E" w14:textId="20BA7F66" w:rsidR="00F06FAC" w:rsidRPr="007B6FB9" w:rsidRDefault="00F06FAC" w:rsidP="00C81965">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p>
        </w:tc>
      </w:tr>
      <w:tr w:rsidR="003A14A6" w:rsidRPr="003A14A6" w14:paraId="6A86747B" w14:textId="77777777" w:rsidTr="0044337F">
        <w:trPr>
          <w:trHeight w:val="1580"/>
        </w:trPr>
        <w:tc>
          <w:tcPr>
            <w:tcW w:w="2359"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3A14A6" w:rsidRDefault="00A731BF" w:rsidP="00CD240E">
            <w:pPr>
              <w:spacing w:after="22" w:line="256" w:lineRule="auto"/>
              <w:ind w:left="2"/>
              <w:rPr>
                <w:rFonts w:ascii="Times New Roman" w:eastAsia="Times New Roman" w:hAnsi="Times New Roman" w:cs="Times New Roman"/>
                <w:color w:val="000000" w:themeColor="text1"/>
                <w:lang w:eastAsia="ru-RU"/>
              </w:rPr>
            </w:pPr>
            <w:r w:rsidRPr="003A14A6">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3A14A6" w:rsidRDefault="00A731BF" w:rsidP="00CD240E">
            <w:pPr>
              <w:spacing w:after="0" w:line="256" w:lineRule="auto"/>
              <w:ind w:left="2"/>
              <w:rPr>
                <w:rFonts w:ascii="Times New Roman" w:eastAsia="Times New Roman" w:hAnsi="Times New Roman" w:cs="Times New Roman"/>
                <w:color w:val="000000" w:themeColor="text1"/>
                <w:lang w:val="en-US"/>
              </w:rPr>
            </w:pPr>
            <w:r w:rsidRPr="003A14A6">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BC4087D" w14:textId="44E954A6" w:rsidR="00A731BF" w:rsidRPr="003A14A6" w:rsidRDefault="007B6FB9" w:rsidP="008A23F1">
            <w:pPr>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3A14A6">
              <w:rPr>
                <w:rFonts w:ascii="Times New Roman" w:eastAsia="Arial Unicode MS" w:hAnsi="Times New Roman" w:cs="Times New Roman"/>
                <w:color w:val="000000" w:themeColor="text1"/>
              </w:rPr>
              <w:t>Субъекты малого и среднего предпринимательства, зарегистрированные в Республике Бурятия (далее – СМС</w:t>
            </w:r>
            <w:r w:rsidR="003612D5">
              <w:rPr>
                <w:rFonts w:ascii="Times New Roman" w:eastAsia="Arial Unicode MS" w:hAnsi="Times New Roman" w:cs="Times New Roman"/>
                <w:color w:val="000000" w:themeColor="text1"/>
              </w:rPr>
              <w:t>)</w:t>
            </w:r>
          </w:p>
        </w:tc>
      </w:tr>
      <w:tr w:rsidR="003A14A6" w:rsidRPr="003A14A6" w14:paraId="36870621" w14:textId="77777777" w:rsidTr="0044337F">
        <w:trPr>
          <w:trHeight w:val="644"/>
        </w:trPr>
        <w:tc>
          <w:tcPr>
            <w:tcW w:w="2359"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3A14A6" w:rsidRDefault="00A731BF" w:rsidP="00CD240E">
            <w:pPr>
              <w:spacing w:after="21" w:line="256" w:lineRule="auto"/>
              <w:ind w:left="2"/>
              <w:rPr>
                <w:rFonts w:ascii="Times New Roman" w:eastAsia="Times New Roman" w:hAnsi="Times New Roman" w:cs="Times New Roman"/>
                <w:color w:val="000000" w:themeColor="text1"/>
                <w:lang w:val="en-US"/>
              </w:rPr>
            </w:pPr>
            <w:r w:rsidRPr="003A14A6">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04295475" w14:textId="2D9E967A" w:rsidR="00D20BEE" w:rsidRPr="003A14A6" w:rsidRDefault="00D20BEE" w:rsidP="00CD240E">
            <w:pPr>
              <w:spacing w:after="0" w:line="256" w:lineRule="auto"/>
              <w:jc w:val="both"/>
              <w:rPr>
                <w:rFonts w:ascii="Times New Roman" w:eastAsia="Times New Roman" w:hAnsi="Times New Roman" w:cs="Times New Roman"/>
                <w:color w:val="000000" w:themeColor="text1"/>
                <w:lang w:eastAsia="ru-RU"/>
              </w:rPr>
            </w:pPr>
            <w:r w:rsidRPr="003A14A6">
              <w:rPr>
                <w:rFonts w:ascii="Times New Roman" w:hAnsi="Times New Roman" w:cs="Times New Roman"/>
                <w:color w:val="000000" w:themeColor="text1"/>
              </w:rPr>
              <w:t>1</w:t>
            </w:r>
            <w:r w:rsidR="00D8343F" w:rsidRPr="003A14A6">
              <w:rPr>
                <w:rFonts w:ascii="Times New Roman" w:hAnsi="Times New Roman" w:cs="Times New Roman"/>
                <w:color w:val="000000" w:themeColor="text1"/>
              </w:rPr>
              <w:t xml:space="preserve">) </w:t>
            </w:r>
            <w:r w:rsidRPr="003A14A6">
              <w:rPr>
                <w:rFonts w:ascii="Times New Roman" w:hAnsi="Times New Roman" w:cs="Times New Roman"/>
                <w:color w:val="000000" w:themeColor="text1"/>
              </w:rPr>
              <w:t>Заявитель должен п</w:t>
            </w:r>
            <w:r w:rsidR="00D8343F" w:rsidRPr="003A14A6">
              <w:rPr>
                <w:rFonts w:ascii="Times New Roman" w:hAnsi="Times New Roman" w:cs="Times New Roman"/>
                <w:color w:val="000000" w:themeColor="text1"/>
              </w:rPr>
              <w:t xml:space="preserve">ривлечь </w:t>
            </w:r>
            <w:r w:rsidRPr="003A14A6">
              <w:rPr>
                <w:rFonts w:ascii="Times New Roman" w:hAnsi="Times New Roman" w:cs="Times New Roman"/>
                <w:color w:val="000000" w:themeColor="text1"/>
              </w:rPr>
              <w:t xml:space="preserve">не менее </w:t>
            </w:r>
            <w:r w:rsidR="00D8343F" w:rsidRPr="003A14A6">
              <w:rPr>
                <w:rFonts w:ascii="Times New Roman" w:hAnsi="Times New Roman" w:cs="Times New Roman"/>
                <w:color w:val="000000" w:themeColor="text1"/>
              </w:rPr>
              <w:t xml:space="preserve">одного </w:t>
            </w:r>
            <w:r w:rsidR="00F22462" w:rsidRPr="003A14A6">
              <w:rPr>
                <w:rFonts w:ascii="Times New Roman" w:hAnsi="Times New Roman" w:cs="Times New Roman"/>
                <w:color w:val="000000" w:themeColor="text1"/>
              </w:rPr>
              <w:t>спикера</w:t>
            </w:r>
            <w:r w:rsidRPr="003A14A6">
              <w:rPr>
                <w:rFonts w:ascii="Times New Roman" w:hAnsi="Times New Roman" w:cs="Times New Roman"/>
                <w:color w:val="000000" w:themeColor="text1"/>
              </w:rPr>
              <w:t xml:space="preserve"> с предоставлением</w:t>
            </w:r>
            <w:r w:rsidR="00F22462" w:rsidRPr="003A14A6">
              <w:rPr>
                <w:rFonts w:ascii="Times New Roman" w:hAnsi="Times New Roman" w:cs="Times New Roman"/>
                <w:color w:val="000000" w:themeColor="text1"/>
              </w:rPr>
              <w:t xml:space="preserve">: </w:t>
            </w:r>
            <w:r w:rsidRPr="003A14A6">
              <w:rPr>
                <w:rFonts w:ascii="Times New Roman" w:hAnsi="Times New Roman" w:cs="Times New Roman"/>
                <w:color w:val="000000" w:themeColor="text1"/>
              </w:rPr>
              <w:t>р</w:t>
            </w:r>
            <w:r w:rsidR="00F22462" w:rsidRPr="003A14A6">
              <w:rPr>
                <w:rFonts w:ascii="Times New Roman" w:hAnsi="Times New Roman" w:cs="Times New Roman"/>
                <w:color w:val="000000" w:themeColor="text1"/>
              </w:rPr>
              <w:t xml:space="preserve">езюме спикера, </w:t>
            </w:r>
            <w:r w:rsidRPr="003A14A6">
              <w:rPr>
                <w:rFonts w:ascii="Times New Roman" w:hAnsi="Times New Roman" w:cs="Times New Roman"/>
                <w:color w:val="000000" w:themeColor="text1"/>
              </w:rPr>
              <w:t>подтверждающего</w:t>
            </w:r>
            <w:r w:rsidR="00F22462" w:rsidRPr="003A14A6">
              <w:rPr>
                <w:rFonts w:ascii="Times New Roman" w:eastAsia="Times New Roman" w:hAnsi="Times New Roman" w:cs="Times New Roman"/>
                <w:color w:val="000000" w:themeColor="text1"/>
                <w:lang w:eastAsia="ru-RU"/>
              </w:rPr>
              <w:t xml:space="preserve"> опыт реализации </w:t>
            </w:r>
            <w:proofErr w:type="gramStart"/>
            <w:r w:rsidR="00F22462" w:rsidRPr="003A14A6">
              <w:rPr>
                <w:rFonts w:ascii="Times New Roman" w:eastAsia="Times New Roman" w:hAnsi="Times New Roman" w:cs="Times New Roman"/>
                <w:color w:val="000000" w:themeColor="text1"/>
                <w:lang w:eastAsia="ru-RU"/>
              </w:rPr>
              <w:t>мероприятия  по</w:t>
            </w:r>
            <w:proofErr w:type="gramEnd"/>
            <w:r w:rsidR="00F22462" w:rsidRPr="003A14A6">
              <w:rPr>
                <w:rFonts w:ascii="Times New Roman" w:eastAsia="Times New Roman" w:hAnsi="Times New Roman" w:cs="Times New Roman"/>
                <w:color w:val="000000" w:themeColor="text1"/>
                <w:lang w:eastAsia="ru-RU"/>
              </w:rPr>
              <w:t xml:space="preserve"> тематик</w:t>
            </w:r>
            <w:r w:rsidRPr="003A14A6">
              <w:rPr>
                <w:rFonts w:ascii="Times New Roman" w:eastAsia="Times New Roman" w:hAnsi="Times New Roman" w:cs="Times New Roman"/>
                <w:color w:val="000000" w:themeColor="text1"/>
                <w:lang w:eastAsia="ru-RU"/>
              </w:rPr>
              <w:t>ам:</w:t>
            </w:r>
          </w:p>
          <w:p w14:paraId="7CFF79A2" w14:textId="77777777" w:rsidR="00D20BEE" w:rsidRPr="003A14A6" w:rsidRDefault="00E15CB5" w:rsidP="00583D04">
            <w:pPr>
              <w:pStyle w:val="a3"/>
              <w:numPr>
                <w:ilvl w:val="0"/>
                <w:numId w:val="12"/>
              </w:numPr>
              <w:spacing w:after="0"/>
              <w:jc w:val="both"/>
              <w:rPr>
                <w:rFonts w:ascii="Times New Roman" w:eastAsia="Times New Roman" w:hAnsi="Times New Roman" w:cs="Times New Roman"/>
                <w:color w:val="000000" w:themeColor="text1"/>
                <w:lang w:eastAsia="ru-RU"/>
              </w:rPr>
            </w:pPr>
            <w:r w:rsidRPr="003A14A6">
              <w:rPr>
                <w:rFonts w:ascii="Times New Roman" w:hAnsi="Times New Roman" w:cs="Times New Roman"/>
                <w:b/>
                <w:color w:val="000000" w:themeColor="text1"/>
              </w:rPr>
              <w:t>«</w:t>
            </w:r>
            <w:r w:rsidRPr="003A14A6">
              <w:rPr>
                <w:rFonts w:ascii="Times New Roman" w:hAnsi="Times New Roman" w:cs="Times New Roman"/>
                <w:bCs/>
                <w:color w:val="000000" w:themeColor="text1"/>
              </w:rPr>
              <w:t xml:space="preserve">Лизинговые операции в бухгалтерском и налоговом учете» </w:t>
            </w:r>
          </w:p>
          <w:p w14:paraId="1E6AD78D" w14:textId="77777777" w:rsidR="00D20BEE" w:rsidRPr="003A14A6" w:rsidRDefault="00E15CB5" w:rsidP="00583D04">
            <w:pPr>
              <w:pStyle w:val="a3"/>
              <w:numPr>
                <w:ilvl w:val="0"/>
                <w:numId w:val="12"/>
              </w:numPr>
              <w:spacing w:after="0"/>
              <w:jc w:val="both"/>
              <w:rPr>
                <w:rFonts w:ascii="Times New Roman" w:eastAsia="Times New Roman" w:hAnsi="Times New Roman" w:cs="Times New Roman"/>
                <w:color w:val="000000" w:themeColor="text1"/>
                <w:lang w:eastAsia="ru-RU"/>
              </w:rPr>
            </w:pPr>
            <w:r w:rsidRPr="003A14A6">
              <w:rPr>
                <w:rFonts w:ascii="Times New Roman" w:hAnsi="Times New Roman" w:cs="Times New Roman"/>
                <w:bCs/>
                <w:color w:val="000000" w:themeColor="text1"/>
              </w:rPr>
              <w:t>«Налоговая оптимизации. Минимизация рисков</w:t>
            </w:r>
            <w:r w:rsidRPr="003A14A6">
              <w:rPr>
                <w:rFonts w:ascii="Times New Roman" w:hAnsi="Times New Roman" w:cs="Times New Roman"/>
                <w:b/>
                <w:color w:val="000000" w:themeColor="text1"/>
              </w:rPr>
              <w:t xml:space="preserve">», </w:t>
            </w:r>
          </w:p>
          <w:p w14:paraId="73E13C99" w14:textId="212EE097" w:rsidR="00D8343F" w:rsidRPr="003A14A6" w:rsidRDefault="00F22462" w:rsidP="00D20BEE">
            <w:pPr>
              <w:spacing w:after="0"/>
              <w:jc w:val="both"/>
              <w:rPr>
                <w:rFonts w:ascii="Times New Roman" w:eastAsia="Times New Roman" w:hAnsi="Times New Roman" w:cs="Times New Roman"/>
                <w:color w:val="000000" w:themeColor="text1"/>
                <w:lang w:eastAsia="ru-RU"/>
              </w:rPr>
            </w:pPr>
            <w:r w:rsidRPr="003A14A6">
              <w:rPr>
                <w:rFonts w:ascii="Times New Roman" w:eastAsia="Times New Roman" w:hAnsi="Times New Roman" w:cs="Times New Roman"/>
                <w:color w:val="000000" w:themeColor="text1"/>
                <w:lang w:eastAsia="ru-RU"/>
              </w:rPr>
              <w:t>за последние два года.</w:t>
            </w:r>
          </w:p>
          <w:p w14:paraId="1C3CE84B" w14:textId="0C595015" w:rsidR="00D20BEE" w:rsidRPr="003A14A6" w:rsidRDefault="00D20BEE" w:rsidP="00D20BEE">
            <w:pPr>
              <w:spacing w:after="0"/>
              <w:jc w:val="both"/>
              <w:rPr>
                <w:rFonts w:ascii="Times New Roman" w:hAnsi="Times New Roman" w:cs="Times New Roman"/>
                <w:color w:val="000000" w:themeColor="text1"/>
              </w:rPr>
            </w:pPr>
            <w:r w:rsidRPr="003A14A6">
              <w:rPr>
                <w:rFonts w:ascii="Times New Roman" w:eastAsia="Times New Roman" w:hAnsi="Times New Roman" w:cs="Times New Roman"/>
                <w:color w:val="000000" w:themeColor="text1"/>
                <w:lang w:eastAsia="ru-RU"/>
              </w:rPr>
              <w:t xml:space="preserve">2) </w:t>
            </w:r>
            <w:proofErr w:type="gramStart"/>
            <w:r w:rsidRPr="003A14A6">
              <w:rPr>
                <w:rFonts w:ascii="Times New Roman" w:eastAsia="Times New Roman" w:hAnsi="Times New Roman" w:cs="Times New Roman"/>
                <w:color w:val="000000" w:themeColor="text1"/>
                <w:lang w:eastAsia="ru-RU"/>
              </w:rPr>
              <w:t xml:space="preserve">Заявитель </w:t>
            </w:r>
            <w:r w:rsidRPr="003A14A6">
              <w:rPr>
                <w:rFonts w:ascii="Times New Roman" w:hAnsi="Times New Roman" w:cs="Times New Roman"/>
                <w:color w:val="000000" w:themeColor="text1"/>
              </w:rPr>
              <w:t xml:space="preserve"> должен</w:t>
            </w:r>
            <w:proofErr w:type="gramEnd"/>
            <w:r w:rsidRPr="003A14A6">
              <w:rPr>
                <w:rFonts w:ascii="Times New Roman" w:hAnsi="Times New Roman" w:cs="Times New Roman"/>
                <w:color w:val="000000" w:themeColor="text1"/>
              </w:rPr>
              <w:t xml:space="preserve"> предоставить программу мероприятия</w:t>
            </w:r>
          </w:p>
          <w:p w14:paraId="1076BEEB" w14:textId="26068343" w:rsidR="009A0B5E" w:rsidRPr="003A14A6" w:rsidRDefault="00D20BEE" w:rsidP="00D20BEE">
            <w:pPr>
              <w:spacing w:after="0"/>
              <w:jc w:val="both"/>
              <w:rPr>
                <w:rFonts w:ascii="Times New Roman" w:eastAsia="Times New Roman" w:hAnsi="Times New Roman" w:cs="Times New Roman"/>
                <w:color w:val="000000" w:themeColor="text1"/>
              </w:rPr>
            </w:pPr>
            <w:r w:rsidRPr="003A14A6">
              <w:rPr>
                <w:rFonts w:ascii="Times New Roman" w:hAnsi="Times New Roman" w:cs="Times New Roman"/>
                <w:color w:val="000000" w:themeColor="text1"/>
              </w:rPr>
              <w:t>3) Заявитель должен предоставить смету на весь объем услуг (калькуляцию затрат).</w:t>
            </w:r>
          </w:p>
        </w:tc>
      </w:tr>
      <w:tr w:rsidR="003A14A6" w:rsidRPr="003A14A6" w14:paraId="2A7D7180" w14:textId="77777777" w:rsidTr="0044337F">
        <w:trPr>
          <w:trHeight w:val="1114"/>
        </w:trPr>
        <w:tc>
          <w:tcPr>
            <w:tcW w:w="2359"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3A14A6" w:rsidRDefault="00A731BF" w:rsidP="00CD240E">
            <w:pPr>
              <w:spacing w:after="0" w:line="256" w:lineRule="auto"/>
              <w:ind w:left="2"/>
              <w:rPr>
                <w:rFonts w:ascii="Times New Roman" w:eastAsia="Times New Roman" w:hAnsi="Times New Roman" w:cs="Times New Roman"/>
                <w:color w:val="000000" w:themeColor="text1"/>
              </w:rPr>
            </w:pPr>
            <w:r w:rsidRPr="003A14A6">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CD651F6" w14:textId="6A7CEA01" w:rsidR="00583D04" w:rsidRPr="003A14A6" w:rsidRDefault="00583D04" w:rsidP="00583D04">
            <w:pPr>
              <w:pStyle w:val="a3"/>
              <w:numPr>
                <w:ilvl w:val="0"/>
                <w:numId w:val="13"/>
              </w:numPr>
              <w:spacing w:after="0"/>
              <w:ind w:left="0" w:firstLine="0"/>
              <w:jc w:val="both"/>
              <w:rPr>
                <w:rFonts w:ascii="Times New Roman" w:eastAsia="Times New Roman" w:hAnsi="Times New Roman" w:cs="Times New Roman"/>
                <w:color w:val="000000" w:themeColor="text1"/>
                <w:lang w:eastAsia="ru-RU"/>
              </w:rPr>
            </w:pPr>
            <w:r w:rsidRPr="003A14A6">
              <w:rPr>
                <w:rFonts w:ascii="Times New Roman" w:hAnsi="Times New Roman" w:cs="Times New Roman"/>
                <w:color w:val="000000" w:themeColor="text1"/>
              </w:rPr>
              <w:t>Резюме спикера, подтверждающего</w:t>
            </w:r>
            <w:r w:rsidRPr="003A14A6">
              <w:rPr>
                <w:rFonts w:ascii="Times New Roman" w:eastAsia="Times New Roman" w:hAnsi="Times New Roman" w:cs="Times New Roman"/>
                <w:color w:val="000000" w:themeColor="text1"/>
                <w:lang w:eastAsia="ru-RU"/>
              </w:rPr>
              <w:t xml:space="preserve"> опыт реализации </w:t>
            </w:r>
            <w:proofErr w:type="gramStart"/>
            <w:r w:rsidRPr="003A14A6">
              <w:rPr>
                <w:rFonts w:ascii="Times New Roman" w:eastAsia="Times New Roman" w:hAnsi="Times New Roman" w:cs="Times New Roman"/>
                <w:color w:val="000000" w:themeColor="text1"/>
                <w:lang w:eastAsia="ru-RU"/>
              </w:rPr>
              <w:t>мероприятия  по</w:t>
            </w:r>
            <w:proofErr w:type="gramEnd"/>
            <w:r w:rsidRPr="003A14A6">
              <w:rPr>
                <w:rFonts w:ascii="Times New Roman" w:eastAsia="Times New Roman" w:hAnsi="Times New Roman" w:cs="Times New Roman"/>
                <w:color w:val="000000" w:themeColor="text1"/>
                <w:lang w:eastAsia="ru-RU"/>
              </w:rPr>
              <w:t xml:space="preserve"> тематикам:</w:t>
            </w:r>
          </w:p>
          <w:p w14:paraId="15131320" w14:textId="77777777" w:rsidR="00583D04" w:rsidRPr="003A14A6" w:rsidRDefault="00583D04" w:rsidP="00583D04">
            <w:pPr>
              <w:pStyle w:val="a3"/>
              <w:numPr>
                <w:ilvl w:val="0"/>
                <w:numId w:val="12"/>
              </w:numPr>
              <w:spacing w:after="0"/>
              <w:jc w:val="both"/>
              <w:rPr>
                <w:rFonts w:ascii="Times New Roman" w:eastAsia="Times New Roman" w:hAnsi="Times New Roman" w:cs="Times New Roman"/>
                <w:color w:val="000000" w:themeColor="text1"/>
                <w:lang w:eastAsia="ru-RU"/>
              </w:rPr>
            </w:pPr>
            <w:r w:rsidRPr="003A14A6">
              <w:rPr>
                <w:rFonts w:ascii="Times New Roman" w:hAnsi="Times New Roman" w:cs="Times New Roman"/>
                <w:b/>
                <w:color w:val="000000" w:themeColor="text1"/>
              </w:rPr>
              <w:t>«</w:t>
            </w:r>
            <w:r w:rsidRPr="003A14A6">
              <w:rPr>
                <w:rFonts w:ascii="Times New Roman" w:hAnsi="Times New Roman" w:cs="Times New Roman"/>
                <w:bCs/>
                <w:color w:val="000000" w:themeColor="text1"/>
              </w:rPr>
              <w:t xml:space="preserve">Лизинговые операции в бухгалтерском и налоговом учете» </w:t>
            </w:r>
          </w:p>
          <w:p w14:paraId="17D1746A" w14:textId="77777777" w:rsidR="00583D04" w:rsidRPr="003A14A6" w:rsidRDefault="00583D04" w:rsidP="00583D04">
            <w:pPr>
              <w:pStyle w:val="a3"/>
              <w:numPr>
                <w:ilvl w:val="0"/>
                <w:numId w:val="12"/>
              </w:numPr>
              <w:spacing w:after="0"/>
              <w:jc w:val="both"/>
              <w:rPr>
                <w:rFonts w:ascii="Times New Roman" w:eastAsia="Times New Roman" w:hAnsi="Times New Roman" w:cs="Times New Roman"/>
                <w:color w:val="000000" w:themeColor="text1"/>
                <w:lang w:eastAsia="ru-RU"/>
              </w:rPr>
            </w:pPr>
            <w:r w:rsidRPr="003A14A6">
              <w:rPr>
                <w:rFonts w:ascii="Times New Roman" w:hAnsi="Times New Roman" w:cs="Times New Roman"/>
                <w:bCs/>
                <w:color w:val="000000" w:themeColor="text1"/>
              </w:rPr>
              <w:t>«Налоговая оптимизации. Минимизация рисков</w:t>
            </w:r>
            <w:r w:rsidRPr="003A14A6">
              <w:rPr>
                <w:rFonts w:ascii="Times New Roman" w:hAnsi="Times New Roman" w:cs="Times New Roman"/>
                <w:b/>
                <w:color w:val="000000" w:themeColor="text1"/>
              </w:rPr>
              <w:t xml:space="preserve">», </w:t>
            </w:r>
          </w:p>
          <w:p w14:paraId="596BCC6A" w14:textId="77777777" w:rsidR="00583D04" w:rsidRPr="003A14A6" w:rsidRDefault="00583D04" w:rsidP="00583D04">
            <w:pPr>
              <w:spacing w:after="0"/>
              <w:jc w:val="both"/>
              <w:rPr>
                <w:rFonts w:ascii="Times New Roman" w:eastAsia="Times New Roman" w:hAnsi="Times New Roman" w:cs="Times New Roman"/>
                <w:color w:val="000000" w:themeColor="text1"/>
                <w:lang w:eastAsia="ru-RU"/>
              </w:rPr>
            </w:pPr>
            <w:r w:rsidRPr="003A14A6">
              <w:rPr>
                <w:rFonts w:ascii="Times New Roman" w:eastAsia="Times New Roman" w:hAnsi="Times New Roman" w:cs="Times New Roman"/>
                <w:color w:val="000000" w:themeColor="text1"/>
                <w:lang w:eastAsia="ru-RU"/>
              </w:rPr>
              <w:t>за последние два года.</w:t>
            </w:r>
          </w:p>
          <w:p w14:paraId="397FBA24" w14:textId="79AD16D2" w:rsidR="00583D04" w:rsidRPr="003A14A6" w:rsidRDefault="00583D04" w:rsidP="00583D04">
            <w:pPr>
              <w:spacing w:after="0"/>
              <w:jc w:val="both"/>
              <w:rPr>
                <w:rFonts w:ascii="Times New Roman" w:hAnsi="Times New Roman" w:cs="Times New Roman"/>
                <w:color w:val="000000" w:themeColor="text1"/>
              </w:rPr>
            </w:pPr>
            <w:r w:rsidRPr="003A14A6">
              <w:rPr>
                <w:rFonts w:ascii="Times New Roman" w:eastAsia="Times New Roman" w:hAnsi="Times New Roman" w:cs="Times New Roman"/>
                <w:color w:val="000000" w:themeColor="text1"/>
                <w:lang w:eastAsia="ru-RU"/>
              </w:rPr>
              <w:t>2) П</w:t>
            </w:r>
            <w:r w:rsidRPr="003A14A6">
              <w:rPr>
                <w:rFonts w:ascii="Times New Roman" w:hAnsi="Times New Roman" w:cs="Times New Roman"/>
                <w:color w:val="000000" w:themeColor="text1"/>
              </w:rPr>
              <w:t>рограмма мероприятия</w:t>
            </w:r>
          </w:p>
          <w:p w14:paraId="0A9C5534" w14:textId="6D40DAA9" w:rsidR="00A731BF" w:rsidRPr="003A14A6" w:rsidRDefault="00583D04" w:rsidP="00583D04">
            <w:pPr>
              <w:spacing w:after="0"/>
              <w:jc w:val="both"/>
              <w:rPr>
                <w:rFonts w:ascii="Times New Roman" w:eastAsia="Times New Roman" w:hAnsi="Times New Roman" w:cs="Times New Roman"/>
                <w:color w:val="000000" w:themeColor="text1"/>
                <w:sz w:val="18"/>
                <w:szCs w:val="18"/>
                <w:lang w:eastAsia="ru-RU"/>
              </w:rPr>
            </w:pPr>
            <w:r w:rsidRPr="003A14A6">
              <w:rPr>
                <w:rFonts w:ascii="Times New Roman" w:hAnsi="Times New Roman" w:cs="Times New Roman"/>
                <w:color w:val="000000" w:themeColor="text1"/>
              </w:rPr>
              <w:t>3) Смета на весь объем услуг (калькуляцию затрат).</w:t>
            </w:r>
          </w:p>
        </w:tc>
      </w:tr>
      <w:tr w:rsidR="003A14A6" w:rsidRPr="003A14A6" w14:paraId="20E8935C" w14:textId="77777777" w:rsidTr="0044337F">
        <w:trPr>
          <w:trHeight w:val="4747"/>
        </w:trPr>
        <w:tc>
          <w:tcPr>
            <w:tcW w:w="2359"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3A14A6" w:rsidRDefault="00A731BF" w:rsidP="00CD240E">
            <w:pPr>
              <w:spacing w:after="0" w:line="256" w:lineRule="auto"/>
              <w:ind w:left="2"/>
              <w:rPr>
                <w:rFonts w:ascii="Times New Roman" w:eastAsia="Times New Roman" w:hAnsi="Times New Roman" w:cs="Times New Roman"/>
                <w:color w:val="000000" w:themeColor="text1"/>
                <w:lang w:val="en-US"/>
              </w:rPr>
            </w:pPr>
            <w:r w:rsidRPr="003A14A6">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A14A6" w:rsidRPr="003A14A6" w14:paraId="05A0CD16" w14:textId="77777777" w:rsidTr="0044337F">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3A14A6" w:rsidRDefault="003937DE" w:rsidP="003937DE">
                  <w:pPr>
                    <w:spacing w:after="14" w:line="256" w:lineRule="auto"/>
                    <w:rPr>
                      <w:rFonts w:ascii="Times New Roman" w:eastAsia="Times New Roman" w:hAnsi="Times New Roman" w:cs="Times New Roman"/>
                      <w:color w:val="000000" w:themeColor="text1"/>
                      <w:lang w:val="en-US"/>
                    </w:rPr>
                  </w:pPr>
                  <w:r w:rsidRPr="003A14A6">
                    <w:rPr>
                      <w:rFonts w:ascii="Times New Roman" w:eastAsia="Times New Roman" w:hAnsi="Times New Roman" w:cs="Times New Roman"/>
                      <w:color w:val="000000" w:themeColor="text1"/>
                      <w:lang w:eastAsia="ru-RU"/>
                    </w:rPr>
                    <w:t xml:space="preserve">№ </w:t>
                  </w:r>
                </w:p>
                <w:p w14:paraId="0955714D" w14:textId="77777777" w:rsidR="003937DE" w:rsidRPr="003A14A6" w:rsidRDefault="003937DE" w:rsidP="003937DE">
                  <w:pPr>
                    <w:spacing w:after="0" w:line="256" w:lineRule="auto"/>
                    <w:rPr>
                      <w:rFonts w:ascii="Times New Roman" w:eastAsia="Times New Roman" w:hAnsi="Times New Roman" w:cs="Times New Roman"/>
                      <w:color w:val="000000" w:themeColor="text1"/>
                      <w:lang w:val="en-US"/>
                    </w:rPr>
                  </w:pPr>
                  <w:r w:rsidRPr="003A14A6">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3A14A6" w:rsidRDefault="003937DE" w:rsidP="003937DE">
                  <w:pPr>
                    <w:spacing w:after="0" w:line="256" w:lineRule="auto"/>
                    <w:ind w:left="7"/>
                    <w:rPr>
                      <w:rFonts w:ascii="Times New Roman" w:eastAsia="Times New Roman" w:hAnsi="Times New Roman" w:cs="Times New Roman"/>
                      <w:color w:val="000000" w:themeColor="text1"/>
                      <w:lang w:val="en-US"/>
                    </w:rPr>
                  </w:pPr>
                  <w:r w:rsidRPr="003A14A6">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3A14A6" w:rsidRDefault="003937DE" w:rsidP="003937DE">
                  <w:pPr>
                    <w:spacing w:after="0" w:line="256" w:lineRule="auto"/>
                    <w:jc w:val="center"/>
                    <w:rPr>
                      <w:rFonts w:ascii="Times New Roman" w:eastAsia="Times New Roman" w:hAnsi="Times New Roman" w:cs="Times New Roman"/>
                      <w:color w:val="000000" w:themeColor="text1"/>
                      <w:lang w:val="en-US"/>
                    </w:rPr>
                  </w:pPr>
                  <w:r w:rsidRPr="003A14A6">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3A14A6" w:rsidRDefault="003937DE" w:rsidP="003937DE">
                  <w:pPr>
                    <w:spacing w:after="0" w:line="256" w:lineRule="auto"/>
                    <w:rPr>
                      <w:rFonts w:ascii="Times New Roman" w:eastAsia="Times New Roman" w:hAnsi="Times New Roman" w:cs="Times New Roman"/>
                      <w:color w:val="000000" w:themeColor="text1"/>
                      <w:lang w:val="en-US"/>
                    </w:rPr>
                  </w:pPr>
                  <w:r w:rsidRPr="003A14A6">
                    <w:rPr>
                      <w:rFonts w:ascii="Times New Roman" w:eastAsia="Times New Roman" w:hAnsi="Times New Roman" w:cs="Times New Roman"/>
                      <w:color w:val="000000" w:themeColor="text1"/>
                      <w:lang w:eastAsia="ru-RU"/>
                    </w:rPr>
                    <w:t xml:space="preserve">Результат ранжирования </w:t>
                  </w:r>
                </w:p>
              </w:tc>
              <w:tc>
                <w:tcPr>
                  <w:tcW w:w="1532"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3A14A6" w:rsidRDefault="003937DE" w:rsidP="003937DE">
                  <w:pPr>
                    <w:spacing w:after="0" w:line="256" w:lineRule="auto"/>
                    <w:jc w:val="center"/>
                    <w:rPr>
                      <w:rFonts w:ascii="Times New Roman" w:eastAsia="Times New Roman" w:hAnsi="Times New Roman" w:cs="Times New Roman"/>
                      <w:color w:val="000000" w:themeColor="text1"/>
                      <w:lang w:val="en-US"/>
                    </w:rPr>
                  </w:pPr>
                  <w:r w:rsidRPr="003A14A6">
                    <w:rPr>
                      <w:rFonts w:ascii="Times New Roman" w:eastAsia="Times New Roman" w:hAnsi="Times New Roman" w:cs="Times New Roman"/>
                      <w:color w:val="000000" w:themeColor="text1"/>
                      <w:lang w:eastAsia="ru-RU"/>
                    </w:rPr>
                    <w:t xml:space="preserve">Бальная шкала </w:t>
                  </w:r>
                </w:p>
              </w:tc>
            </w:tr>
            <w:tr w:rsidR="003A14A6" w:rsidRPr="003A14A6"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44337F" w:rsidRPr="003A14A6" w:rsidRDefault="0044337F" w:rsidP="003937DE">
                  <w:pPr>
                    <w:spacing w:after="0" w:line="256" w:lineRule="auto"/>
                    <w:rPr>
                      <w:rFonts w:ascii="Times New Roman" w:eastAsia="Times New Roman" w:hAnsi="Times New Roman" w:cs="Times New Roman"/>
                      <w:color w:val="000000" w:themeColor="text1"/>
                      <w:lang w:val="en-US"/>
                    </w:rPr>
                  </w:pPr>
                  <w:r w:rsidRPr="003A14A6">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44337F" w:rsidRPr="003A14A6" w:rsidRDefault="0044337F" w:rsidP="003937DE">
                  <w:pPr>
                    <w:spacing w:after="0" w:line="256" w:lineRule="auto"/>
                    <w:rPr>
                      <w:rFonts w:ascii="Times New Roman" w:eastAsia="Times New Roman" w:hAnsi="Times New Roman" w:cs="Times New Roman"/>
                      <w:color w:val="000000" w:themeColor="text1"/>
                      <w:lang w:val="en-US"/>
                    </w:rPr>
                  </w:pPr>
                  <w:r w:rsidRPr="003A14A6">
                    <w:rPr>
                      <w:rFonts w:ascii="Times New Roman" w:eastAsia="Times New Roman" w:hAnsi="Times New Roman" w:cs="Times New Roman"/>
                      <w:color w:val="000000" w:themeColor="text1"/>
                      <w:lang w:eastAsia="ru-RU"/>
                    </w:rPr>
                    <w:t xml:space="preserve">Цена договора </w:t>
                  </w:r>
                </w:p>
              </w:tc>
              <w:tc>
                <w:tcPr>
                  <w:tcW w:w="1499" w:type="dxa"/>
                  <w:tcBorders>
                    <w:top w:val="single" w:sz="4" w:space="0" w:color="000000"/>
                    <w:left w:val="single" w:sz="4" w:space="0" w:color="000000"/>
                    <w:right w:val="single" w:sz="4" w:space="0" w:color="000000"/>
                  </w:tcBorders>
                  <w:hideMark/>
                </w:tcPr>
                <w:p w14:paraId="46319E0A" w14:textId="7646FFA1" w:rsidR="0044337F" w:rsidRPr="003A14A6" w:rsidRDefault="0044337F" w:rsidP="003937DE">
                  <w:pPr>
                    <w:spacing w:after="0" w:line="256" w:lineRule="auto"/>
                    <w:jc w:val="center"/>
                    <w:rPr>
                      <w:rFonts w:ascii="Times New Roman" w:eastAsia="Times New Roman" w:hAnsi="Times New Roman" w:cs="Times New Roman"/>
                      <w:color w:val="000000" w:themeColor="text1"/>
                      <w:lang w:val="en-US"/>
                    </w:rPr>
                  </w:pPr>
                  <w:r w:rsidRPr="003A14A6">
                    <w:rPr>
                      <w:rFonts w:ascii="Times New Roman" w:eastAsia="Times New Roman" w:hAnsi="Times New Roman" w:cs="Times New Roman"/>
                      <w:color w:val="000000" w:themeColor="text1"/>
                      <w:lang w:eastAsia="ru-RU"/>
                    </w:rPr>
                    <w:t>40</w:t>
                  </w:r>
                </w:p>
              </w:tc>
              <w:tc>
                <w:tcPr>
                  <w:tcW w:w="3192" w:type="dxa"/>
                  <w:gridSpan w:val="2"/>
                  <w:vMerge w:val="restart"/>
                  <w:tcBorders>
                    <w:top w:val="single" w:sz="4" w:space="0" w:color="000000"/>
                    <w:left w:val="single" w:sz="4" w:space="0" w:color="000000"/>
                    <w:right w:val="single" w:sz="4" w:space="0" w:color="000000"/>
                  </w:tcBorders>
                  <w:hideMark/>
                </w:tcPr>
                <w:p w14:paraId="0F89DF37" w14:textId="77777777" w:rsidR="0044337F" w:rsidRPr="003A14A6" w:rsidRDefault="0044337F" w:rsidP="003937DE">
                  <w:pPr>
                    <w:spacing w:after="0" w:line="256" w:lineRule="auto"/>
                    <w:rPr>
                      <w:rFonts w:ascii="Times New Roman" w:eastAsia="Times New Roman" w:hAnsi="Times New Roman" w:cs="Times New Roman"/>
                      <w:color w:val="000000" w:themeColor="text1"/>
                    </w:rPr>
                  </w:pPr>
                </w:p>
                <w:p w14:paraId="6BB65A6C" w14:textId="77777777" w:rsidR="0044337F" w:rsidRPr="003A14A6" w:rsidRDefault="0044337F" w:rsidP="003937DE">
                  <w:pPr>
                    <w:spacing w:after="0" w:line="256" w:lineRule="auto"/>
                    <w:rPr>
                      <w:rFonts w:ascii="Times New Roman" w:eastAsia="Times New Roman" w:hAnsi="Times New Roman" w:cs="Times New Roman"/>
                      <w:color w:val="000000" w:themeColor="text1"/>
                    </w:rPr>
                  </w:pPr>
                </w:p>
                <w:p w14:paraId="21957FEB" w14:textId="77777777" w:rsidR="0044337F" w:rsidRPr="003A14A6" w:rsidRDefault="0044337F" w:rsidP="003937DE">
                  <w:pPr>
                    <w:spacing w:after="0" w:line="256" w:lineRule="auto"/>
                    <w:rPr>
                      <w:rFonts w:ascii="Times New Roman" w:eastAsia="Times New Roman" w:hAnsi="Times New Roman" w:cs="Times New Roman"/>
                      <w:color w:val="000000" w:themeColor="text1"/>
                    </w:rPr>
                  </w:pPr>
                </w:p>
                <w:p w14:paraId="18609964" w14:textId="77777777" w:rsidR="0044337F" w:rsidRPr="003A14A6" w:rsidRDefault="0044337F" w:rsidP="003937DE">
                  <w:pPr>
                    <w:spacing w:after="0" w:line="256" w:lineRule="auto"/>
                    <w:rPr>
                      <w:rFonts w:ascii="Times New Roman" w:eastAsia="Times New Roman" w:hAnsi="Times New Roman" w:cs="Times New Roman"/>
                      <w:color w:val="000000" w:themeColor="text1"/>
                    </w:rPr>
                  </w:pPr>
                </w:p>
                <w:p w14:paraId="2F937B62" w14:textId="77777777" w:rsidR="0044337F" w:rsidRPr="003A14A6" w:rsidRDefault="0044337F" w:rsidP="003937DE">
                  <w:pPr>
                    <w:spacing w:after="0" w:line="256" w:lineRule="auto"/>
                    <w:rPr>
                      <w:rFonts w:ascii="Times New Roman" w:eastAsia="Times New Roman" w:hAnsi="Times New Roman" w:cs="Times New Roman"/>
                      <w:color w:val="000000" w:themeColor="text1"/>
                    </w:rPr>
                  </w:pPr>
                </w:p>
                <w:p w14:paraId="0B12241B" w14:textId="77777777" w:rsidR="0044337F" w:rsidRPr="003A14A6" w:rsidRDefault="0044337F" w:rsidP="003937DE">
                  <w:pPr>
                    <w:spacing w:after="0" w:line="256" w:lineRule="auto"/>
                    <w:rPr>
                      <w:rFonts w:ascii="Times New Roman" w:eastAsia="Times New Roman" w:hAnsi="Times New Roman" w:cs="Times New Roman"/>
                      <w:color w:val="000000" w:themeColor="text1"/>
                    </w:rPr>
                  </w:pPr>
                </w:p>
                <w:p w14:paraId="60E30BF6" w14:textId="77777777" w:rsidR="0044337F" w:rsidRPr="003A14A6" w:rsidRDefault="0044337F" w:rsidP="003937DE">
                  <w:pPr>
                    <w:spacing w:after="0" w:line="256" w:lineRule="auto"/>
                    <w:rPr>
                      <w:rFonts w:ascii="Times New Roman" w:eastAsia="Times New Roman" w:hAnsi="Times New Roman" w:cs="Times New Roman"/>
                      <w:color w:val="000000" w:themeColor="text1"/>
                    </w:rPr>
                  </w:pPr>
                </w:p>
                <w:p w14:paraId="47C731DA" w14:textId="77777777" w:rsidR="0044337F" w:rsidRPr="003A14A6" w:rsidRDefault="0044337F" w:rsidP="003937DE">
                  <w:pPr>
                    <w:spacing w:after="0" w:line="256" w:lineRule="auto"/>
                    <w:rPr>
                      <w:rFonts w:ascii="Times New Roman" w:eastAsia="Times New Roman" w:hAnsi="Times New Roman" w:cs="Times New Roman"/>
                      <w:color w:val="000000" w:themeColor="text1"/>
                    </w:rPr>
                  </w:pPr>
                </w:p>
                <w:p w14:paraId="7E84A3BB" w14:textId="014ED17C" w:rsidR="0044337F" w:rsidRPr="003A14A6" w:rsidRDefault="0044337F" w:rsidP="003937DE">
                  <w:pPr>
                    <w:spacing w:after="0" w:line="256" w:lineRule="auto"/>
                    <w:rPr>
                      <w:rFonts w:ascii="Times New Roman" w:eastAsia="Times New Roman" w:hAnsi="Times New Roman" w:cs="Times New Roman"/>
                      <w:color w:val="000000" w:themeColor="text1"/>
                    </w:rPr>
                  </w:pPr>
                  <w:r w:rsidRPr="003A14A6">
                    <w:rPr>
                      <w:rFonts w:ascii="Times New Roman" w:eastAsia="Times New Roman" w:hAnsi="Times New Roman" w:cs="Times New Roman"/>
                      <w:color w:val="000000" w:themeColor="text1"/>
                    </w:rPr>
                    <w:t>В соответствии с Порядком отбора компаний</w:t>
                  </w:r>
                  <w:r w:rsidRPr="003A14A6">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p w14:paraId="7888C683" w14:textId="2CE4DFA2" w:rsidR="0044337F" w:rsidRPr="003A14A6" w:rsidRDefault="0044337F" w:rsidP="003937DE">
                  <w:pPr>
                    <w:spacing w:after="0" w:line="256" w:lineRule="auto"/>
                    <w:ind w:right="44"/>
                    <w:jc w:val="center"/>
                    <w:rPr>
                      <w:rFonts w:ascii="Times New Roman" w:eastAsia="Times New Roman" w:hAnsi="Times New Roman" w:cs="Times New Roman"/>
                      <w:color w:val="000000" w:themeColor="text1"/>
                    </w:rPr>
                  </w:pPr>
                </w:p>
              </w:tc>
            </w:tr>
            <w:tr w:rsidR="003A14A6" w:rsidRPr="003A14A6" w14:paraId="1D7FB81B" w14:textId="77777777" w:rsidTr="004579B1">
              <w:trPr>
                <w:trHeight w:val="6206"/>
              </w:trPr>
              <w:tc>
                <w:tcPr>
                  <w:tcW w:w="559" w:type="dxa"/>
                  <w:tcBorders>
                    <w:top w:val="single" w:sz="4" w:space="0" w:color="000000"/>
                    <w:left w:val="single" w:sz="4" w:space="0" w:color="000000"/>
                    <w:bottom w:val="single" w:sz="4" w:space="0" w:color="000000"/>
                    <w:right w:val="single" w:sz="4" w:space="0" w:color="000000"/>
                  </w:tcBorders>
                  <w:hideMark/>
                </w:tcPr>
                <w:p w14:paraId="24B1199A" w14:textId="77777777" w:rsidR="0044337F" w:rsidRPr="003A14A6" w:rsidRDefault="0044337F" w:rsidP="003937DE">
                  <w:pPr>
                    <w:spacing w:after="0" w:line="256" w:lineRule="auto"/>
                    <w:rPr>
                      <w:rFonts w:ascii="Times New Roman" w:eastAsia="Times New Roman" w:hAnsi="Times New Roman" w:cs="Times New Roman"/>
                      <w:color w:val="000000" w:themeColor="text1"/>
                      <w:lang w:val="en-US"/>
                    </w:rPr>
                  </w:pPr>
                  <w:r w:rsidRPr="003A14A6">
                    <w:rPr>
                      <w:rFonts w:ascii="Times New Roman" w:eastAsia="Times New Roman" w:hAnsi="Times New Roman" w:cs="Times New Roman"/>
                      <w:color w:val="000000" w:themeColor="text1"/>
                      <w:lang w:eastAsia="ru-RU"/>
                    </w:rPr>
                    <w:t xml:space="preserve">2. </w:t>
                  </w:r>
                </w:p>
              </w:tc>
              <w:tc>
                <w:tcPr>
                  <w:tcW w:w="2028" w:type="dxa"/>
                  <w:tcBorders>
                    <w:top w:val="single" w:sz="4" w:space="0" w:color="000000"/>
                    <w:left w:val="single" w:sz="4" w:space="0" w:color="000000"/>
                    <w:bottom w:val="single" w:sz="4" w:space="0" w:color="000000"/>
                    <w:right w:val="single" w:sz="4" w:space="0" w:color="000000"/>
                  </w:tcBorders>
                  <w:hideMark/>
                </w:tcPr>
                <w:p w14:paraId="2F340ADF" w14:textId="77777777" w:rsidR="0044337F" w:rsidRPr="003A14A6" w:rsidRDefault="0044337F" w:rsidP="003937DE">
                  <w:pPr>
                    <w:spacing w:after="0" w:line="256" w:lineRule="auto"/>
                    <w:rPr>
                      <w:rFonts w:ascii="Times New Roman" w:eastAsia="Times New Roman" w:hAnsi="Times New Roman" w:cs="Times New Roman"/>
                      <w:color w:val="000000" w:themeColor="text1"/>
                      <w:lang w:eastAsia="ru-RU"/>
                    </w:rPr>
                  </w:pPr>
                  <w:r w:rsidRPr="003A14A6">
                    <w:rPr>
                      <w:rFonts w:ascii="Times New Roman" w:eastAsia="Times New Roman" w:hAnsi="Times New Roman" w:cs="Times New Roman"/>
                      <w:color w:val="000000" w:themeColor="text1"/>
                      <w:lang w:eastAsia="ru-RU"/>
                    </w:rPr>
                    <w:t xml:space="preserve">Опыт оказания аналогичных услуг (выполнения работ) </w:t>
                  </w:r>
                </w:p>
                <w:p w14:paraId="47442E0B" w14:textId="77777777" w:rsidR="0044337F" w:rsidRPr="003A14A6" w:rsidRDefault="0044337F" w:rsidP="003937DE">
                  <w:pPr>
                    <w:spacing w:after="0" w:line="256" w:lineRule="auto"/>
                    <w:rPr>
                      <w:rFonts w:ascii="Times New Roman" w:eastAsia="Times New Roman" w:hAnsi="Times New Roman" w:cs="Times New Roman"/>
                      <w:color w:val="000000" w:themeColor="text1"/>
                      <w:lang w:eastAsia="ru-RU"/>
                    </w:rPr>
                  </w:pPr>
                </w:p>
                <w:p w14:paraId="392FF406" w14:textId="0C06A4B7" w:rsidR="0044337F" w:rsidRPr="003A14A6" w:rsidRDefault="0044337F" w:rsidP="003F67A6">
                  <w:pPr>
                    <w:spacing w:after="0" w:line="256" w:lineRule="auto"/>
                    <w:jc w:val="both"/>
                    <w:rPr>
                      <w:rFonts w:ascii="Times New Roman" w:eastAsia="Times New Roman" w:hAnsi="Times New Roman" w:cs="Times New Roman"/>
                      <w:color w:val="000000" w:themeColor="text1"/>
                    </w:rPr>
                  </w:pPr>
                  <w:r w:rsidRPr="003A14A6">
                    <w:rPr>
                      <w:rFonts w:ascii="Times New Roman" w:hAnsi="Times New Roman" w:cs="Times New Roman"/>
                      <w:color w:val="000000" w:themeColor="text1"/>
                    </w:rPr>
                    <w:t xml:space="preserve">Исполнитель должен иметь опыт реализации </w:t>
                  </w:r>
                  <w:proofErr w:type="spellStart"/>
                  <w:r w:rsidRPr="003A14A6">
                    <w:rPr>
                      <w:rFonts w:ascii="Times New Roman" w:hAnsi="Times New Roman" w:cs="Times New Roman"/>
                      <w:color w:val="000000" w:themeColor="text1"/>
                    </w:rPr>
                    <w:t>меропрятия</w:t>
                  </w:r>
                  <w:proofErr w:type="spellEnd"/>
                  <w:r w:rsidRPr="003A14A6">
                    <w:rPr>
                      <w:rFonts w:ascii="Times New Roman" w:hAnsi="Times New Roman" w:cs="Times New Roman"/>
                      <w:color w:val="000000" w:themeColor="text1"/>
                    </w:rPr>
                    <w:t xml:space="preserve"> по тематике:</w:t>
                  </w:r>
                  <w:r w:rsidRPr="003A14A6">
                    <w:rPr>
                      <w:rFonts w:ascii="Times New Roman" w:hAnsi="Times New Roman" w:cs="Times New Roman"/>
                      <w:bCs/>
                      <w:color w:val="000000" w:themeColor="text1"/>
                    </w:rPr>
                    <w:t xml:space="preserve"> Организация и проведение в формате офлайн двух семинаров на тему: </w:t>
                  </w:r>
                  <w:r w:rsidRPr="003A14A6">
                    <w:rPr>
                      <w:rFonts w:ascii="Times New Roman" w:hAnsi="Times New Roman" w:cs="Times New Roman"/>
                      <w:b/>
                      <w:color w:val="000000" w:themeColor="text1"/>
                    </w:rPr>
                    <w:t>«</w:t>
                  </w:r>
                  <w:r w:rsidRPr="003A14A6">
                    <w:rPr>
                      <w:rFonts w:ascii="Times New Roman" w:hAnsi="Times New Roman" w:cs="Times New Roman"/>
                      <w:bCs/>
                      <w:color w:val="000000" w:themeColor="text1"/>
                    </w:rPr>
                    <w:t>Лизинговые операции в бухгалтерском и налоговом учете» и по «Налоговая оптимизации. Минимизация рисков</w:t>
                  </w:r>
                  <w:r w:rsidRPr="003A14A6">
                    <w:rPr>
                      <w:rFonts w:ascii="Times New Roman" w:hAnsi="Times New Roman" w:cs="Times New Roman"/>
                      <w:b/>
                      <w:color w:val="000000" w:themeColor="text1"/>
                    </w:rPr>
                    <w:t xml:space="preserve">», </w:t>
                  </w:r>
                  <w:r w:rsidRPr="003A14A6">
                    <w:rPr>
                      <w:rFonts w:ascii="Times New Roman" w:eastAsia="Times New Roman" w:hAnsi="Times New Roman" w:cs="Times New Roman"/>
                      <w:color w:val="000000" w:themeColor="text1"/>
                      <w:lang w:eastAsia="ru-RU"/>
                    </w:rPr>
                    <w:t>за последние два года.</w:t>
                  </w:r>
                  <w:r w:rsidRPr="003A14A6">
                    <w:rPr>
                      <w:rFonts w:ascii="Times New Roman" w:hAnsi="Times New Roman" w:cs="Times New Roman"/>
                      <w:color w:val="000000" w:themeColor="text1"/>
                    </w:rPr>
                    <w:t xml:space="preserve"> </w:t>
                  </w:r>
                </w:p>
              </w:tc>
              <w:tc>
                <w:tcPr>
                  <w:tcW w:w="1499" w:type="dxa"/>
                  <w:tcBorders>
                    <w:top w:val="single" w:sz="4" w:space="0" w:color="000000"/>
                    <w:left w:val="single" w:sz="4" w:space="0" w:color="000000"/>
                    <w:bottom w:val="nil"/>
                    <w:right w:val="single" w:sz="4" w:space="0" w:color="000000"/>
                  </w:tcBorders>
                  <w:hideMark/>
                </w:tcPr>
                <w:p w14:paraId="7FB1642A" w14:textId="77E095E4" w:rsidR="0044337F" w:rsidRPr="003A14A6" w:rsidRDefault="0044337F" w:rsidP="003937DE">
                  <w:pPr>
                    <w:spacing w:after="0" w:line="256" w:lineRule="auto"/>
                    <w:jc w:val="center"/>
                    <w:rPr>
                      <w:rFonts w:ascii="Times New Roman" w:eastAsia="Times New Roman" w:hAnsi="Times New Roman" w:cs="Times New Roman"/>
                      <w:color w:val="000000" w:themeColor="text1"/>
                    </w:rPr>
                  </w:pPr>
                  <w:r w:rsidRPr="003A14A6">
                    <w:rPr>
                      <w:rFonts w:ascii="Times New Roman" w:eastAsia="Times New Roman" w:hAnsi="Times New Roman" w:cs="Times New Roman"/>
                      <w:color w:val="000000" w:themeColor="text1"/>
                    </w:rPr>
                    <w:t>20</w:t>
                  </w:r>
                </w:p>
              </w:tc>
              <w:tc>
                <w:tcPr>
                  <w:tcW w:w="3192" w:type="dxa"/>
                  <w:gridSpan w:val="2"/>
                  <w:vMerge/>
                  <w:tcBorders>
                    <w:left w:val="single" w:sz="4" w:space="0" w:color="000000"/>
                    <w:bottom w:val="nil"/>
                    <w:right w:val="single" w:sz="4" w:space="0" w:color="000000"/>
                  </w:tcBorders>
                  <w:hideMark/>
                </w:tcPr>
                <w:p w14:paraId="243B9995" w14:textId="21E58DFB" w:rsidR="0044337F" w:rsidRPr="003A14A6" w:rsidRDefault="0044337F" w:rsidP="003937DE">
                  <w:pPr>
                    <w:spacing w:after="0" w:line="256" w:lineRule="auto"/>
                    <w:ind w:right="44"/>
                    <w:jc w:val="center"/>
                    <w:rPr>
                      <w:rFonts w:ascii="Times New Roman" w:eastAsia="Times New Roman" w:hAnsi="Times New Roman" w:cs="Times New Roman"/>
                      <w:color w:val="000000" w:themeColor="text1"/>
                      <w:lang w:val="en-US"/>
                    </w:rPr>
                  </w:pPr>
                </w:p>
              </w:tc>
            </w:tr>
            <w:tr w:rsidR="003A14A6" w:rsidRPr="003A14A6" w14:paraId="2B78FBCF" w14:textId="77777777" w:rsidTr="004579B1">
              <w:trPr>
                <w:trHeight w:val="810"/>
              </w:trPr>
              <w:tc>
                <w:tcPr>
                  <w:tcW w:w="559" w:type="dxa"/>
                  <w:tcBorders>
                    <w:top w:val="single" w:sz="4" w:space="0" w:color="000000"/>
                    <w:left w:val="single" w:sz="4" w:space="0" w:color="000000"/>
                    <w:bottom w:val="single" w:sz="4" w:space="0" w:color="000000"/>
                    <w:right w:val="single" w:sz="4" w:space="0" w:color="000000"/>
                  </w:tcBorders>
                  <w:hideMark/>
                </w:tcPr>
                <w:p w14:paraId="7F833875" w14:textId="77777777" w:rsidR="0044337F" w:rsidRPr="003A14A6" w:rsidRDefault="0044337F" w:rsidP="003937DE">
                  <w:pPr>
                    <w:spacing w:after="0" w:line="256" w:lineRule="auto"/>
                    <w:rPr>
                      <w:rFonts w:ascii="Times New Roman" w:eastAsia="Times New Roman" w:hAnsi="Times New Roman" w:cs="Times New Roman"/>
                      <w:color w:val="000000" w:themeColor="text1"/>
                      <w:lang w:val="en-US"/>
                    </w:rPr>
                  </w:pPr>
                  <w:r w:rsidRPr="003A14A6">
                    <w:rPr>
                      <w:rFonts w:ascii="Times New Roman" w:eastAsia="Times New Roman" w:hAnsi="Times New Roman" w:cs="Times New Roman"/>
                      <w:color w:val="000000" w:themeColor="text1"/>
                      <w:lang w:eastAsia="ru-RU"/>
                    </w:rPr>
                    <w:t xml:space="preserve">3. </w:t>
                  </w:r>
                </w:p>
              </w:tc>
              <w:tc>
                <w:tcPr>
                  <w:tcW w:w="2028" w:type="dxa"/>
                  <w:tcBorders>
                    <w:top w:val="single" w:sz="4" w:space="0" w:color="000000"/>
                    <w:left w:val="single" w:sz="4" w:space="0" w:color="000000"/>
                    <w:bottom w:val="single" w:sz="4" w:space="0" w:color="000000"/>
                    <w:right w:val="single" w:sz="4" w:space="0" w:color="000000"/>
                  </w:tcBorders>
                  <w:hideMark/>
                </w:tcPr>
                <w:p w14:paraId="6819CA27" w14:textId="77777777" w:rsidR="0044337F" w:rsidRPr="003A14A6" w:rsidRDefault="0044337F" w:rsidP="003937DE">
                  <w:pPr>
                    <w:spacing w:after="0" w:line="256" w:lineRule="auto"/>
                    <w:rPr>
                      <w:rFonts w:ascii="Times New Roman" w:eastAsia="Times New Roman" w:hAnsi="Times New Roman" w:cs="Times New Roman"/>
                      <w:color w:val="000000" w:themeColor="text1"/>
                      <w:lang w:val="en-US"/>
                    </w:rPr>
                  </w:pPr>
                  <w:r w:rsidRPr="003A14A6">
                    <w:rPr>
                      <w:rFonts w:ascii="Times New Roman" w:eastAsia="Times New Roman" w:hAnsi="Times New Roman" w:cs="Times New Roman"/>
                      <w:color w:val="000000" w:themeColor="text1"/>
                      <w:lang w:eastAsia="ru-RU"/>
                    </w:rPr>
                    <w:t xml:space="preserve">Среднесписочная численность сотрудников  </w:t>
                  </w:r>
                </w:p>
              </w:tc>
              <w:tc>
                <w:tcPr>
                  <w:tcW w:w="1499" w:type="dxa"/>
                  <w:tcBorders>
                    <w:top w:val="single" w:sz="4" w:space="0" w:color="000000"/>
                    <w:left w:val="single" w:sz="4" w:space="0" w:color="000000"/>
                    <w:bottom w:val="nil"/>
                    <w:right w:val="single" w:sz="4" w:space="0" w:color="000000"/>
                  </w:tcBorders>
                  <w:hideMark/>
                </w:tcPr>
                <w:p w14:paraId="406D1881" w14:textId="1DB5982D" w:rsidR="0044337F" w:rsidRPr="003A14A6" w:rsidRDefault="0044337F" w:rsidP="003937DE">
                  <w:pPr>
                    <w:spacing w:after="0" w:line="256" w:lineRule="auto"/>
                    <w:jc w:val="center"/>
                    <w:rPr>
                      <w:rFonts w:ascii="Times New Roman" w:eastAsia="Times New Roman" w:hAnsi="Times New Roman" w:cs="Times New Roman"/>
                      <w:color w:val="000000" w:themeColor="text1"/>
                    </w:rPr>
                  </w:pPr>
                  <w:r w:rsidRPr="003A14A6">
                    <w:rPr>
                      <w:rFonts w:ascii="Times New Roman" w:eastAsia="Times New Roman" w:hAnsi="Times New Roman" w:cs="Times New Roman"/>
                      <w:color w:val="000000" w:themeColor="text1"/>
                    </w:rPr>
                    <w:t>20</w:t>
                  </w:r>
                </w:p>
              </w:tc>
              <w:tc>
                <w:tcPr>
                  <w:tcW w:w="3192" w:type="dxa"/>
                  <w:gridSpan w:val="2"/>
                  <w:vMerge/>
                  <w:tcBorders>
                    <w:left w:val="single" w:sz="4" w:space="0" w:color="000000"/>
                    <w:bottom w:val="nil"/>
                    <w:right w:val="single" w:sz="4" w:space="0" w:color="000000"/>
                  </w:tcBorders>
                  <w:hideMark/>
                </w:tcPr>
                <w:p w14:paraId="433D8DE2" w14:textId="07B496E9" w:rsidR="0044337F" w:rsidRPr="003A14A6" w:rsidRDefault="0044337F" w:rsidP="003937DE">
                  <w:pPr>
                    <w:spacing w:after="0" w:line="256" w:lineRule="auto"/>
                    <w:ind w:right="44"/>
                    <w:jc w:val="center"/>
                    <w:rPr>
                      <w:rFonts w:ascii="Times New Roman" w:eastAsia="Times New Roman" w:hAnsi="Times New Roman" w:cs="Times New Roman"/>
                      <w:color w:val="000000" w:themeColor="text1"/>
                      <w:lang w:val="en-US"/>
                    </w:rPr>
                  </w:pPr>
                </w:p>
              </w:tc>
            </w:tr>
            <w:tr w:rsidR="003A14A6" w:rsidRPr="003A14A6" w14:paraId="647DCBCF" w14:textId="77777777" w:rsidTr="0044337F">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3A14A6" w:rsidRDefault="003937DE" w:rsidP="003937DE">
                  <w:pPr>
                    <w:spacing w:after="0" w:line="256" w:lineRule="auto"/>
                    <w:rPr>
                      <w:rFonts w:ascii="Times New Roman" w:eastAsia="Times New Roman" w:hAnsi="Times New Roman" w:cs="Times New Roman"/>
                      <w:color w:val="000000" w:themeColor="text1"/>
                      <w:lang w:val="en-US"/>
                    </w:rPr>
                  </w:pPr>
                  <w:r w:rsidRPr="003A14A6">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1CBDD414" w14:textId="77777777" w:rsidR="0044337F" w:rsidRPr="003A14A6" w:rsidRDefault="0044337F" w:rsidP="003937DE">
                  <w:pPr>
                    <w:spacing w:after="0" w:line="256" w:lineRule="auto"/>
                    <w:rPr>
                      <w:rFonts w:ascii="Times New Roman" w:hAnsi="Times New Roman" w:cs="Times New Roman"/>
                      <w:color w:val="000000" w:themeColor="text1"/>
                    </w:rPr>
                  </w:pPr>
                  <w:r w:rsidRPr="003A14A6">
                    <w:rPr>
                      <w:rFonts w:ascii="Times New Roman" w:hAnsi="Times New Roman" w:cs="Times New Roman"/>
                      <w:color w:val="000000" w:themeColor="text1"/>
                    </w:rPr>
                    <w:t xml:space="preserve">Наличие дополнительных документов, </w:t>
                  </w:r>
                  <w:proofErr w:type="spellStart"/>
                  <w:r w:rsidRPr="003A14A6">
                    <w:rPr>
                      <w:rFonts w:ascii="Times New Roman" w:hAnsi="Times New Roman" w:cs="Times New Roman"/>
                      <w:color w:val="000000" w:themeColor="text1"/>
                    </w:rPr>
                    <w:t>предоставллеямых</w:t>
                  </w:r>
                  <w:proofErr w:type="spellEnd"/>
                  <w:r w:rsidRPr="003A14A6">
                    <w:rPr>
                      <w:rFonts w:ascii="Times New Roman" w:hAnsi="Times New Roman" w:cs="Times New Roman"/>
                      <w:color w:val="000000" w:themeColor="text1"/>
                    </w:rPr>
                    <w:t xml:space="preserve"> в составе </w:t>
                  </w:r>
                  <w:proofErr w:type="spellStart"/>
                  <w:r w:rsidRPr="003A14A6">
                    <w:rPr>
                      <w:rFonts w:ascii="Times New Roman" w:hAnsi="Times New Roman" w:cs="Times New Roman"/>
                      <w:color w:val="000000" w:themeColor="text1"/>
                    </w:rPr>
                    <w:t>конкрсной</w:t>
                  </w:r>
                  <w:proofErr w:type="spellEnd"/>
                  <w:r w:rsidRPr="003A14A6">
                    <w:rPr>
                      <w:rFonts w:ascii="Times New Roman" w:hAnsi="Times New Roman" w:cs="Times New Roman"/>
                      <w:color w:val="000000" w:themeColor="text1"/>
                    </w:rPr>
                    <w:t xml:space="preserve"> документации, перечисленных в настоящем Извещении</w:t>
                  </w:r>
                </w:p>
                <w:p w14:paraId="24E22CD2" w14:textId="7487B814" w:rsidR="003937DE" w:rsidRPr="003A14A6" w:rsidRDefault="0044337F" w:rsidP="003937DE">
                  <w:pPr>
                    <w:spacing w:after="0" w:line="256" w:lineRule="auto"/>
                    <w:rPr>
                      <w:rFonts w:ascii="Times New Roman" w:eastAsia="Times New Roman" w:hAnsi="Times New Roman" w:cs="Times New Roman"/>
                      <w:color w:val="000000" w:themeColor="text1"/>
                    </w:rPr>
                  </w:pPr>
                  <w:r w:rsidRPr="003A14A6">
                    <w:rPr>
                      <w:rFonts w:ascii="Times New Roman" w:hAnsi="Times New Roman" w:cs="Times New Roman"/>
                      <w:color w:val="000000" w:themeColor="text1"/>
                    </w:rPr>
                    <w:t>(один документ из установленного перечня – 1 балл)</w:t>
                  </w:r>
                  <w:r w:rsidR="003937DE" w:rsidRPr="003A14A6">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470BC9E2" w:rsidR="003937DE" w:rsidRPr="003A14A6" w:rsidRDefault="00966E03" w:rsidP="003937DE">
                  <w:pPr>
                    <w:spacing w:after="0" w:line="256" w:lineRule="auto"/>
                    <w:jc w:val="center"/>
                    <w:rPr>
                      <w:rFonts w:ascii="Times New Roman" w:eastAsia="Times New Roman" w:hAnsi="Times New Roman" w:cs="Times New Roman"/>
                      <w:color w:val="000000" w:themeColor="text1"/>
                    </w:rPr>
                  </w:pPr>
                  <w:r w:rsidRPr="003A14A6">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3A14A6"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3A14A6">
                    <w:rPr>
                      <w:rFonts w:ascii="Times New Roman" w:eastAsia="Times New Roman" w:hAnsi="Times New Roman" w:cs="Times New Roman"/>
                      <w:color w:val="000000" w:themeColor="text1"/>
                      <w:lang w:eastAsia="ru-RU"/>
                    </w:rPr>
                    <w:t>1</w:t>
                  </w:r>
                </w:p>
              </w:tc>
              <w:tc>
                <w:tcPr>
                  <w:tcW w:w="1532"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3A14A6"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3A14A6">
                    <w:rPr>
                      <w:rFonts w:ascii="Times New Roman" w:eastAsia="Times New Roman" w:hAnsi="Times New Roman" w:cs="Times New Roman"/>
                      <w:color w:val="000000" w:themeColor="text1"/>
                      <w:lang w:eastAsia="ru-RU"/>
                    </w:rPr>
                    <w:t>100</w:t>
                  </w:r>
                </w:p>
              </w:tc>
            </w:tr>
            <w:tr w:rsidR="003A14A6" w:rsidRPr="003A14A6" w14:paraId="199B29EC" w14:textId="77777777" w:rsidTr="0044337F">
              <w:trPr>
                <w:trHeight w:val="256"/>
              </w:trPr>
              <w:tc>
                <w:tcPr>
                  <w:tcW w:w="559" w:type="dxa"/>
                  <w:vMerge/>
                  <w:tcBorders>
                    <w:left w:val="single" w:sz="4" w:space="0" w:color="000000"/>
                    <w:right w:val="single" w:sz="4" w:space="0" w:color="000000"/>
                  </w:tcBorders>
                  <w:vAlign w:val="center"/>
                  <w:hideMark/>
                </w:tcPr>
                <w:p w14:paraId="4900B724" w14:textId="77777777" w:rsidR="003937DE" w:rsidRPr="003A14A6"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3A14A6"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3A14A6"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3A14A6"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3A14A6">
                    <w:rPr>
                      <w:rFonts w:ascii="Times New Roman" w:eastAsia="Times New Roman" w:hAnsi="Times New Roman" w:cs="Times New Roman"/>
                      <w:color w:val="000000" w:themeColor="text1"/>
                      <w:lang w:eastAsia="ru-RU"/>
                    </w:rPr>
                    <w:t>2</w:t>
                  </w:r>
                </w:p>
              </w:tc>
              <w:tc>
                <w:tcPr>
                  <w:tcW w:w="1532"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3A14A6"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3A14A6">
                    <w:rPr>
                      <w:rFonts w:ascii="Times New Roman" w:eastAsia="Times New Roman" w:hAnsi="Times New Roman" w:cs="Times New Roman"/>
                      <w:color w:val="000000" w:themeColor="text1"/>
                      <w:lang w:eastAsia="ru-RU"/>
                    </w:rPr>
                    <w:t>80</w:t>
                  </w:r>
                </w:p>
              </w:tc>
            </w:tr>
            <w:tr w:rsidR="003A14A6" w:rsidRPr="003A14A6" w14:paraId="0A04B5AD" w14:textId="77777777" w:rsidTr="0044337F">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3A14A6"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3A14A6"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3A14A6"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3A14A6"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3A14A6">
                    <w:rPr>
                      <w:rFonts w:ascii="Times New Roman" w:eastAsia="Times New Roman" w:hAnsi="Times New Roman" w:cs="Times New Roman"/>
                      <w:color w:val="000000" w:themeColor="text1"/>
                      <w:lang w:eastAsia="ru-RU"/>
                    </w:rPr>
                    <w:t>3 и далее</w:t>
                  </w:r>
                </w:p>
                <w:p w14:paraId="1A4F7DE4" w14:textId="77777777" w:rsidR="003937DE" w:rsidRPr="003A14A6"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2"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3A14A6"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3A14A6">
                    <w:rPr>
                      <w:rFonts w:ascii="Times New Roman" w:eastAsia="Times New Roman" w:hAnsi="Times New Roman" w:cs="Times New Roman"/>
                      <w:color w:val="000000" w:themeColor="text1"/>
                      <w:lang w:eastAsia="ru-RU"/>
                    </w:rPr>
                    <w:t>50</w:t>
                  </w:r>
                </w:p>
              </w:tc>
            </w:tr>
          </w:tbl>
          <w:p w14:paraId="2B4F6BD5" w14:textId="77777777" w:rsidR="00A731BF" w:rsidRPr="003A14A6" w:rsidRDefault="00A731BF" w:rsidP="00CD240E">
            <w:pPr>
              <w:spacing w:line="256" w:lineRule="auto"/>
              <w:rPr>
                <w:rFonts w:ascii="Times New Roman" w:eastAsia="Times New Roman" w:hAnsi="Times New Roman" w:cs="Times New Roman"/>
                <w:color w:val="000000" w:themeColor="text1"/>
                <w:lang w:val="en-US"/>
              </w:rPr>
            </w:pPr>
          </w:p>
        </w:tc>
      </w:tr>
      <w:tr w:rsidR="003A14A6" w:rsidRPr="003A14A6" w14:paraId="72EBF24C" w14:textId="77777777" w:rsidTr="0044337F">
        <w:trPr>
          <w:trHeight w:val="2371"/>
        </w:trPr>
        <w:tc>
          <w:tcPr>
            <w:tcW w:w="2359" w:type="dxa"/>
            <w:tcBorders>
              <w:top w:val="single" w:sz="4" w:space="0" w:color="000000"/>
              <w:left w:val="single" w:sz="4" w:space="0" w:color="000000"/>
              <w:bottom w:val="single" w:sz="4" w:space="0" w:color="000000"/>
              <w:right w:val="single" w:sz="4" w:space="0" w:color="000000"/>
            </w:tcBorders>
            <w:vAlign w:val="center"/>
            <w:hideMark/>
          </w:tcPr>
          <w:p w14:paraId="41E8C6DD" w14:textId="77777777" w:rsidR="00A731BF" w:rsidRPr="003A14A6" w:rsidRDefault="00A731BF" w:rsidP="00CD240E">
            <w:pPr>
              <w:spacing w:after="0" w:line="256" w:lineRule="auto"/>
              <w:ind w:left="2"/>
              <w:jc w:val="both"/>
              <w:rPr>
                <w:rFonts w:ascii="Times New Roman" w:eastAsia="Times New Roman" w:hAnsi="Times New Roman" w:cs="Times New Roman"/>
                <w:color w:val="000000" w:themeColor="text1"/>
                <w:lang w:eastAsia="ru-RU"/>
              </w:rPr>
            </w:pPr>
            <w:r w:rsidRPr="003A14A6">
              <w:rPr>
                <w:rFonts w:ascii="Times New Roman" w:eastAsia="Times New Roman" w:hAnsi="Times New Roman" w:cs="Times New Roman"/>
                <w:color w:val="000000" w:themeColor="text1"/>
                <w:lang w:eastAsia="ru-RU"/>
              </w:rPr>
              <w:t xml:space="preserve">Место и срок подачи конкурсных заявок </w:t>
            </w:r>
          </w:p>
          <w:p w14:paraId="175E5E01" w14:textId="77777777" w:rsidR="006301DA" w:rsidRPr="003A14A6" w:rsidRDefault="006301DA" w:rsidP="00CD240E">
            <w:pPr>
              <w:spacing w:after="0" w:line="256" w:lineRule="auto"/>
              <w:ind w:left="2"/>
              <w:jc w:val="both"/>
              <w:rPr>
                <w:rFonts w:ascii="Times New Roman" w:eastAsia="Times New Roman" w:hAnsi="Times New Roman" w:cs="Times New Roman"/>
                <w:color w:val="000000" w:themeColor="text1"/>
                <w:lang w:eastAsia="ru-RU"/>
              </w:rPr>
            </w:pPr>
          </w:p>
          <w:p w14:paraId="7E27C835" w14:textId="77777777" w:rsidR="004871B7" w:rsidRPr="003A14A6" w:rsidRDefault="004871B7" w:rsidP="00CD240E">
            <w:pPr>
              <w:spacing w:after="0" w:line="256" w:lineRule="auto"/>
              <w:ind w:left="2"/>
              <w:jc w:val="both"/>
              <w:rPr>
                <w:rFonts w:ascii="Times New Roman" w:hAnsi="Times New Roman" w:cs="Times New Roman"/>
                <w:color w:val="000000" w:themeColor="text1"/>
              </w:rPr>
            </w:pPr>
          </w:p>
          <w:p w14:paraId="332CFAC4" w14:textId="77777777" w:rsidR="004871B7" w:rsidRPr="003A14A6" w:rsidRDefault="004871B7" w:rsidP="00CD240E">
            <w:pPr>
              <w:spacing w:after="0" w:line="256" w:lineRule="auto"/>
              <w:ind w:left="2"/>
              <w:jc w:val="both"/>
              <w:rPr>
                <w:rFonts w:ascii="Times New Roman" w:hAnsi="Times New Roman" w:cs="Times New Roman"/>
                <w:color w:val="000000" w:themeColor="text1"/>
              </w:rPr>
            </w:pPr>
          </w:p>
          <w:p w14:paraId="228D46E9" w14:textId="77777777" w:rsidR="004871B7" w:rsidRPr="003A14A6" w:rsidRDefault="004871B7" w:rsidP="00CD240E">
            <w:pPr>
              <w:spacing w:after="0" w:line="256" w:lineRule="auto"/>
              <w:ind w:left="2"/>
              <w:jc w:val="both"/>
              <w:rPr>
                <w:rFonts w:ascii="Times New Roman" w:hAnsi="Times New Roman" w:cs="Times New Roman"/>
                <w:color w:val="000000" w:themeColor="text1"/>
              </w:rPr>
            </w:pPr>
          </w:p>
          <w:p w14:paraId="156A071E" w14:textId="5F9CEF18" w:rsidR="006301DA" w:rsidRPr="003A14A6" w:rsidRDefault="006301DA" w:rsidP="00CD240E">
            <w:pPr>
              <w:spacing w:after="0" w:line="256" w:lineRule="auto"/>
              <w:ind w:left="2"/>
              <w:jc w:val="both"/>
              <w:rPr>
                <w:rFonts w:ascii="Times New Roman" w:eastAsia="Times New Roman" w:hAnsi="Times New Roman" w:cs="Times New Roman"/>
                <w:color w:val="000000" w:themeColor="text1"/>
              </w:rPr>
            </w:pPr>
            <w:r w:rsidRPr="003A14A6">
              <w:rPr>
                <w:rFonts w:ascii="Times New Roman" w:hAnsi="Times New Roman" w:cs="Times New Roman"/>
                <w:color w:val="000000" w:themeColor="text1"/>
              </w:rPr>
              <w:t>Ссылка для подачи заявки в электронном виде</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065F24AA" w:rsidR="00A731BF" w:rsidRPr="003A14A6" w:rsidRDefault="00A731BF" w:rsidP="00C06BE0">
            <w:pPr>
              <w:pStyle w:val="a6"/>
              <w:jc w:val="both"/>
              <w:rPr>
                <w:rFonts w:ascii="Times New Roman" w:hAnsi="Times New Roman"/>
                <w:b/>
                <w:bCs/>
                <w:color w:val="000000" w:themeColor="text1"/>
              </w:rPr>
            </w:pPr>
            <w:r w:rsidRPr="003A14A6">
              <w:rPr>
                <w:rFonts w:ascii="Times New Roman" w:hAnsi="Times New Roman"/>
                <w:b/>
                <w:bCs/>
                <w:color w:val="000000" w:themeColor="text1"/>
              </w:rPr>
              <w:t xml:space="preserve">Конкурсные заявки принимаются до 12.00 ч. (местного времени) </w:t>
            </w:r>
            <w:r w:rsidR="00985255">
              <w:rPr>
                <w:rFonts w:ascii="Times New Roman" w:hAnsi="Times New Roman"/>
                <w:b/>
                <w:bCs/>
                <w:color w:val="000000" w:themeColor="text1"/>
              </w:rPr>
              <w:t>30.10.2023</w:t>
            </w:r>
            <w:r w:rsidR="00645882" w:rsidRPr="003A14A6">
              <w:rPr>
                <w:rFonts w:ascii="Times New Roman" w:eastAsiaTheme="minorEastAsia" w:hAnsi="Times New Roman"/>
                <w:b/>
                <w:bCs/>
                <w:color w:val="000000" w:themeColor="text1"/>
                <w:lang w:eastAsia="ru-RU"/>
              </w:rPr>
              <w:t xml:space="preserve"> г.</w:t>
            </w:r>
          </w:p>
          <w:p w14:paraId="4F19B312" w14:textId="77777777" w:rsidR="00A731BF" w:rsidRPr="003A14A6"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3A14A6">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3A14A6" w:rsidRDefault="00A731BF" w:rsidP="00CD240E">
            <w:pPr>
              <w:pStyle w:val="a6"/>
              <w:rPr>
                <w:rFonts w:ascii="Times New Roman" w:hAnsi="Times New Roman"/>
                <w:b/>
                <w:color w:val="000000" w:themeColor="text1"/>
              </w:rPr>
            </w:pPr>
            <w:r w:rsidRPr="003A14A6">
              <w:rPr>
                <w:rFonts w:ascii="Times New Roman" w:hAnsi="Times New Roman"/>
                <w:color w:val="000000" w:themeColor="text1"/>
              </w:rPr>
              <w:t>Режим работы: с 08.30 до 17.30, перерыв на обед с 12.00 до 13.00</w:t>
            </w:r>
          </w:p>
          <w:p w14:paraId="55E8342E" w14:textId="38DBEF64" w:rsidR="00FB7705" w:rsidRPr="003A14A6" w:rsidRDefault="00A731BF" w:rsidP="00CD240E">
            <w:pPr>
              <w:spacing w:after="13" w:line="300" w:lineRule="auto"/>
              <w:ind w:right="62"/>
              <w:jc w:val="both"/>
              <w:rPr>
                <w:rFonts w:ascii="Times New Roman" w:eastAsia="Calibri" w:hAnsi="Times New Roman" w:cs="Times New Roman"/>
                <w:b/>
                <w:bCs/>
                <w:i/>
                <w:color w:val="000000" w:themeColor="text1"/>
              </w:rPr>
            </w:pPr>
            <w:r w:rsidRPr="003A14A6">
              <w:rPr>
                <w:rFonts w:ascii="Times New Roman" w:eastAsia="Calibri" w:hAnsi="Times New Roman" w:cs="Times New Roman"/>
                <w:color w:val="000000" w:themeColor="text1"/>
              </w:rPr>
              <w:t xml:space="preserve">С пометкой – </w:t>
            </w:r>
            <w:r w:rsidRPr="003A14A6">
              <w:rPr>
                <w:rFonts w:ascii="Times New Roman" w:eastAsia="Calibri" w:hAnsi="Times New Roman" w:cs="Times New Roman"/>
                <w:b/>
                <w:bCs/>
                <w:i/>
                <w:color w:val="000000" w:themeColor="text1"/>
              </w:rPr>
              <w:t xml:space="preserve">«Заявка на участие в открытом конкурсе № </w:t>
            </w:r>
            <w:r w:rsidR="00D13EE3" w:rsidRPr="003A14A6">
              <w:rPr>
                <w:rFonts w:ascii="Times New Roman" w:eastAsia="Calibri" w:hAnsi="Times New Roman" w:cs="Times New Roman"/>
                <w:b/>
                <w:bCs/>
                <w:i/>
                <w:color w:val="000000" w:themeColor="text1"/>
              </w:rPr>
              <w:t>ЦПП-</w:t>
            </w:r>
            <w:r w:rsidRPr="003A14A6">
              <w:rPr>
                <w:rFonts w:ascii="Times New Roman" w:eastAsiaTheme="minorEastAsia" w:hAnsi="Times New Roman" w:cs="Times New Roman"/>
                <w:b/>
                <w:bCs/>
                <w:i/>
                <w:color w:val="000000" w:themeColor="text1"/>
                <w:lang w:eastAsia="ru-RU"/>
              </w:rPr>
              <w:t>08-17/</w:t>
            </w:r>
            <w:r w:rsidR="00B734B6" w:rsidRPr="003A14A6">
              <w:rPr>
                <w:rFonts w:ascii="Times New Roman" w:eastAsiaTheme="minorEastAsia" w:hAnsi="Times New Roman" w:cs="Times New Roman"/>
                <w:b/>
                <w:bCs/>
                <w:i/>
                <w:color w:val="000000" w:themeColor="text1"/>
                <w:lang w:eastAsia="ru-RU"/>
              </w:rPr>
              <w:t>23/</w:t>
            </w:r>
            <w:r w:rsidR="00985255">
              <w:rPr>
                <w:rFonts w:ascii="Times New Roman" w:eastAsiaTheme="minorEastAsia" w:hAnsi="Times New Roman" w:cs="Times New Roman"/>
                <w:b/>
                <w:bCs/>
                <w:i/>
                <w:color w:val="000000" w:themeColor="text1"/>
                <w:lang w:eastAsia="ru-RU"/>
              </w:rPr>
              <w:t>210</w:t>
            </w:r>
            <w:r w:rsidRPr="003A14A6">
              <w:rPr>
                <w:rFonts w:ascii="Times New Roman" w:eastAsia="Calibri" w:hAnsi="Times New Roman" w:cs="Times New Roman"/>
                <w:b/>
                <w:bCs/>
                <w:i/>
                <w:color w:val="000000" w:themeColor="text1"/>
              </w:rPr>
              <w:t xml:space="preserve"> </w:t>
            </w:r>
            <w:r w:rsidR="008F42BD" w:rsidRPr="003A14A6">
              <w:rPr>
                <w:rFonts w:ascii="Times New Roman" w:eastAsia="Calibri" w:hAnsi="Times New Roman" w:cs="Times New Roman"/>
                <w:b/>
                <w:bCs/>
                <w:i/>
                <w:color w:val="000000" w:themeColor="text1"/>
              </w:rPr>
              <w:t>от</w:t>
            </w:r>
            <w:r w:rsidR="004E4B3E" w:rsidRPr="003A14A6">
              <w:rPr>
                <w:rFonts w:ascii="Times New Roman" w:eastAsia="Calibri" w:hAnsi="Times New Roman" w:cs="Times New Roman"/>
                <w:b/>
                <w:bCs/>
                <w:i/>
                <w:color w:val="000000" w:themeColor="text1"/>
              </w:rPr>
              <w:t xml:space="preserve"> </w:t>
            </w:r>
            <w:r w:rsidR="00985255">
              <w:rPr>
                <w:rFonts w:ascii="Times New Roman" w:eastAsia="Calibri" w:hAnsi="Times New Roman" w:cs="Times New Roman"/>
                <w:b/>
                <w:bCs/>
                <w:i/>
                <w:color w:val="000000" w:themeColor="text1"/>
              </w:rPr>
              <w:t>18.10.</w:t>
            </w:r>
            <w:r w:rsidR="008F42BD" w:rsidRPr="003A14A6">
              <w:rPr>
                <w:rFonts w:ascii="Times New Roman" w:eastAsia="Calibri" w:hAnsi="Times New Roman" w:cs="Times New Roman"/>
                <w:b/>
                <w:bCs/>
                <w:i/>
                <w:color w:val="000000" w:themeColor="text1"/>
              </w:rPr>
              <w:t>202</w:t>
            </w:r>
            <w:r w:rsidR="00D71003" w:rsidRPr="003A14A6">
              <w:rPr>
                <w:rFonts w:ascii="Times New Roman" w:eastAsia="Calibri" w:hAnsi="Times New Roman" w:cs="Times New Roman"/>
                <w:b/>
                <w:bCs/>
                <w:i/>
                <w:color w:val="000000" w:themeColor="text1"/>
              </w:rPr>
              <w:t>3</w:t>
            </w:r>
            <w:r w:rsidR="00645882" w:rsidRPr="003A14A6">
              <w:rPr>
                <w:rFonts w:ascii="Times New Roman" w:eastAsia="Calibri" w:hAnsi="Times New Roman" w:cs="Times New Roman"/>
                <w:b/>
                <w:bCs/>
                <w:i/>
                <w:color w:val="000000" w:themeColor="text1"/>
              </w:rPr>
              <w:t xml:space="preserve"> г.</w:t>
            </w:r>
            <w:r w:rsidRPr="003A14A6">
              <w:rPr>
                <w:rFonts w:ascii="Times New Roman" w:eastAsia="Calibri" w:hAnsi="Times New Roman" w:cs="Times New Roman"/>
                <w:b/>
                <w:bCs/>
                <w:i/>
                <w:color w:val="000000" w:themeColor="text1"/>
              </w:rPr>
              <w:t>»</w:t>
            </w:r>
          </w:p>
          <w:p w14:paraId="15505EFE" w14:textId="424D67AE" w:rsidR="00BD0C7F" w:rsidRDefault="007B6FB9" w:rsidP="007B6FB9">
            <w:pPr>
              <w:spacing w:after="13" w:line="300" w:lineRule="auto"/>
              <w:ind w:right="62"/>
              <w:jc w:val="both"/>
            </w:pPr>
            <w:r w:rsidRPr="003A14A6">
              <w:rPr>
                <w:rFonts w:ascii="Times New Roman" w:hAnsi="Times New Roman" w:cs="Times New Roman"/>
                <w:color w:val="000000" w:themeColor="text1"/>
              </w:rPr>
              <w:lastRenderedPageBreak/>
              <w:t xml:space="preserve">Ссылка: </w:t>
            </w:r>
            <w:hyperlink r:id="rId8" w:history="1">
              <w:r w:rsidR="00DF4D27" w:rsidRPr="00F80F28">
                <w:rPr>
                  <w:rStyle w:val="a5"/>
                </w:rPr>
                <w:t>https://msp03.ru/konkursy/?arrFilter_ff%5BNAME%5D=&amp;dateZ_1=&amp;dateZ_2=&amp;arrFilter_DATE_CREATE_1=&amp;arrFilter_DATE_CREATE_2=&amp;arrFilter_pf%5BDIRECTION%5D=409&amp;arrFilter_pf%5BSERVICE%5D=&amp;arrFilter_pf%5BNUMBER%5D=%E2%84%96+%D0%A6%D0%9F%D0%9F-08-17%2F23%2F210&amp;arrFilter_pf%5BSTATUS%5D=&amp;set_filter=%D0%9F%D0%BE%D0%BA%D0%B0%D0%B7%D0%B0%D1%82%D1%8C&amp;set_filter=Y</w:t>
              </w:r>
            </w:hyperlink>
          </w:p>
          <w:p w14:paraId="287C2735" w14:textId="77777777" w:rsidR="00DF4D27" w:rsidRDefault="00DF4D27" w:rsidP="007B6FB9">
            <w:pPr>
              <w:spacing w:after="13" w:line="300" w:lineRule="auto"/>
              <w:ind w:right="62"/>
              <w:jc w:val="both"/>
              <w:rPr>
                <w:rFonts w:ascii="Times New Roman" w:hAnsi="Times New Roman" w:cs="Times New Roman"/>
                <w:color w:val="000000" w:themeColor="text1"/>
              </w:rPr>
            </w:pPr>
          </w:p>
          <w:p w14:paraId="68FBFCC2" w14:textId="77777777" w:rsidR="00BD0C7F" w:rsidRPr="00BD0C7F" w:rsidRDefault="00BD0C7F" w:rsidP="007B6FB9">
            <w:pPr>
              <w:spacing w:after="13" w:line="300" w:lineRule="auto"/>
              <w:ind w:right="62"/>
              <w:jc w:val="both"/>
              <w:rPr>
                <w:rFonts w:ascii="Times New Roman" w:hAnsi="Times New Roman" w:cs="Times New Roman"/>
                <w:color w:val="000000" w:themeColor="text1"/>
              </w:rPr>
            </w:pPr>
          </w:p>
          <w:p w14:paraId="2BD3AEF7" w14:textId="00EF5318" w:rsidR="004D585B" w:rsidRPr="003A14A6" w:rsidRDefault="004D585B" w:rsidP="007B6FB9">
            <w:pPr>
              <w:spacing w:after="13" w:line="300" w:lineRule="auto"/>
              <w:ind w:right="62"/>
              <w:jc w:val="both"/>
              <w:rPr>
                <w:rFonts w:ascii="Times New Roman" w:eastAsia="Times New Roman" w:hAnsi="Times New Roman" w:cs="Times New Roman"/>
                <w:color w:val="000000" w:themeColor="text1"/>
              </w:rPr>
            </w:pPr>
          </w:p>
        </w:tc>
      </w:tr>
      <w:tr w:rsidR="003A14A6" w:rsidRPr="003A14A6" w14:paraId="15D61531" w14:textId="77777777" w:rsidTr="0044337F">
        <w:trPr>
          <w:trHeight w:val="564"/>
        </w:trPr>
        <w:tc>
          <w:tcPr>
            <w:tcW w:w="2359"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3A14A6" w:rsidRDefault="00A731BF" w:rsidP="00CD240E">
            <w:pPr>
              <w:spacing w:after="0" w:line="256" w:lineRule="auto"/>
              <w:ind w:left="2"/>
              <w:rPr>
                <w:rFonts w:ascii="Times New Roman" w:eastAsia="Times New Roman" w:hAnsi="Times New Roman" w:cs="Times New Roman"/>
                <w:color w:val="000000" w:themeColor="text1"/>
                <w:lang w:val="en-US"/>
              </w:rPr>
            </w:pPr>
            <w:r w:rsidRPr="003A14A6">
              <w:rPr>
                <w:rFonts w:ascii="Times New Roman" w:eastAsia="Times New Roman" w:hAnsi="Times New Roman" w:cs="Times New Roman"/>
                <w:color w:val="000000" w:themeColor="text1"/>
                <w:lang w:eastAsia="ru-RU"/>
              </w:rPr>
              <w:lastRenderedPageBreak/>
              <w:t xml:space="preserve">Контактная информация </w:t>
            </w:r>
          </w:p>
          <w:p w14:paraId="0D710D35" w14:textId="77777777" w:rsidR="00A731BF" w:rsidRPr="003A14A6" w:rsidRDefault="00A731BF" w:rsidP="00CD240E">
            <w:pPr>
              <w:spacing w:after="0" w:line="256" w:lineRule="auto"/>
              <w:ind w:left="2"/>
              <w:rPr>
                <w:rFonts w:ascii="Times New Roman" w:eastAsia="Times New Roman" w:hAnsi="Times New Roman" w:cs="Times New Roman"/>
                <w:color w:val="000000" w:themeColor="text1"/>
                <w:lang w:val="en-US"/>
              </w:rPr>
            </w:pPr>
            <w:r w:rsidRPr="003A14A6">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518194C9" w:rsidR="00A731BF" w:rsidRPr="003A14A6" w:rsidRDefault="003B4E36" w:rsidP="00CD240E">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3A14A6">
              <w:rPr>
                <w:rFonts w:ascii="Times New Roman" w:eastAsiaTheme="minorEastAsia" w:hAnsi="Times New Roman" w:cs="Times New Roman"/>
                <w:color w:val="000000" w:themeColor="text1"/>
                <w:lang w:eastAsia="ru-RU"/>
              </w:rPr>
              <w:t>Кирпичева Екатерина Александровна</w:t>
            </w:r>
          </w:p>
          <w:p w14:paraId="37C752D7" w14:textId="7AA720EB" w:rsidR="00A731BF" w:rsidRPr="003A14A6" w:rsidRDefault="003B4E36" w:rsidP="00CD240E">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3A14A6">
              <w:rPr>
                <w:rFonts w:ascii="Times New Roman" w:eastAsiaTheme="minorEastAsia" w:hAnsi="Times New Roman" w:cs="Times New Roman"/>
                <w:color w:val="000000" w:themeColor="text1"/>
                <w:lang w:eastAsia="ru-RU"/>
              </w:rPr>
              <w:t>Рукововдитель</w:t>
            </w:r>
            <w:proofErr w:type="spellEnd"/>
            <w:r w:rsidRPr="003A14A6">
              <w:rPr>
                <w:rFonts w:ascii="Times New Roman" w:eastAsiaTheme="minorEastAsia" w:hAnsi="Times New Roman" w:cs="Times New Roman"/>
                <w:color w:val="000000" w:themeColor="text1"/>
                <w:lang w:eastAsia="ru-RU"/>
              </w:rPr>
              <w:t xml:space="preserve"> службы по образовательным проектам и популяризации предпринимательства </w:t>
            </w:r>
            <w:r w:rsidR="00A731BF" w:rsidRPr="003A14A6">
              <w:rPr>
                <w:rFonts w:ascii="Times New Roman" w:eastAsiaTheme="minorEastAsia" w:hAnsi="Times New Roman" w:cs="Times New Roman"/>
                <w:color w:val="000000" w:themeColor="text1"/>
                <w:lang w:eastAsia="ru-RU"/>
              </w:rPr>
              <w:t xml:space="preserve"> </w:t>
            </w:r>
          </w:p>
          <w:p w14:paraId="74C1E11D" w14:textId="33C5B2DB" w:rsidR="00A731BF" w:rsidRPr="003A14A6" w:rsidRDefault="00A731BF" w:rsidP="00CD240E">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3A14A6">
              <w:rPr>
                <w:rFonts w:ascii="Times New Roman" w:eastAsiaTheme="minorEastAsia" w:hAnsi="Times New Roman" w:cs="Times New Roman"/>
                <w:color w:val="000000" w:themeColor="text1"/>
                <w:lang w:eastAsia="ru-RU"/>
              </w:rPr>
              <w:t xml:space="preserve">тел.: </w:t>
            </w:r>
            <w:r w:rsidR="001D2465" w:rsidRPr="003A14A6">
              <w:rPr>
                <w:rFonts w:ascii="Times New Roman" w:eastAsiaTheme="minorEastAsia" w:hAnsi="Times New Roman" w:cs="Times New Roman"/>
                <w:color w:val="000000" w:themeColor="text1"/>
                <w:lang w:eastAsia="ru-RU"/>
              </w:rPr>
              <w:t>83012379845</w:t>
            </w:r>
            <w:r w:rsidRPr="003A14A6">
              <w:rPr>
                <w:rFonts w:ascii="Times New Roman" w:eastAsiaTheme="minorEastAsia" w:hAnsi="Times New Roman" w:cs="Times New Roman"/>
                <w:color w:val="000000" w:themeColor="text1"/>
                <w:lang w:eastAsia="ru-RU"/>
              </w:rPr>
              <w:t>, доб.</w:t>
            </w:r>
            <w:r w:rsidR="001D2465" w:rsidRPr="003A14A6">
              <w:rPr>
                <w:rFonts w:ascii="Times New Roman" w:eastAsiaTheme="minorEastAsia" w:hAnsi="Times New Roman" w:cs="Times New Roman"/>
                <w:color w:val="000000" w:themeColor="text1"/>
                <w:lang w:eastAsia="ru-RU"/>
              </w:rPr>
              <w:t xml:space="preserve"> 0</w:t>
            </w:r>
            <w:r w:rsidRPr="003A14A6">
              <w:rPr>
                <w:rFonts w:ascii="Times New Roman" w:eastAsiaTheme="minorEastAsia" w:hAnsi="Times New Roman" w:cs="Times New Roman"/>
                <w:color w:val="000000" w:themeColor="text1"/>
                <w:lang w:eastAsia="ru-RU"/>
              </w:rPr>
              <w:t>-</w:t>
            </w:r>
            <w:r w:rsidR="006B7D2E" w:rsidRPr="003A14A6">
              <w:rPr>
                <w:rFonts w:ascii="Times New Roman" w:eastAsiaTheme="minorEastAsia" w:hAnsi="Times New Roman" w:cs="Times New Roman"/>
                <w:color w:val="000000" w:themeColor="text1"/>
                <w:lang w:eastAsia="ru-RU"/>
              </w:rPr>
              <w:t>13</w:t>
            </w:r>
            <w:r w:rsidR="003B4E36" w:rsidRPr="003A14A6">
              <w:rPr>
                <w:rFonts w:ascii="Times New Roman" w:eastAsiaTheme="minorEastAsia" w:hAnsi="Times New Roman" w:cs="Times New Roman"/>
                <w:color w:val="000000" w:themeColor="text1"/>
                <w:lang w:eastAsia="ru-RU"/>
              </w:rPr>
              <w:t>4</w:t>
            </w:r>
          </w:p>
          <w:p w14:paraId="4CE5FBA9" w14:textId="6A499AB5" w:rsidR="00A731BF" w:rsidRPr="003A14A6" w:rsidRDefault="00A731BF" w:rsidP="00CD240E">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3A14A6">
              <w:rPr>
                <w:rFonts w:ascii="Times New Roman" w:eastAsiaTheme="minorEastAsia" w:hAnsi="Times New Roman" w:cs="Times New Roman"/>
                <w:color w:val="000000" w:themeColor="text1"/>
                <w:lang w:val="en-US" w:eastAsia="ru-RU"/>
              </w:rPr>
              <w:t>e</w:t>
            </w:r>
            <w:r w:rsidRPr="003A14A6">
              <w:rPr>
                <w:rFonts w:ascii="Times New Roman" w:eastAsiaTheme="minorEastAsia" w:hAnsi="Times New Roman" w:cs="Times New Roman"/>
                <w:color w:val="000000" w:themeColor="text1"/>
                <w:lang w:eastAsia="ru-RU"/>
              </w:rPr>
              <w:t>-</w:t>
            </w:r>
            <w:r w:rsidRPr="003A14A6">
              <w:rPr>
                <w:rFonts w:ascii="Times New Roman" w:eastAsiaTheme="minorEastAsia" w:hAnsi="Times New Roman" w:cs="Times New Roman"/>
                <w:color w:val="000000" w:themeColor="text1"/>
                <w:lang w:val="en-US" w:eastAsia="ru-RU"/>
              </w:rPr>
              <w:t>mail</w:t>
            </w:r>
            <w:r w:rsidRPr="003A14A6">
              <w:rPr>
                <w:rFonts w:ascii="Times New Roman" w:eastAsiaTheme="minorEastAsia" w:hAnsi="Times New Roman" w:cs="Times New Roman"/>
                <w:color w:val="000000" w:themeColor="text1"/>
                <w:lang w:eastAsia="ru-RU"/>
              </w:rPr>
              <w:t xml:space="preserve">: </w:t>
            </w:r>
            <w:r w:rsidR="003B4E36" w:rsidRPr="003A14A6">
              <w:rPr>
                <w:rFonts w:ascii="Times New Roman" w:hAnsi="Times New Roman" w:cs="Times New Roman"/>
                <w:b/>
                <w:bCs/>
                <w:color w:val="000000" w:themeColor="text1"/>
                <w:shd w:val="clear" w:color="auto" w:fill="FFFFFF"/>
              </w:rPr>
              <w:t>e.kirpicheva@msp03.ru</w:t>
            </w:r>
          </w:p>
          <w:p w14:paraId="2DF4726A" w14:textId="77777777" w:rsidR="00A731BF" w:rsidRPr="003A14A6"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7873B949" w14:textId="77777777" w:rsidR="008356DF" w:rsidRPr="003A14A6" w:rsidRDefault="008356DF" w:rsidP="00A731BF">
      <w:pPr>
        <w:rPr>
          <w:rFonts w:ascii="Times New Roman" w:hAnsi="Times New Roman" w:cs="Times New Roman"/>
          <w:color w:val="000000" w:themeColor="text1"/>
        </w:rPr>
      </w:pPr>
    </w:p>
    <w:p w14:paraId="490A4A1D" w14:textId="77777777" w:rsidR="004E2B06" w:rsidRPr="003A14A6" w:rsidRDefault="004E2B06" w:rsidP="00A731BF">
      <w:pPr>
        <w:rPr>
          <w:rFonts w:ascii="Times New Roman" w:hAnsi="Times New Roman" w:cs="Times New Roman"/>
          <w:color w:val="000000" w:themeColor="text1"/>
        </w:rPr>
      </w:pPr>
    </w:p>
    <w:p w14:paraId="274B43BA" w14:textId="77777777" w:rsidR="004E2B06" w:rsidRPr="003A14A6" w:rsidRDefault="004E2B06" w:rsidP="00A731BF">
      <w:pPr>
        <w:rPr>
          <w:rFonts w:ascii="Times New Roman" w:hAnsi="Times New Roman" w:cs="Times New Roman"/>
          <w:color w:val="000000" w:themeColor="text1"/>
        </w:rPr>
      </w:pPr>
    </w:p>
    <w:p w14:paraId="6A29121E" w14:textId="77777777" w:rsidR="004E2B06" w:rsidRPr="007B6FB9" w:rsidRDefault="004E2B06" w:rsidP="00A731BF">
      <w:pPr>
        <w:rPr>
          <w:rFonts w:ascii="Times New Roman" w:hAnsi="Times New Roman" w:cs="Times New Roman"/>
        </w:rPr>
      </w:pPr>
    </w:p>
    <w:p w14:paraId="0AEEB051" w14:textId="77777777" w:rsidR="008356DF" w:rsidRDefault="008356DF" w:rsidP="00A731BF">
      <w:pPr>
        <w:rPr>
          <w:rFonts w:ascii="Times New Roman" w:hAnsi="Times New Roman" w:cs="Times New Roman"/>
          <w:i/>
          <w:iCs/>
        </w:rPr>
      </w:pPr>
    </w:p>
    <w:p w14:paraId="2DCF193D" w14:textId="77777777" w:rsidR="007B6FB9" w:rsidRDefault="007B6FB9" w:rsidP="00A731BF">
      <w:pPr>
        <w:rPr>
          <w:rFonts w:ascii="Times New Roman" w:hAnsi="Times New Roman" w:cs="Times New Roman"/>
          <w:i/>
          <w:iCs/>
        </w:rPr>
      </w:pPr>
    </w:p>
    <w:p w14:paraId="3BD8F9AA" w14:textId="77777777" w:rsidR="007B6FB9" w:rsidRDefault="007B6FB9" w:rsidP="00A731BF">
      <w:pPr>
        <w:rPr>
          <w:rFonts w:ascii="Times New Roman" w:hAnsi="Times New Roman" w:cs="Times New Roman"/>
          <w:i/>
          <w:iCs/>
        </w:rPr>
      </w:pPr>
    </w:p>
    <w:p w14:paraId="052C560E" w14:textId="77777777" w:rsidR="00356E9A" w:rsidRDefault="00356E9A" w:rsidP="00A731BF">
      <w:pPr>
        <w:rPr>
          <w:rFonts w:ascii="Times New Roman" w:hAnsi="Times New Roman" w:cs="Times New Roman"/>
          <w:i/>
          <w:iCs/>
        </w:rPr>
      </w:pPr>
    </w:p>
    <w:p w14:paraId="709D806B" w14:textId="77777777" w:rsidR="00EF1D8D" w:rsidRDefault="00EF1D8D" w:rsidP="00A731BF">
      <w:pPr>
        <w:rPr>
          <w:rFonts w:ascii="Times New Roman" w:hAnsi="Times New Roman" w:cs="Times New Roman"/>
          <w:i/>
          <w:iCs/>
        </w:rPr>
      </w:pPr>
    </w:p>
    <w:p w14:paraId="74528FB8" w14:textId="77777777" w:rsidR="00EF1D8D" w:rsidRDefault="00EF1D8D" w:rsidP="00A731BF">
      <w:pPr>
        <w:rPr>
          <w:rFonts w:ascii="Times New Roman" w:hAnsi="Times New Roman" w:cs="Times New Roman"/>
          <w:i/>
          <w:iCs/>
        </w:rPr>
      </w:pPr>
    </w:p>
    <w:p w14:paraId="7F4FAA18" w14:textId="77777777" w:rsidR="00EF1D8D" w:rsidRDefault="00EF1D8D" w:rsidP="00A731BF">
      <w:pPr>
        <w:rPr>
          <w:rFonts w:ascii="Times New Roman" w:hAnsi="Times New Roman" w:cs="Times New Roman"/>
          <w:i/>
          <w:iCs/>
        </w:rPr>
      </w:pPr>
    </w:p>
    <w:p w14:paraId="02405DAF" w14:textId="77777777" w:rsidR="00EF1D8D" w:rsidRDefault="00EF1D8D" w:rsidP="00A731BF">
      <w:pPr>
        <w:rPr>
          <w:rFonts w:ascii="Times New Roman" w:hAnsi="Times New Roman" w:cs="Times New Roman"/>
          <w:i/>
          <w:iCs/>
        </w:rPr>
      </w:pPr>
    </w:p>
    <w:p w14:paraId="7E067812" w14:textId="77777777" w:rsidR="00EE4854" w:rsidRDefault="00EE4854" w:rsidP="00A731BF">
      <w:pPr>
        <w:rPr>
          <w:rFonts w:ascii="Times New Roman" w:hAnsi="Times New Roman" w:cs="Times New Roman"/>
          <w:i/>
          <w:iCs/>
        </w:rPr>
      </w:pPr>
    </w:p>
    <w:p w14:paraId="03BEE654" w14:textId="77777777" w:rsidR="00EE4854" w:rsidRDefault="00EE4854" w:rsidP="00A731BF">
      <w:pPr>
        <w:rPr>
          <w:rFonts w:ascii="Times New Roman" w:hAnsi="Times New Roman" w:cs="Times New Roman"/>
          <w:i/>
          <w:iCs/>
        </w:rPr>
      </w:pPr>
    </w:p>
    <w:p w14:paraId="2C1D3D26" w14:textId="77777777" w:rsidR="00EE4854" w:rsidRDefault="00EE4854" w:rsidP="00A731BF">
      <w:pPr>
        <w:rPr>
          <w:rFonts w:ascii="Times New Roman" w:hAnsi="Times New Roman" w:cs="Times New Roman"/>
          <w:i/>
          <w:iCs/>
        </w:rPr>
      </w:pPr>
    </w:p>
    <w:p w14:paraId="6BFDE112" w14:textId="77777777" w:rsidR="00EE4854" w:rsidRDefault="00EE4854" w:rsidP="00A731BF">
      <w:pPr>
        <w:rPr>
          <w:rFonts w:ascii="Times New Roman" w:hAnsi="Times New Roman" w:cs="Times New Roman"/>
          <w:i/>
          <w:iCs/>
        </w:rPr>
      </w:pPr>
    </w:p>
    <w:p w14:paraId="59D03F65" w14:textId="77777777" w:rsidR="00EE4854" w:rsidRDefault="00EE4854" w:rsidP="00A731BF">
      <w:pPr>
        <w:rPr>
          <w:rFonts w:ascii="Times New Roman" w:hAnsi="Times New Roman" w:cs="Times New Roman"/>
          <w:i/>
          <w:iCs/>
        </w:rPr>
      </w:pPr>
    </w:p>
    <w:p w14:paraId="604ACF7B" w14:textId="77777777" w:rsidR="00EE4854" w:rsidRDefault="00EE4854" w:rsidP="00A731BF">
      <w:pPr>
        <w:rPr>
          <w:rFonts w:ascii="Times New Roman" w:hAnsi="Times New Roman" w:cs="Times New Roman"/>
          <w:i/>
          <w:iCs/>
        </w:rPr>
      </w:pPr>
    </w:p>
    <w:p w14:paraId="63ABD398" w14:textId="77777777" w:rsidR="00EE4854" w:rsidRDefault="00EE4854" w:rsidP="00A731BF">
      <w:pPr>
        <w:rPr>
          <w:rFonts w:ascii="Times New Roman" w:hAnsi="Times New Roman" w:cs="Times New Roman"/>
          <w:i/>
          <w:iCs/>
        </w:rPr>
      </w:pPr>
    </w:p>
    <w:p w14:paraId="500E1A24" w14:textId="77777777" w:rsidR="00EE4854" w:rsidRDefault="00EE4854" w:rsidP="00A731BF">
      <w:pPr>
        <w:rPr>
          <w:rFonts w:ascii="Times New Roman" w:hAnsi="Times New Roman" w:cs="Times New Roman"/>
          <w:i/>
          <w:iCs/>
        </w:rPr>
      </w:pPr>
    </w:p>
    <w:p w14:paraId="4E68EEA4" w14:textId="77777777" w:rsidR="00EE4854" w:rsidRDefault="00EE4854" w:rsidP="00A731BF">
      <w:pPr>
        <w:rPr>
          <w:rFonts w:ascii="Times New Roman" w:hAnsi="Times New Roman" w:cs="Times New Roman"/>
          <w:i/>
          <w:iCs/>
        </w:rPr>
      </w:pPr>
    </w:p>
    <w:p w14:paraId="1F91F655" w14:textId="77777777" w:rsidR="00EE4854" w:rsidRDefault="00EE4854" w:rsidP="00A731BF">
      <w:pPr>
        <w:rPr>
          <w:rFonts w:ascii="Times New Roman" w:hAnsi="Times New Roman" w:cs="Times New Roman"/>
          <w:i/>
          <w:iCs/>
        </w:rPr>
      </w:pPr>
    </w:p>
    <w:p w14:paraId="36CFDC07" w14:textId="77777777" w:rsidR="00EE4854" w:rsidRDefault="00EE4854" w:rsidP="00A731BF">
      <w:pPr>
        <w:rPr>
          <w:rFonts w:ascii="Times New Roman" w:hAnsi="Times New Roman" w:cs="Times New Roman"/>
          <w:i/>
          <w:iCs/>
        </w:rPr>
      </w:pPr>
    </w:p>
    <w:p w14:paraId="3EA7CBB8" w14:textId="77777777" w:rsidR="00EF1D8D" w:rsidRPr="00B15988" w:rsidRDefault="00EF1D8D" w:rsidP="00A731BF">
      <w:pPr>
        <w:rPr>
          <w:rFonts w:ascii="Times New Roman" w:hAnsi="Times New Roman" w:cs="Times New Roman"/>
          <w:i/>
          <w:iCs/>
        </w:rPr>
      </w:pPr>
    </w:p>
    <w:p w14:paraId="337DA68B" w14:textId="77777777" w:rsidR="00D71003" w:rsidRPr="00B15988"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1" w:name="_Hlk3883189"/>
      <w:r w:rsidRPr="00B15988">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Pr="00B15988"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B15988">
        <w:rPr>
          <w:rFonts w:ascii="Times New Roman" w:hAnsi="Times New Roman" w:cs="Times New Roman"/>
          <w:color w:val="000000" w:themeColor="text1"/>
        </w:rPr>
        <w:t xml:space="preserve">для участия в реализации мероприятий, </w:t>
      </w:r>
    </w:p>
    <w:p w14:paraId="58620209" w14:textId="22090FE2" w:rsidR="00D71003" w:rsidRPr="00B15988"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B15988">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B15988"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B15988">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B15988"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B15988">
        <w:rPr>
          <w:rFonts w:ascii="Times New Roman" w:hAnsi="Times New Roman" w:cs="Times New Roman"/>
          <w:color w:val="000000" w:themeColor="text1"/>
        </w:rPr>
        <w:t xml:space="preserve">физическим лицам, применяющим </w:t>
      </w:r>
    </w:p>
    <w:p w14:paraId="3265B78F" w14:textId="77777777" w:rsidR="00D71003" w:rsidRPr="00B15988"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B15988">
        <w:rPr>
          <w:rFonts w:ascii="Times New Roman" w:hAnsi="Times New Roman" w:cs="Times New Roman"/>
          <w:color w:val="000000" w:themeColor="text1"/>
        </w:rPr>
        <w:t xml:space="preserve">специальный налоговый режим </w:t>
      </w:r>
    </w:p>
    <w:p w14:paraId="033FC078" w14:textId="77777777" w:rsidR="00D71003" w:rsidRPr="00B15988"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B15988">
        <w:rPr>
          <w:rFonts w:ascii="Times New Roman" w:hAnsi="Times New Roman" w:cs="Times New Roman"/>
          <w:color w:val="000000" w:themeColor="text1"/>
        </w:rPr>
        <w:t xml:space="preserve">«Налог на профессиональный доход» </w:t>
      </w:r>
    </w:p>
    <w:p w14:paraId="3FC77510" w14:textId="77777777" w:rsidR="00D71003" w:rsidRPr="00B15988"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B15988">
        <w:rPr>
          <w:rFonts w:ascii="Times New Roman" w:hAnsi="Times New Roman" w:cs="Times New Roman"/>
          <w:color w:val="000000" w:themeColor="text1"/>
        </w:rPr>
        <w:t xml:space="preserve">и физическим лицам, заинтересованным </w:t>
      </w:r>
    </w:p>
    <w:p w14:paraId="61E2CCDE" w14:textId="77777777" w:rsidR="00D71003" w:rsidRPr="00B15988"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B15988">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15988"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B15988">
        <w:rPr>
          <w:rFonts w:ascii="Times New Roman" w:hAnsi="Times New Roman" w:cs="Times New Roman"/>
          <w:color w:val="000000" w:themeColor="text1"/>
        </w:rPr>
        <w:t>деятельности Гарантийным фондом Бурятии</w:t>
      </w:r>
    </w:p>
    <w:p w14:paraId="1C0304F1" w14:textId="77777777" w:rsidR="00A731BF" w:rsidRPr="00B15988"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15988" w:rsidRDefault="00A731BF" w:rsidP="00A731BF">
      <w:pPr>
        <w:spacing w:after="4" w:line="268" w:lineRule="auto"/>
        <w:ind w:left="24" w:hanging="10"/>
        <w:rPr>
          <w:rFonts w:ascii="Times New Roman" w:hAnsi="Times New Roman" w:cs="Times New Roman"/>
          <w:color w:val="000000" w:themeColor="text1"/>
        </w:rPr>
      </w:pPr>
      <w:r w:rsidRPr="00B15988">
        <w:rPr>
          <w:rFonts w:ascii="Times New Roman" w:hAnsi="Times New Roman" w:cs="Times New Roman"/>
          <w:b/>
          <w:color w:val="000000" w:themeColor="text1"/>
        </w:rPr>
        <w:t xml:space="preserve">На фирменном бланке организации </w:t>
      </w:r>
    </w:p>
    <w:p w14:paraId="70A1ADF2" w14:textId="77777777" w:rsidR="00A731BF" w:rsidRPr="00B15988" w:rsidRDefault="00A731BF" w:rsidP="00A731BF">
      <w:pPr>
        <w:spacing w:line="256" w:lineRule="auto"/>
        <w:rPr>
          <w:rFonts w:ascii="Times New Roman" w:hAnsi="Times New Roman" w:cs="Times New Roman"/>
          <w:color w:val="000000" w:themeColor="text1"/>
        </w:rPr>
      </w:pPr>
    </w:p>
    <w:p w14:paraId="059B22BD" w14:textId="77777777" w:rsidR="00A731BF" w:rsidRPr="00B15988" w:rsidRDefault="00A731BF" w:rsidP="00A731BF">
      <w:pPr>
        <w:spacing w:after="2" w:line="268" w:lineRule="auto"/>
        <w:ind w:left="4962" w:right="57" w:hanging="10"/>
        <w:jc w:val="right"/>
        <w:rPr>
          <w:rFonts w:ascii="Times New Roman" w:hAnsi="Times New Roman" w:cs="Times New Roman"/>
          <w:color w:val="000000" w:themeColor="text1"/>
        </w:rPr>
      </w:pPr>
      <w:r w:rsidRPr="00B15988">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15988" w:rsidRDefault="00A731BF" w:rsidP="00A731BF">
      <w:pPr>
        <w:spacing w:line="256" w:lineRule="auto"/>
        <w:jc w:val="right"/>
        <w:rPr>
          <w:rFonts w:ascii="Times New Roman" w:hAnsi="Times New Roman" w:cs="Times New Roman"/>
          <w:color w:val="000000" w:themeColor="text1"/>
        </w:rPr>
      </w:pPr>
      <w:r w:rsidRPr="00B15988">
        <w:rPr>
          <w:rFonts w:ascii="Times New Roman" w:hAnsi="Times New Roman" w:cs="Times New Roman"/>
          <w:color w:val="000000" w:themeColor="text1"/>
        </w:rPr>
        <w:t xml:space="preserve"> </w:t>
      </w:r>
      <w:r w:rsidRPr="00B15988">
        <w:rPr>
          <w:rFonts w:ascii="Times New Roman" w:hAnsi="Times New Roman" w:cs="Times New Roman"/>
          <w:b/>
          <w:color w:val="000000" w:themeColor="text1"/>
        </w:rPr>
        <w:t xml:space="preserve"> </w:t>
      </w:r>
    </w:p>
    <w:p w14:paraId="4DC0E9B7" w14:textId="77777777" w:rsidR="00CD240E" w:rsidRPr="00B15988" w:rsidRDefault="00CD240E" w:rsidP="00CD240E">
      <w:pPr>
        <w:jc w:val="center"/>
        <w:rPr>
          <w:rFonts w:ascii="Times New Roman" w:eastAsia="Times New Roman" w:hAnsi="Times New Roman" w:cs="Times New Roman"/>
          <w:b/>
          <w:color w:val="000000" w:themeColor="text1"/>
          <w:lang w:eastAsia="ru-RU"/>
        </w:rPr>
      </w:pPr>
    </w:p>
    <w:p w14:paraId="0E868D3D" w14:textId="0E166E22" w:rsidR="00CD240E" w:rsidRPr="00B15988" w:rsidRDefault="00A731BF" w:rsidP="00C6379B">
      <w:pPr>
        <w:jc w:val="center"/>
        <w:rPr>
          <w:rFonts w:ascii="Times New Roman" w:eastAsia="Times New Roman" w:hAnsi="Times New Roman" w:cs="Times New Roman"/>
          <w:b/>
          <w:bCs/>
          <w:color w:val="000000"/>
          <w:lang w:eastAsia="ru-RU"/>
        </w:rPr>
      </w:pPr>
      <w:r w:rsidRPr="00B15988">
        <w:rPr>
          <w:rFonts w:ascii="Times New Roman" w:eastAsia="Times New Roman" w:hAnsi="Times New Roman" w:cs="Times New Roman"/>
          <w:b/>
          <w:color w:val="000000" w:themeColor="text1"/>
          <w:lang w:eastAsia="ru-RU"/>
        </w:rPr>
        <w:t>Заявка на участие в конкурсе №</w:t>
      </w:r>
      <w:r w:rsidR="006B7D2E" w:rsidRPr="00B15988">
        <w:rPr>
          <w:rFonts w:ascii="Times New Roman" w:eastAsia="Times New Roman" w:hAnsi="Times New Roman" w:cs="Times New Roman"/>
          <w:b/>
          <w:color w:val="000000" w:themeColor="text1"/>
          <w:lang w:eastAsia="ru-RU"/>
        </w:rPr>
        <w:t>ЦПП-08-17/</w:t>
      </w:r>
      <w:r w:rsidR="00B734B6" w:rsidRPr="00B15988">
        <w:rPr>
          <w:rFonts w:ascii="Times New Roman" w:eastAsia="Times New Roman" w:hAnsi="Times New Roman" w:cs="Times New Roman"/>
          <w:b/>
          <w:color w:val="000000" w:themeColor="text1"/>
          <w:lang w:eastAsia="ru-RU"/>
        </w:rPr>
        <w:t>23/</w:t>
      </w:r>
      <w:r w:rsidR="00DE1514">
        <w:rPr>
          <w:rFonts w:ascii="Times New Roman" w:eastAsia="Times New Roman" w:hAnsi="Times New Roman" w:cs="Times New Roman"/>
          <w:b/>
          <w:color w:val="000000" w:themeColor="text1"/>
          <w:lang w:eastAsia="ru-RU"/>
        </w:rPr>
        <w:t>______</w:t>
      </w:r>
      <w:r w:rsidRPr="00B15988">
        <w:rPr>
          <w:rFonts w:ascii="Times New Roman" w:eastAsia="Times New Roman" w:hAnsi="Times New Roman" w:cs="Times New Roman"/>
          <w:b/>
          <w:color w:val="000000" w:themeColor="text1"/>
          <w:lang w:eastAsia="ru-RU"/>
        </w:rPr>
        <w:t xml:space="preserve"> </w:t>
      </w:r>
      <w:r w:rsidR="00CD240E" w:rsidRPr="00B15988">
        <w:rPr>
          <w:rFonts w:ascii="Times New Roman" w:eastAsia="Times New Roman" w:hAnsi="Times New Roman" w:cs="Times New Roman"/>
          <w:b/>
          <w:color w:val="000000" w:themeColor="text1"/>
          <w:lang w:eastAsia="ru-RU"/>
        </w:rPr>
        <w:t xml:space="preserve">от </w:t>
      </w:r>
      <w:r w:rsidR="00DE1514">
        <w:rPr>
          <w:rFonts w:ascii="Times New Roman" w:eastAsia="Times New Roman" w:hAnsi="Times New Roman" w:cs="Times New Roman"/>
          <w:b/>
          <w:color w:val="000000" w:themeColor="text1"/>
          <w:lang w:eastAsia="ru-RU"/>
        </w:rPr>
        <w:t>____________</w:t>
      </w:r>
      <w:r w:rsidR="000350A3" w:rsidRPr="00B15988">
        <w:rPr>
          <w:rFonts w:ascii="Times New Roman" w:eastAsiaTheme="minorEastAsia" w:hAnsi="Times New Roman" w:cs="Times New Roman"/>
          <w:b/>
          <w:bCs/>
          <w:color w:val="000000"/>
          <w:lang w:eastAsia="ru-RU"/>
        </w:rPr>
        <w:t xml:space="preserve"> г.</w:t>
      </w:r>
      <w:r w:rsidR="00CD240E" w:rsidRPr="00B15988">
        <w:rPr>
          <w:rFonts w:ascii="Times New Roman" w:eastAsia="Times New Roman" w:hAnsi="Times New Roman" w:cs="Times New Roman"/>
          <w:b/>
          <w:bCs/>
          <w:color w:val="000000"/>
          <w:lang w:eastAsia="ru-RU"/>
        </w:rPr>
        <w:t xml:space="preserve"> </w:t>
      </w:r>
    </w:p>
    <w:p w14:paraId="22F33A80" w14:textId="518D5B23" w:rsidR="00A731BF" w:rsidRPr="00DE1514" w:rsidRDefault="00A731BF" w:rsidP="00DE1514">
      <w:pPr>
        <w:pStyle w:val="a6"/>
        <w:jc w:val="both"/>
        <w:rPr>
          <w:rFonts w:ascii="Times New Roman" w:hAnsi="Times New Roman"/>
          <w:b/>
        </w:rPr>
      </w:pPr>
      <w:r w:rsidRPr="00356E9A">
        <w:rPr>
          <w:rFonts w:ascii="Times New Roman" w:hAnsi="Times New Roman"/>
          <w:color w:val="000000" w:themeColor="text1"/>
        </w:rPr>
        <w:t xml:space="preserve">Изучив Извещение о проведении конкурса </w:t>
      </w:r>
      <w:bookmarkStart w:id="2" w:name="Предмет1"/>
      <w:bookmarkEnd w:id="2"/>
      <w:r w:rsidRPr="00356E9A">
        <w:rPr>
          <w:rFonts w:ascii="Times New Roman" w:hAnsi="Times New Roman"/>
          <w:color w:val="000000" w:themeColor="text1"/>
        </w:rPr>
        <w:t xml:space="preserve">по </w:t>
      </w:r>
      <w:r w:rsidRPr="00356E9A">
        <w:rPr>
          <w:rFonts w:ascii="Times New Roman" w:hAnsi="Times New Roman"/>
          <w:bCs/>
          <w:color w:val="000000" w:themeColor="text1"/>
        </w:rPr>
        <w:t>выбору исполнителя право заключения договора на</w:t>
      </w:r>
      <w:r w:rsidR="000350A3" w:rsidRPr="00356E9A">
        <w:rPr>
          <w:rFonts w:ascii="Times New Roman" w:hAnsi="Times New Roman"/>
          <w:bCs/>
          <w:color w:val="000000" w:themeColor="text1"/>
        </w:rPr>
        <w:t xml:space="preserve"> </w:t>
      </w:r>
      <w:r w:rsidRPr="00356E9A">
        <w:rPr>
          <w:rFonts w:ascii="Times New Roman" w:hAnsi="Times New Roman"/>
          <w:bCs/>
          <w:color w:val="000000" w:themeColor="text1"/>
        </w:rPr>
        <w:t xml:space="preserve">оказание </w:t>
      </w:r>
      <w:proofErr w:type="gramStart"/>
      <w:r w:rsidRPr="00356E9A">
        <w:rPr>
          <w:rFonts w:ascii="Times New Roman" w:hAnsi="Times New Roman"/>
          <w:bCs/>
          <w:color w:val="000000" w:themeColor="text1"/>
        </w:rPr>
        <w:t xml:space="preserve">услуги </w:t>
      </w:r>
      <w:r w:rsidRPr="00356E9A">
        <w:rPr>
          <w:rFonts w:ascii="Times New Roman" w:hAnsi="Times New Roman"/>
        </w:rPr>
        <w:t xml:space="preserve"> </w:t>
      </w:r>
      <w:r w:rsidR="00DE1514" w:rsidRPr="00F22462">
        <w:rPr>
          <w:rFonts w:ascii="Times New Roman" w:hAnsi="Times New Roman"/>
          <w:bCs/>
        </w:rPr>
        <w:t>по</w:t>
      </w:r>
      <w:proofErr w:type="gramEnd"/>
      <w:r w:rsidR="00DE1514" w:rsidRPr="00F22462">
        <w:rPr>
          <w:rFonts w:ascii="Times New Roman" w:hAnsi="Times New Roman"/>
          <w:bCs/>
        </w:rPr>
        <w:t xml:space="preserve"> организации и проведению двух семинаров на тем</w:t>
      </w:r>
      <w:r w:rsidR="004F0C05">
        <w:rPr>
          <w:rFonts w:ascii="Times New Roman" w:hAnsi="Times New Roman"/>
          <w:bCs/>
        </w:rPr>
        <w:t>ы</w:t>
      </w:r>
      <w:r w:rsidR="00DE1514" w:rsidRPr="00F22462">
        <w:rPr>
          <w:rFonts w:ascii="Times New Roman" w:hAnsi="Times New Roman"/>
          <w:bCs/>
        </w:rPr>
        <w:t xml:space="preserve">: </w:t>
      </w:r>
      <w:r w:rsidR="00DE1514" w:rsidRPr="00F22462">
        <w:rPr>
          <w:rFonts w:ascii="Times New Roman" w:hAnsi="Times New Roman"/>
          <w:b/>
        </w:rPr>
        <w:t>«</w:t>
      </w:r>
      <w:r w:rsidR="00DE1514" w:rsidRPr="00F22462">
        <w:rPr>
          <w:rFonts w:ascii="Times New Roman" w:hAnsi="Times New Roman"/>
          <w:bCs/>
        </w:rPr>
        <w:t xml:space="preserve">Лизинговые операции в бухгалтерском и налоговом учете» и по «Налоговая оптимизации. Минимизация </w:t>
      </w:r>
      <w:proofErr w:type="gramStart"/>
      <w:r w:rsidR="00DE1514" w:rsidRPr="00F22462">
        <w:rPr>
          <w:rFonts w:ascii="Times New Roman" w:hAnsi="Times New Roman"/>
          <w:bCs/>
        </w:rPr>
        <w:t>рисков</w:t>
      </w:r>
      <w:r w:rsidR="00DE1514" w:rsidRPr="00F22462">
        <w:rPr>
          <w:rFonts w:ascii="Times New Roman" w:hAnsi="Times New Roman"/>
          <w:b/>
        </w:rPr>
        <w:t>»</w:t>
      </w:r>
      <w:r w:rsidR="00EE4854">
        <w:rPr>
          <w:rFonts w:ascii="Times New Roman" w:hAnsi="Times New Roman"/>
          <w:b/>
        </w:rPr>
        <w:t>(</w:t>
      </w:r>
      <w:proofErr w:type="gramEnd"/>
      <w:r w:rsidR="00EE4854" w:rsidRPr="00EE4854">
        <w:rPr>
          <w:rFonts w:ascii="Times New Roman" w:hAnsi="Times New Roman"/>
          <w:bCs/>
        </w:rPr>
        <w:t xml:space="preserve"> </w:t>
      </w:r>
      <w:r w:rsidR="00EE4854" w:rsidRPr="00F22462">
        <w:rPr>
          <w:rFonts w:ascii="Times New Roman" w:hAnsi="Times New Roman"/>
          <w:bCs/>
        </w:rPr>
        <w:t>в формате офлайн</w:t>
      </w:r>
      <w:r w:rsidR="00EE4854">
        <w:rPr>
          <w:rFonts w:ascii="Times New Roman" w:hAnsi="Times New Roman"/>
          <w:bCs/>
        </w:rPr>
        <w:t>)</w:t>
      </w:r>
      <w:r w:rsidR="00DE1514">
        <w:rPr>
          <w:rFonts w:ascii="Times New Roman" w:hAnsi="Times New Roman"/>
          <w:b/>
        </w:rPr>
        <w:t>.</w:t>
      </w:r>
      <w:r w:rsidR="00DA665A" w:rsidRPr="00356E9A">
        <w:rPr>
          <w:rFonts w:ascii="Times New Roman" w:hAnsi="Times New Roman"/>
          <w:color w:val="000000"/>
        </w:rPr>
        <w:t xml:space="preserve"> </w:t>
      </w:r>
      <w:r w:rsidR="00DA665A" w:rsidRPr="00356E9A">
        <w:rPr>
          <w:rFonts w:ascii="Times New Roman" w:hAnsi="Times New Roman"/>
          <w:i/>
          <w:color w:val="000000" w:themeColor="text1"/>
        </w:rPr>
        <w:t xml:space="preserve"> </w:t>
      </w:r>
      <w:r w:rsidRPr="00356E9A">
        <w:rPr>
          <w:rFonts w:ascii="Times New Roman" w:hAnsi="Times New Roman"/>
          <w:i/>
          <w:color w:val="000000" w:themeColor="text1"/>
        </w:rPr>
        <w:t>(наименование заявителя)</w:t>
      </w:r>
    </w:p>
    <w:p w14:paraId="68181192" w14:textId="77777777" w:rsidR="00A731BF" w:rsidRPr="00356E9A" w:rsidRDefault="00A731BF" w:rsidP="00A731BF">
      <w:pPr>
        <w:spacing w:after="5" w:line="254" w:lineRule="auto"/>
        <w:ind w:left="3528" w:right="62" w:hanging="3543"/>
        <w:rPr>
          <w:rFonts w:ascii="Times New Roman" w:hAnsi="Times New Roman" w:cs="Times New Roman"/>
          <w:i/>
          <w:color w:val="000000" w:themeColor="text1"/>
        </w:rPr>
      </w:pPr>
      <w:r w:rsidRPr="00356E9A">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356E9A" w:rsidRDefault="00A731BF" w:rsidP="00A731BF">
      <w:pPr>
        <w:spacing w:after="5" w:line="254" w:lineRule="auto"/>
        <w:ind w:left="3528" w:right="62" w:hanging="3543"/>
        <w:rPr>
          <w:rFonts w:ascii="Times New Roman" w:hAnsi="Times New Roman" w:cs="Times New Roman"/>
          <w:i/>
          <w:color w:val="000000" w:themeColor="text1"/>
        </w:rPr>
      </w:pPr>
      <w:r w:rsidRPr="00356E9A">
        <w:rPr>
          <w:rFonts w:ascii="Times New Roman" w:hAnsi="Times New Roman" w:cs="Times New Roman"/>
          <w:i/>
          <w:color w:val="000000" w:themeColor="text1"/>
        </w:rPr>
        <w:t xml:space="preserve">Юридический </w:t>
      </w:r>
      <w:proofErr w:type="gramStart"/>
      <w:r w:rsidRPr="00356E9A">
        <w:rPr>
          <w:rFonts w:ascii="Times New Roman" w:hAnsi="Times New Roman" w:cs="Times New Roman"/>
          <w:i/>
          <w:color w:val="000000" w:themeColor="text1"/>
        </w:rPr>
        <w:t>адрес:_</w:t>
      </w:r>
      <w:proofErr w:type="gramEnd"/>
      <w:r w:rsidRPr="00356E9A">
        <w:rPr>
          <w:rFonts w:ascii="Times New Roman" w:hAnsi="Times New Roman" w:cs="Times New Roman"/>
          <w:i/>
          <w:color w:val="000000" w:themeColor="text1"/>
        </w:rPr>
        <w:t>__________________________________________________________</w:t>
      </w:r>
    </w:p>
    <w:p w14:paraId="4FEE10F9" w14:textId="77777777" w:rsidR="00A731BF" w:rsidRPr="00356E9A" w:rsidRDefault="00A731BF" w:rsidP="00A731BF">
      <w:pPr>
        <w:spacing w:after="5" w:line="254" w:lineRule="auto"/>
        <w:ind w:left="3528" w:right="62" w:hanging="3543"/>
        <w:rPr>
          <w:rFonts w:ascii="Times New Roman" w:hAnsi="Times New Roman" w:cs="Times New Roman"/>
          <w:color w:val="000000" w:themeColor="text1"/>
        </w:rPr>
      </w:pPr>
      <w:r w:rsidRPr="00356E9A">
        <w:rPr>
          <w:rFonts w:ascii="Times New Roman" w:hAnsi="Times New Roman" w:cs="Times New Roman"/>
          <w:i/>
          <w:color w:val="000000" w:themeColor="text1"/>
        </w:rPr>
        <w:t xml:space="preserve">Банковские </w:t>
      </w:r>
      <w:proofErr w:type="gramStart"/>
      <w:r w:rsidRPr="00356E9A">
        <w:rPr>
          <w:rFonts w:ascii="Times New Roman" w:hAnsi="Times New Roman" w:cs="Times New Roman"/>
          <w:i/>
          <w:color w:val="000000" w:themeColor="text1"/>
        </w:rPr>
        <w:t>реквизиты:_</w:t>
      </w:r>
      <w:proofErr w:type="gramEnd"/>
      <w:r w:rsidRPr="00356E9A">
        <w:rPr>
          <w:rFonts w:ascii="Times New Roman" w:hAnsi="Times New Roman" w:cs="Times New Roman"/>
          <w:i/>
          <w:color w:val="000000" w:themeColor="text1"/>
        </w:rPr>
        <w:t>________________________________________________________</w:t>
      </w:r>
    </w:p>
    <w:p w14:paraId="7B0E0F93" w14:textId="77777777" w:rsidR="00A731BF" w:rsidRPr="00356E9A" w:rsidRDefault="00A731BF" w:rsidP="00A731BF">
      <w:pPr>
        <w:spacing w:after="30" w:line="254" w:lineRule="auto"/>
        <w:ind w:left="-5" w:right="62" w:hanging="10"/>
        <w:rPr>
          <w:rFonts w:ascii="Times New Roman" w:hAnsi="Times New Roman" w:cs="Times New Roman"/>
          <w:color w:val="000000" w:themeColor="text1"/>
        </w:rPr>
      </w:pPr>
      <w:r w:rsidRPr="00356E9A">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356E9A" w:rsidRDefault="00A731BF" w:rsidP="00A731BF">
      <w:pPr>
        <w:spacing w:after="23" w:line="256" w:lineRule="auto"/>
        <w:ind w:right="71"/>
        <w:jc w:val="center"/>
        <w:rPr>
          <w:rFonts w:ascii="Times New Roman" w:hAnsi="Times New Roman" w:cs="Times New Roman"/>
          <w:color w:val="000000" w:themeColor="text1"/>
        </w:rPr>
      </w:pPr>
      <w:r w:rsidRPr="00356E9A">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356E9A" w:rsidRDefault="00A731BF" w:rsidP="00A731BF">
      <w:pPr>
        <w:spacing w:after="150" w:line="254" w:lineRule="auto"/>
        <w:ind w:left="-5" w:right="62" w:hanging="10"/>
        <w:rPr>
          <w:rFonts w:ascii="Times New Roman" w:hAnsi="Times New Roman" w:cs="Times New Roman"/>
          <w:color w:val="000000" w:themeColor="text1"/>
        </w:rPr>
      </w:pPr>
      <w:r w:rsidRPr="00356E9A">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356E9A"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356E9A">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15988"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356E9A">
        <w:rPr>
          <w:rFonts w:ascii="Times New Roman" w:hAnsi="Times New Roman" w:cs="Times New Roman"/>
          <w:color w:val="000000" w:themeColor="text1"/>
        </w:rPr>
        <w:t>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w:t>
      </w:r>
      <w:r w:rsidRPr="00B15988">
        <w:rPr>
          <w:rFonts w:ascii="Times New Roman" w:hAnsi="Times New Roman" w:cs="Times New Roman"/>
          <w:color w:val="000000" w:themeColor="text1"/>
        </w:rPr>
        <w:t xml:space="preserve">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15988"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15988">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15988"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15988">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15988"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15988">
        <w:rPr>
          <w:rFonts w:ascii="Times New Roman" w:hAnsi="Times New Roman" w:cs="Times New Roman"/>
          <w:color w:val="000000" w:themeColor="text1"/>
        </w:rPr>
        <w:t xml:space="preserve">Настоящей заявкой подтверждаем, что в отношении </w:t>
      </w:r>
      <w:r w:rsidRPr="00B15988">
        <w:rPr>
          <w:rFonts w:ascii="Times New Roman" w:hAnsi="Times New Roman" w:cs="Times New Roman"/>
          <w:i/>
          <w:color w:val="000000" w:themeColor="text1"/>
        </w:rPr>
        <w:t xml:space="preserve">[указать наименование заявителя] </w:t>
      </w:r>
      <w:r w:rsidRPr="00B15988">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15988"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15988">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15988" w:rsidRDefault="00A731BF" w:rsidP="00A731BF">
      <w:pPr>
        <w:spacing w:after="30" w:line="254" w:lineRule="auto"/>
        <w:ind w:left="-15" w:right="62" w:firstLine="600"/>
        <w:jc w:val="both"/>
        <w:rPr>
          <w:rFonts w:ascii="Times New Roman" w:hAnsi="Times New Roman" w:cs="Times New Roman"/>
          <w:color w:val="000000" w:themeColor="text1"/>
        </w:rPr>
      </w:pPr>
      <w:r w:rsidRPr="00B15988">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15988"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15988">
        <w:rPr>
          <w:rFonts w:ascii="Times New Roman" w:hAnsi="Times New Roman" w:cs="Times New Roman"/>
          <w:color w:val="000000" w:themeColor="text1"/>
        </w:rPr>
        <w:lastRenderedPageBreak/>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B15988"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B15988">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503BDA5F" w:rsidR="00A731BF" w:rsidRPr="00B15988" w:rsidRDefault="00A731BF" w:rsidP="00E835BE">
      <w:pPr>
        <w:spacing w:after="0" w:line="240" w:lineRule="auto"/>
        <w:jc w:val="both"/>
        <w:rPr>
          <w:rFonts w:ascii="Times New Roman" w:eastAsia="Times New Roman" w:hAnsi="Times New Roman" w:cs="Times New Roman"/>
          <w:color w:val="000000"/>
        </w:rPr>
      </w:pPr>
      <w:r w:rsidRPr="00B15988">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B15988">
        <w:rPr>
          <w:rFonts w:ascii="Times New Roman" w:hAnsi="Times New Roman" w:cs="Times New Roman"/>
        </w:rPr>
        <w:t>с</w:t>
      </w:r>
      <w:r w:rsidRPr="00B15988">
        <w:rPr>
          <w:rFonts w:ascii="Times New Roman" w:hAnsi="Times New Roman" w:cs="Times New Roman"/>
          <w:bCs/>
          <w:color w:val="000000" w:themeColor="text1"/>
        </w:rPr>
        <w:t xml:space="preserve">одействию </w:t>
      </w:r>
      <w:r w:rsidR="002A5032" w:rsidRPr="00B15988">
        <w:rPr>
          <w:rFonts w:ascii="Times New Roman" w:eastAsiaTheme="minorEastAsia" w:hAnsi="Times New Roman" w:cs="Times New Roman"/>
          <w:color w:val="000000"/>
          <w:lang w:eastAsia="ru-RU"/>
        </w:rPr>
        <w:t xml:space="preserve">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2C7722" w:rsidRPr="00B15988">
        <w:rPr>
          <w:rFonts w:ascii="Times New Roman" w:hAnsi="Times New Roman" w:cs="Times New Roman"/>
          <w:color w:val="000000" w:themeColor="text1"/>
        </w:rPr>
        <w:t>для</w:t>
      </w:r>
      <w:r w:rsidR="00311FE2" w:rsidRPr="00B15988">
        <w:rPr>
          <w:rFonts w:ascii="Times New Roman" w:hAnsi="Times New Roman" w:cs="Times New Roman"/>
          <w:b/>
          <w:bCs/>
          <w:color w:val="000000" w:themeColor="text1"/>
        </w:rPr>
        <w:t xml:space="preserve"> </w:t>
      </w:r>
      <w:r w:rsidR="00A95B83" w:rsidRPr="00B15988">
        <w:rPr>
          <w:rFonts w:ascii="Times New Roman" w:hAnsi="Times New Roman" w:cs="Times New Roman"/>
          <w:b/>
          <w:bCs/>
          <w:color w:val="000000"/>
        </w:rPr>
        <w:t xml:space="preserve">Доржиев Базар Васильевич - </w:t>
      </w:r>
      <w:r w:rsidR="00A95B83" w:rsidRPr="00B15988">
        <w:rPr>
          <w:rFonts w:ascii="Times New Roman" w:eastAsia="Times New Roman" w:hAnsi="Times New Roman" w:cs="Times New Roman"/>
          <w:color w:val="000000"/>
        </w:rPr>
        <w:t>физическое лицо, применяющее специальный налоговый режим «Налог на профессиональный доход»</w:t>
      </w:r>
      <w:r w:rsidR="00D54718" w:rsidRPr="00B15988">
        <w:rPr>
          <w:rFonts w:ascii="Times New Roman" w:eastAsia="Times New Roman" w:hAnsi="Times New Roman" w:cs="Times New Roman"/>
          <w:b/>
          <w:bCs/>
          <w:color w:val="000000"/>
        </w:rPr>
        <w:t xml:space="preserve"> </w:t>
      </w:r>
      <w:r w:rsidRPr="00B15988">
        <w:rPr>
          <w:rFonts w:ascii="Times New Roman" w:hAnsi="Times New Roman" w:cs="Times New Roman"/>
          <w:color w:val="000000" w:themeColor="text1"/>
        </w:rPr>
        <w:t xml:space="preserve">_________ (________________________________) рублей и включает в себя стоимость </w:t>
      </w:r>
      <w:r w:rsidRPr="00B15988">
        <w:rPr>
          <w:rFonts w:ascii="Times New Roman" w:hAnsi="Times New Roman" w:cs="Times New Roman"/>
          <w:i/>
          <w:color w:val="000000" w:themeColor="text1"/>
        </w:rPr>
        <w:t>[указывается все, что включено в стоимость услуг]</w:t>
      </w:r>
      <w:r w:rsidRPr="00B15988">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B15988"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15988">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B15988"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15988">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B15988" w:rsidRDefault="00A731BF" w:rsidP="00AA0FBF">
      <w:pPr>
        <w:spacing w:after="5" w:line="268" w:lineRule="auto"/>
        <w:ind w:left="-15"/>
        <w:jc w:val="both"/>
        <w:rPr>
          <w:rFonts w:ascii="Times New Roman" w:hAnsi="Times New Roman" w:cs="Times New Roman"/>
          <w:color w:val="000000" w:themeColor="text1"/>
        </w:rPr>
      </w:pPr>
      <w:r w:rsidRPr="00B15988">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15988" w:rsidRDefault="00A731BF" w:rsidP="00A731BF">
      <w:pPr>
        <w:ind w:left="-15" w:right="62"/>
        <w:rPr>
          <w:rFonts w:ascii="Times New Roman" w:hAnsi="Times New Roman" w:cs="Times New Roman"/>
          <w:color w:val="000000" w:themeColor="text1"/>
        </w:rPr>
      </w:pPr>
      <w:r w:rsidRPr="00B15988">
        <w:rPr>
          <w:rFonts w:ascii="Times New Roman" w:hAnsi="Times New Roman" w:cs="Times New Roman"/>
          <w:color w:val="000000" w:themeColor="text1"/>
        </w:rPr>
        <w:t>____________________________________________________________________</w:t>
      </w:r>
      <w:r w:rsidRPr="00B15988">
        <w:rPr>
          <w:rFonts w:ascii="Times New Roman" w:hAnsi="Times New Roman" w:cs="Times New Roman"/>
          <w:b/>
          <w:color w:val="000000" w:themeColor="text1"/>
        </w:rPr>
        <w:t xml:space="preserve">  </w:t>
      </w:r>
    </w:p>
    <w:p w14:paraId="0E8B4E9F" w14:textId="11D5D873" w:rsidR="00A731BF" w:rsidRPr="00B15988"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15988">
        <w:rPr>
          <w:rFonts w:ascii="Times New Roman" w:hAnsi="Times New Roman" w:cs="Times New Roman"/>
          <w:b/>
          <w:bCs/>
          <w:color w:val="000000" w:themeColor="text1"/>
        </w:rPr>
        <w:t>11.</w:t>
      </w:r>
      <w:r w:rsidRPr="00B15988">
        <w:rPr>
          <w:rFonts w:ascii="Times New Roman" w:hAnsi="Times New Roman" w:cs="Times New Roman"/>
          <w:color w:val="000000" w:themeColor="text1"/>
        </w:rPr>
        <w:t xml:space="preserve"> </w:t>
      </w:r>
      <w:r w:rsidR="00A731BF" w:rsidRPr="00B15988">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15988"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15988" w:rsidRDefault="00A731BF" w:rsidP="00CD240E">
            <w:pPr>
              <w:spacing w:after="7" w:line="256" w:lineRule="auto"/>
              <w:ind w:left="178"/>
              <w:rPr>
                <w:rFonts w:ascii="Times New Roman" w:hAnsi="Times New Roman" w:cs="Times New Roman"/>
                <w:color w:val="000000" w:themeColor="text1"/>
                <w:lang w:val="en-US"/>
              </w:rPr>
            </w:pPr>
            <w:r w:rsidRPr="00B15988">
              <w:rPr>
                <w:rFonts w:ascii="Times New Roman" w:hAnsi="Times New Roman" w:cs="Times New Roman"/>
                <w:color w:val="000000" w:themeColor="text1"/>
              </w:rPr>
              <w:t xml:space="preserve">№ </w:t>
            </w:r>
          </w:p>
          <w:p w14:paraId="5C607C0B" w14:textId="77777777" w:rsidR="00A731BF" w:rsidRPr="00B15988" w:rsidRDefault="00A731BF" w:rsidP="00CD240E">
            <w:pPr>
              <w:spacing w:line="256" w:lineRule="auto"/>
              <w:ind w:left="4"/>
              <w:jc w:val="center"/>
              <w:rPr>
                <w:rFonts w:ascii="Times New Roman" w:hAnsi="Times New Roman" w:cs="Times New Roman"/>
                <w:color w:val="000000" w:themeColor="text1"/>
                <w:lang w:val="en-US"/>
              </w:rPr>
            </w:pPr>
            <w:r w:rsidRPr="00B15988">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15988" w:rsidRDefault="00A731BF" w:rsidP="00CD240E">
            <w:pPr>
              <w:spacing w:line="256" w:lineRule="auto"/>
              <w:ind w:left="5"/>
              <w:jc w:val="center"/>
              <w:rPr>
                <w:rFonts w:ascii="Times New Roman" w:hAnsi="Times New Roman" w:cs="Times New Roman"/>
                <w:color w:val="000000" w:themeColor="text1"/>
                <w:lang w:val="en-US"/>
              </w:rPr>
            </w:pPr>
            <w:r w:rsidRPr="00B15988">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15988" w:rsidRDefault="00A731BF" w:rsidP="00CD240E">
            <w:pPr>
              <w:spacing w:line="256" w:lineRule="auto"/>
              <w:jc w:val="center"/>
              <w:rPr>
                <w:rFonts w:ascii="Times New Roman" w:hAnsi="Times New Roman" w:cs="Times New Roman"/>
                <w:color w:val="000000" w:themeColor="text1"/>
                <w:lang w:val="en-US"/>
              </w:rPr>
            </w:pPr>
            <w:r w:rsidRPr="00B15988">
              <w:rPr>
                <w:rFonts w:ascii="Times New Roman" w:hAnsi="Times New Roman" w:cs="Times New Roman"/>
                <w:color w:val="000000" w:themeColor="text1"/>
              </w:rPr>
              <w:t xml:space="preserve">Кол-во страниц </w:t>
            </w:r>
          </w:p>
        </w:tc>
      </w:tr>
      <w:tr w:rsidR="00A731BF" w:rsidRPr="00B15988"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15988" w:rsidRDefault="00A731BF" w:rsidP="00CD240E">
            <w:pPr>
              <w:spacing w:line="256" w:lineRule="auto"/>
              <w:rPr>
                <w:rFonts w:ascii="Times New Roman" w:hAnsi="Times New Roman" w:cs="Times New Roman"/>
                <w:color w:val="000000" w:themeColor="text1"/>
                <w:lang w:val="en-US"/>
              </w:rPr>
            </w:pPr>
            <w:r w:rsidRPr="00B15988">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15988" w:rsidRDefault="00A731BF" w:rsidP="00CD240E">
            <w:pPr>
              <w:spacing w:line="256" w:lineRule="auto"/>
              <w:rPr>
                <w:rFonts w:ascii="Times New Roman" w:hAnsi="Times New Roman" w:cs="Times New Roman"/>
                <w:color w:val="000000" w:themeColor="text1"/>
                <w:lang w:val="en-US"/>
              </w:rPr>
            </w:pPr>
            <w:r w:rsidRPr="00B15988">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15988" w:rsidRDefault="00A731BF" w:rsidP="00CD240E">
            <w:pPr>
              <w:spacing w:line="256" w:lineRule="auto"/>
              <w:rPr>
                <w:rFonts w:ascii="Times New Roman" w:hAnsi="Times New Roman" w:cs="Times New Roman"/>
                <w:color w:val="000000" w:themeColor="text1"/>
                <w:lang w:val="en-US"/>
              </w:rPr>
            </w:pPr>
            <w:r w:rsidRPr="00B15988">
              <w:rPr>
                <w:rFonts w:ascii="Times New Roman" w:hAnsi="Times New Roman" w:cs="Times New Roman"/>
                <w:color w:val="000000" w:themeColor="text1"/>
              </w:rPr>
              <w:t xml:space="preserve"> </w:t>
            </w:r>
          </w:p>
        </w:tc>
      </w:tr>
      <w:tr w:rsidR="00A731BF" w:rsidRPr="00B15988"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15988" w:rsidRDefault="00A731BF" w:rsidP="00CD240E">
            <w:pPr>
              <w:spacing w:line="256" w:lineRule="auto"/>
              <w:rPr>
                <w:rFonts w:ascii="Times New Roman" w:hAnsi="Times New Roman" w:cs="Times New Roman"/>
                <w:color w:val="000000" w:themeColor="text1"/>
                <w:lang w:val="en-US"/>
              </w:rPr>
            </w:pPr>
            <w:r w:rsidRPr="00B15988">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15988" w:rsidRDefault="00A731BF" w:rsidP="00CD240E">
            <w:pPr>
              <w:spacing w:line="256" w:lineRule="auto"/>
              <w:rPr>
                <w:rFonts w:ascii="Times New Roman" w:hAnsi="Times New Roman" w:cs="Times New Roman"/>
                <w:color w:val="000000" w:themeColor="text1"/>
                <w:lang w:val="en-US"/>
              </w:rPr>
            </w:pPr>
            <w:r w:rsidRPr="00B15988">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15988" w:rsidRDefault="00A731BF" w:rsidP="00CD240E">
            <w:pPr>
              <w:spacing w:line="256" w:lineRule="auto"/>
              <w:rPr>
                <w:rFonts w:ascii="Times New Roman" w:hAnsi="Times New Roman" w:cs="Times New Roman"/>
                <w:color w:val="000000" w:themeColor="text1"/>
                <w:lang w:val="en-US"/>
              </w:rPr>
            </w:pPr>
            <w:r w:rsidRPr="00B15988">
              <w:rPr>
                <w:rFonts w:ascii="Times New Roman" w:hAnsi="Times New Roman" w:cs="Times New Roman"/>
                <w:i/>
                <w:color w:val="000000" w:themeColor="text1"/>
              </w:rPr>
              <w:t xml:space="preserve"> </w:t>
            </w:r>
          </w:p>
        </w:tc>
      </w:tr>
    </w:tbl>
    <w:p w14:paraId="40CD748F" w14:textId="5C2768D4" w:rsidR="00A731BF" w:rsidRPr="00B15988" w:rsidRDefault="00A731BF" w:rsidP="00583D04">
      <w:pPr>
        <w:pStyle w:val="a3"/>
        <w:numPr>
          <w:ilvl w:val="0"/>
          <w:numId w:val="3"/>
        </w:numPr>
        <w:tabs>
          <w:tab w:val="left" w:pos="993"/>
        </w:tabs>
        <w:spacing w:after="26" w:line="254" w:lineRule="auto"/>
        <w:ind w:right="-1" w:hanging="153"/>
        <w:jc w:val="both"/>
        <w:rPr>
          <w:rFonts w:ascii="Times New Roman" w:hAnsi="Times New Roman" w:cs="Times New Roman"/>
          <w:color w:val="000000" w:themeColor="text1"/>
        </w:rPr>
      </w:pPr>
      <w:r w:rsidRPr="00B15988">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15988" w:rsidRDefault="00A731BF" w:rsidP="00583D04">
      <w:pPr>
        <w:numPr>
          <w:ilvl w:val="0"/>
          <w:numId w:val="3"/>
        </w:numPr>
        <w:tabs>
          <w:tab w:val="left" w:pos="993"/>
        </w:tabs>
        <w:spacing w:after="27" w:line="254" w:lineRule="auto"/>
        <w:ind w:left="0" w:right="-1" w:firstLine="566"/>
        <w:jc w:val="both"/>
        <w:rPr>
          <w:rFonts w:ascii="Times New Roman" w:hAnsi="Times New Roman" w:cs="Times New Roman"/>
          <w:color w:val="000000" w:themeColor="text1"/>
        </w:rPr>
      </w:pPr>
      <w:r w:rsidRPr="00B15988">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15988" w:rsidRDefault="00A731BF" w:rsidP="00583D04">
      <w:pPr>
        <w:numPr>
          <w:ilvl w:val="0"/>
          <w:numId w:val="3"/>
        </w:numPr>
        <w:tabs>
          <w:tab w:val="left" w:pos="993"/>
        </w:tabs>
        <w:spacing w:after="5" w:line="254" w:lineRule="auto"/>
        <w:ind w:left="0" w:right="-1" w:firstLine="566"/>
        <w:jc w:val="both"/>
        <w:rPr>
          <w:rFonts w:ascii="Times New Roman" w:hAnsi="Times New Roman" w:cs="Times New Roman"/>
          <w:color w:val="000000" w:themeColor="text1"/>
        </w:rPr>
      </w:pPr>
      <w:r w:rsidRPr="00B15988">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15988">
          <w:rPr>
            <w:rFonts w:ascii="Times New Roman" w:hAnsi="Times New Roman" w:cs="Times New Roman"/>
            <w:color w:val="000000" w:themeColor="text1"/>
            <w:u w:val="single"/>
            <w:lang w:val="en-US"/>
          </w:rPr>
          <w:t>https</w:t>
        </w:r>
        <w:r w:rsidRPr="00B15988">
          <w:rPr>
            <w:rFonts w:ascii="Times New Roman" w:hAnsi="Times New Roman" w:cs="Times New Roman"/>
            <w:color w:val="000000" w:themeColor="text1"/>
            <w:u w:val="single"/>
          </w:rPr>
          <w:t>://</w:t>
        </w:r>
        <w:proofErr w:type="spellStart"/>
        <w:r w:rsidRPr="00B15988">
          <w:rPr>
            <w:rFonts w:ascii="Times New Roman" w:hAnsi="Times New Roman" w:cs="Times New Roman"/>
            <w:color w:val="000000" w:themeColor="text1"/>
            <w:u w:val="single"/>
            <w:lang w:val="en-US"/>
          </w:rPr>
          <w:t>msp</w:t>
        </w:r>
        <w:proofErr w:type="spellEnd"/>
        <w:r w:rsidRPr="00B15988">
          <w:rPr>
            <w:rFonts w:ascii="Times New Roman" w:hAnsi="Times New Roman" w:cs="Times New Roman"/>
            <w:color w:val="000000" w:themeColor="text1"/>
            <w:u w:val="single"/>
          </w:rPr>
          <w:t>03.</w:t>
        </w:r>
        <w:proofErr w:type="spellStart"/>
        <w:r w:rsidRPr="00B15988">
          <w:rPr>
            <w:rFonts w:ascii="Times New Roman" w:hAnsi="Times New Roman" w:cs="Times New Roman"/>
            <w:color w:val="000000" w:themeColor="text1"/>
            <w:u w:val="single"/>
            <w:lang w:val="en-US"/>
          </w:rPr>
          <w:t>ru</w:t>
        </w:r>
        <w:proofErr w:type="spellEnd"/>
      </w:hyperlink>
      <w:r w:rsidRPr="00B15988">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15988" w:rsidRDefault="00A731BF" w:rsidP="00A731BF">
      <w:pPr>
        <w:spacing w:after="14" w:line="256" w:lineRule="auto"/>
        <w:ind w:right="-1"/>
        <w:rPr>
          <w:rFonts w:ascii="Times New Roman" w:hAnsi="Times New Roman" w:cs="Times New Roman"/>
          <w:color w:val="000000" w:themeColor="text1"/>
        </w:rPr>
      </w:pPr>
      <w:r w:rsidRPr="00B15988">
        <w:rPr>
          <w:rFonts w:ascii="Times New Roman" w:hAnsi="Times New Roman" w:cs="Times New Roman"/>
          <w:color w:val="000000" w:themeColor="text1"/>
        </w:rPr>
        <w:t xml:space="preserve">  </w:t>
      </w:r>
    </w:p>
    <w:p w14:paraId="746B3798" w14:textId="77777777" w:rsidR="00A731BF" w:rsidRPr="00B15988" w:rsidRDefault="00A731BF" w:rsidP="00A731BF">
      <w:pPr>
        <w:ind w:left="-15" w:right="62"/>
        <w:rPr>
          <w:rFonts w:ascii="Times New Roman" w:hAnsi="Times New Roman" w:cs="Times New Roman"/>
          <w:color w:val="000000" w:themeColor="text1"/>
        </w:rPr>
      </w:pPr>
      <w:r w:rsidRPr="00B15988">
        <w:rPr>
          <w:rFonts w:ascii="Times New Roman" w:hAnsi="Times New Roman" w:cs="Times New Roman"/>
          <w:color w:val="000000" w:themeColor="text1"/>
        </w:rPr>
        <w:t xml:space="preserve">      __________    ___________                                         _______________________ </w:t>
      </w:r>
    </w:p>
    <w:p w14:paraId="5040B5C2" w14:textId="77777777" w:rsidR="00A731BF" w:rsidRPr="00B15988" w:rsidRDefault="00A731BF" w:rsidP="00A731BF">
      <w:pPr>
        <w:spacing w:after="5" w:line="254" w:lineRule="auto"/>
        <w:ind w:left="-5" w:right="452" w:hanging="10"/>
        <w:rPr>
          <w:rFonts w:ascii="Times New Roman" w:hAnsi="Times New Roman" w:cs="Times New Roman"/>
          <w:color w:val="000000" w:themeColor="text1"/>
        </w:rPr>
      </w:pPr>
      <w:r w:rsidRPr="00B15988">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15988" w:rsidRDefault="00A731BF" w:rsidP="00D32AF1">
      <w:pPr>
        <w:spacing w:after="0" w:line="300" w:lineRule="auto"/>
        <w:ind w:firstLine="709"/>
        <w:jc w:val="right"/>
        <w:rPr>
          <w:rFonts w:ascii="Times New Roman" w:hAnsi="Times New Roman" w:cs="Times New Roman"/>
          <w:color w:val="000000" w:themeColor="text1"/>
        </w:rPr>
      </w:pPr>
      <w:r w:rsidRPr="00B15988">
        <w:rPr>
          <w:rFonts w:ascii="Times New Roman" w:hAnsi="Times New Roman" w:cs="Times New Roman"/>
          <w:color w:val="000000" w:themeColor="text1"/>
        </w:rPr>
        <w:t xml:space="preserve">                                                                                                                           </w:t>
      </w:r>
      <w:r w:rsidRPr="00B15988">
        <w:rPr>
          <w:rFonts w:ascii="Times New Roman" w:hAnsi="Times New Roman" w:cs="Times New Roman"/>
          <w:b/>
          <w:color w:val="000000" w:themeColor="text1"/>
        </w:rPr>
        <w:t xml:space="preserve"> </w:t>
      </w:r>
      <w:r w:rsidRPr="00B15988">
        <w:rPr>
          <w:rFonts w:ascii="Times New Roman" w:hAnsi="Times New Roman" w:cs="Times New Roman"/>
          <w:color w:val="000000" w:themeColor="text1"/>
        </w:rPr>
        <w:t xml:space="preserve">      </w:t>
      </w:r>
      <w:bookmarkEnd w:id="1"/>
      <w:r w:rsidRPr="00B15988">
        <w:rPr>
          <w:rFonts w:ascii="Times New Roman" w:hAnsi="Times New Roman" w:cs="Times New Roman"/>
          <w:color w:val="000000" w:themeColor="text1"/>
        </w:rPr>
        <w:t xml:space="preserve"> </w:t>
      </w:r>
    </w:p>
    <w:p w14:paraId="71E31789" w14:textId="77777777" w:rsidR="00D32AF1" w:rsidRPr="00B15988"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15988" w:rsidRDefault="00D32AF1" w:rsidP="00D32AF1">
      <w:pPr>
        <w:spacing w:after="0" w:line="300" w:lineRule="auto"/>
        <w:ind w:firstLine="709"/>
        <w:jc w:val="right"/>
        <w:rPr>
          <w:rFonts w:ascii="Times New Roman" w:hAnsi="Times New Roman" w:cs="Times New Roman"/>
          <w:color w:val="000000" w:themeColor="text1"/>
        </w:rPr>
      </w:pPr>
    </w:p>
    <w:p w14:paraId="319806EC" w14:textId="77777777" w:rsidR="00C421BA" w:rsidRPr="00B15988" w:rsidRDefault="00C421BA" w:rsidP="00D71003">
      <w:pPr>
        <w:spacing w:after="0" w:line="240" w:lineRule="auto"/>
        <w:ind w:right="-141"/>
        <w:rPr>
          <w:rFonts w:ascii="Times New Roman" w:hAnsi="Times New Roman" w:cs="Times New Roman"/>
          <w:color w:val="000000" w:themeColor="text1"/>
        </w:rPr>
      </w:pPr>
    </w:p>
    <w:p w14:paraId="4911BBCB" w14:textId="77777777" w:rsidR="00C421BA" w:rsidRPr="00B15988" w:rsidRDefault="00C421BA" w:rsidP="00D71003">
      <w:pPr>
        <w:spacing w:after="0" w:line="240" w:lineRule="auto"/>
        <w:ind w:right="-141"/>
        <w:rPr>
          <w:rFonts w:ascii="Times New Roman" w:hAnsi="Times New Roman" w:cs="Times New Roman"/>
          <w:color w:val="000000" w:themeColor="text1"/>
        </w:rPr>
      </w:pPr>
    </w:p>
    <w:p w14:paraId="5F6223B1" w14:textId="77777777" w:rsidR="00C421BA" w:rsidRPr="00B15988" w:rsidRDefault="00C421BA" w:rsidP="00D71003">
      <w:pPr>
        <w:spacing w:after="0" w:line="240" w:lineRule="auto"/>
        <w:ind w:right="-141"/>
        <w:rPr>
          <w:rFonts w:ascii="Times New Roman" w:hAnsi="Times New Roman" w:cs="Times New Roman"/>
          <w:color w:val="000000" w:themeColor="text1"/>
        </w:rPr>
      </w:pPr>
    </w:p>
    <w:p w14:paraId="46B823E9" w14:textId="77777777" w:rsidR="00C421BA" w:rsidRPr="00B15988" w:rsidRDefault="00C421BA" w:rsidP="00D71003">
      <w:pPr>
        <w:spacing w:after="0" w:line="240" w:lineRule="auto"/>
        <w:ind w:right="-141"/>
        <w:rPr>
          <w:rFonts w:ascii="Times New Roman" w:hAnsi="Times New Roman" w:cs="Times New Roman"/>
          <w:color w:val="000000" w:themeColor="text1"/>
        </w:rPr>
      </w:pPr>
    </w:p>
    <w:p w14:paraId="2AD35500" w14:textId="77777777" w:rsidR="00C421BA" w:rsidRPr="00B15988" w:rsidRDefault="00C421BA" w:rsidP="00D71003">
      <w:pPr>
        <w:spacing w:after="0" w:line="240" w:lineRule="auto"/>
        <w:ind w:right="-141"/>
        <w:rPr>
          <w:rFonts w:ascii="Times New Roman" w:hAnsi="Times New Roman" w:cs="Times New Roman"/>
          <w:color w:val="000000" w:themeColor="text1"/>
        </w:rPr>
      </w:pPr>
    </w:p>
    <w:p w14:paraId="66A5C852" w14:textId="77777777" w:rsidR="00C421BA" w:rsidRPr="00B15988" w:rsidRDefault="00C421BA" w:rsidP="00D71003">
      <w:pPr>
        <w:spacing w:after="0" w:line="240" w:lineRule="auto"/>
        <w:ind w:right="-141"/>
        <w:rPr>
          <w:rFonts w:ascii="Times New Roman" w:hAnsi="Times New Roman" w:cs="Times New Roman"/>
          <w:color w:val="000000" w:themeColor="text1"/>
        </w:rPr>
      </w:pPr>
    </w:p>
    <w:p w14:paraId="01E58B04" w14:textId="77777777" w:rsidR="00DA665A" w:rsidRDefault="00C421BA" w:rsidP="00D71003">
      <w:pPr>
        <w:spacing w:after="0" w:line="240" w:lineRule="auto"/>
        <w:ind w:right="-141"/>
        <w:rPr>
          <w:rFonts w:ascii="Times New Roman" w:hAnsi="Times New Roman" w:cs="Times New Roman"/>
          <w:color w:val="000000" w:themeColor="text1"/>
        </w:rPr>
      </w:pPr>
      <w:r w:rsidRPr="00B15988">
        <w:rPr>
          <w:rFonts w:ascii="Times New Roman" w:hAnsi="Times New Roman" w:cs="Times New Roman"/>
          <w:color w:val="000000" w:themeColor="text1"/>
        </w:rPr>
        <w:t xml:space="preserve">                                                                                                                                                 </w:t>
      </w:r>
      <w:r w:rsidR="00D71003" w:rsidRPr="00B15988">
        <w:rPr>
          <w:rFonts w:ascii="Times New Roman" w:hAnsi="Times New Roman" w:cs="Times New Roman"/>
          <w:color w:val="000000" w:themeColor="text1"/>
        </w:rPr>
        <w:t xml:space="preserve">  </w:t>
      </w:r>
    </w:p>
    <w:p w14:paraId="13FAC60F" w14:textId="77777777" w:rsidR="00DA665A" w:rsidRDefault="00DA665A" w:rsidP="00D71003">
      <w:pPr>
        <w:spacing w:after="0" w:line="240" w:lineRule="auto"/>
        <w:ind w:right="-141"/>
        <w:rPr>
          <w:rFonts w:ascii="Times New Roman" w:hAnsi="Times New Roman" w:cs="Times New Roman"/>
          <w:color w:val="000000" w:themeColor="text1"/>
        </w:rPr>
      </w:pPr>
    </w:p>
    <w:p w14:paraId="3610B099" w14:textId="77777777" w:rsidR="00DA665A" w:rsidRDefault="00DA665A" w:rsidP="00D71003">
      <w:pPr>
        <w:spacing w:after="0" w:line="240" w:lineRule="auto"/>
        <w:ind w:right="-141"/>
        <w:rPr>
          <w:rFonts w:ascii="Times New Roman" w:hAnsi="Times New Roman" w:cs="Times New Roman"/>
          <w:color w:val="000000" w:themeColor="text1"/>
        </w:rPr>
      </w:pPr>
    </w:p>
    <w:p w14:paraId="59EA5057" w14:textId="77777777" w:rsidR="00DA665A" w:rsidRDefault="00DA665A" w:rsidP="00D71003">
      <w:pPr>
        <w:spacing w:after="0" w:line="240" w:lineRule="auto"/>
        <w:ind w:right="-141"/>
        <w:rPr>
          <w:rFonts w:ascii="Times New Roman" w:hAnsi="Times New Roman" w:cs="Times New Roman"/>
          <w:color w:val="000000" w:themeColor="text1"/>
        </w:rPr>
      </w:pPr>
    </w:p>
    <w:p w14:paraId="04EA9E8C" w14:textId="77777777" w:rsidR="00464878" w:rsidRDefault="00DA665A" w:rsidP="00D71003">
      <w:pPr>
        <w:spacing w:after="0" w:line="240" w:lineRule="auto"/>
        <w:ind w:right="-141"/>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6CEEA2ED" w14:textId="77777777" w:rsidR="00464878" w:rsidRDefault="00464878" w:rsidP="00D71003">
      <w:pPr>
        <w:spacing w:after="0" w:line="240" w:lineRule="auto"/>
        <w:ind w:right="-141"/>
        <w:rPr>
          <w:rFonts w:ascii="Times New Roman" w:hAnsi="Times New Roman" w:cs="Times New Roman"/>
          <w:color w:val="000000" w:themeColor="text1"/>
        </w:rPr>
      </w:pPr>
    </w:p>
    <w:p w14:paraId="40B513D3" w14:textId="77777777" w:rsidR="00464878" w:rsidRDefault="00464878" w:rsidP="00D71003">
      <w:pPr>
        <w:spacing w:after="0" w:line="240" w:lineRule="auto"/>
        <w:ind w:right="-141"/>
        <w:rPr>
          <w:rFonts w:ascii="Times New Roman" w:hAnsi="Times New Roman" w:cs="Times New Roman"/>
          <w:color w:val="000000" w:themeColor="text1"/>
        </w:rPr>
      </w:pPr>
    </w:p>
    <w:p w14:paraId="67977133" w14:textId="7DC66781" w:rsidR="00A731BF" w:rsidRPr="00A00715" w:rsidRDefault="00464878" w:rsidP="00464878">
      <w:pPr>
        <w:spacing w:after="0" w:line="240" w:lineRule="auto"/>
        <w:ind w:right="-141"/>
        <w:jc w:val="right"/>
        <w:rPr>
          <w:rFonts w:ascii="Times New Roman" w:hAnsi="Times New Roman" w:cs="Times New Roman"/>
          <w:color w:val="000000" w:themeColor="text1"/>
          <w:sz w:val="16"/>
          <w:szCs w:val="16"/>
        </w:rPr>
      </w:pPr>
      <w:r w:rsidRPr="00A00715">
        <w:rPr>
          <w:rFonts w:ascii="Times New Roman" w:hAnsi="Times New Roman" w:cs="Times New Roman"/>
          <w:color w:val="000000" w:themeColor="text1"/>
          <w:sz w:val="16"/>
          <w:szCs w:val="16"/>
        </w:rPr>
        <w:lastRenderedPageBreak/>
        <w:t xml:space="preserve"> </w:t>
      </w:r>
      <w:r w:rsidR="00A731BF" w:rsidRPr="00A00715">
        <w:rPr>
          <w:rFonts w:ascii="Times New Roman" w:hAnsi="Times New Roman" w:cs="Times New Roman"/>
          <w:color w:val="000000" w:themeColor="text1"/>
          <w:sz w:val="16"/>
          <w:szCs w:val="16"/>
        </w:rPr>
        <w:t>Проект</w:t>
      </w:r>
    </w:p>
    <w:p w14:paraId="37DEACDC" w14:textId="0EB20373" w:rsidR="00A731BF" w:rsidRPr="00A00715" w:rsidRDefault="00A731BF" w:rsidP="00A731BF">
      <w:pPr>
        <w:spacing w:after="0" w:line="240" w:lineRule="auto"/>
        <w:ind w:left="2228" w:right="261" w:hanging="2370"/>
        <w:jc w:val="right"/>
        <w:rPr>
          <w:rFonts w:ascii="Times New Roman" w:hAnsi="Times New Roman" w:cs="Times New Roman"/>
          <w:color w:val="000000" w:themeColor="text1"/>
          <w:sz w:val="16"/>
          <w:szCs w:val="16"/>
        </w:rPr>
      </w:pPr>
      <w:r w:rsidRPr="00A00715">
        <w:rPr>
          <w:rFonts w:ascii="Times New Roman" w:hAnsi="Times New Roman" w:cs="Times New Roman"/>
          <w:color w:val="000000" w:themeColor="text1"/>
          <w:sz w:val="16"/>
          <w:szCs w:val="16"/>
        </w:rPr>
        <w:t xml:space="preserve">Приложение № 1 </w:t>
      </w:r>
    </w:p>
    <w:p w14:paraId="749A4D02" w14:textId="77777777" w:rsidR="00A731BF" w:rsidRPr="00A00715" w:rsidRDefault="00A731BF" w:rsidP="00A731BF">
      <w:pPr>
        <w:spacing w:after="0" w:line="240" w:lineRule="auto"/>
        <w:ind w:left="2228" w:right="261" w:hanging="2370"/>
        <w:jc w:val="right"/>
        <w:rPr>
          <w:rFonts w:ascii="Times New Roman" w:hAnsi="Times New Roman" w:cs="Times New Roman"/>
          <w:color w:val="000000" w:themeColor="text1"/>
          <w:sz w:val="16"/>
          <w:szCs w:val="16"/>
        </w:rPr>
      </w:pPr>
      <w:r w:rsidRPr="00A00715">
        <w:rPr>
          <w:rFonts w:ascii="Times New Roman" w:hAnsi="Times New Roman" w:cs="Times New Roman"/>
          <w:color w:val="000000" w:themeColor="text1"/>
          <w:sz w:val="16"/>
          <w:szCs w:val="16"/>
        </w:rPr>
        <w:t xml:space="preserve">к Извещению о проведении открытого </w:t>
      </w:r>
    </w:p>
    <w:p w14:paraId="5E8944CE" w14:textId="4E44DE36" w:rsidR="00A731BF" w:rsidRPr="00A00715" w:rsidRDefault="00BB08CE" w:rsidP="00A731BF">
      <w:pPr>
        <w:spacing w:after="0" w:line="240" w:lineRule="auto"/>
        <w:ind w:left="2228" w:right="261" w:hanging="2370"/>
        <w:jc w:val="right"/>
        <w:rPr>
          <w:rFonts w:ascii="Times New Roman" w:eastAsiaTheme="minorEastAsia" w:hAnsi="Times New Roman" w:cs="Times New Roman"/>
          <w:b/>
          <w:bCs/>
          <w:color w:val="000000"/>
          <w:sz w:val="16"/>
          <w:szCs w:val="16"/>
          <w:lang w:eastAsia="ru-RU"/>
        </w:rPr>
      </w:pPr>
      <w:r w:rsidRPr="00A00715">
        <w:rPr>
          <w:rFonts w:ascii="Times New Roman" w:hAnsi="Times New Roman" w:cs="Times New Roman"/>
          <w:color w:val="000000" w:themeColor="text1"/>
          <w:sz w:val="16"/>
          <w:szCs w:val="16"/>
        </w:rPr>
        <w:t>конкурса №</w:t>
      </w:r>
      <w:r w:rsidR="00A731BF" w:rsidRPr="00A00715">
        <w:rPr>
          <w:rFonts w:ascii="Times New Roman" w:eastAsiaTheme="minorEastAsia" w:hAnsi="Times New Roman" w:cs="Times New Roman"/>
          <w:b/>
          <w:bCs/>
          <w:color w:val="000000"/>
          <w:sz w:val="16"/>
          <w:szCs w:val="16"/>
          <w:lang w:eastAsia="ru-RU"/>
        </w:rPr>
        <w:t xml:space="preserve"> 08-17/</w:t>
      </w:r>
      <w:r w:rsidR="00B734B6" w:rsidRPr="00A00715">
        <w:rPr>
          <w:rFonts w:ascii="Times New Roman" w:eastAsiaTheme="minorEastAsia" w:hAnsi="Times New Roman" w:cs="Times New Roman"/>
          <w:b/>
          <w:bCs/>
          <w:color w:val="000000"/>
          <w:sz w:val="16"/>
          <w:szCs w:val="16"/>
          <w:lang w:eastAsia="ru-RU"/>
        </w:rPr>
        <w:t>23/</w:t>
      </w:r>
      <w:r w:rsidR="00560A50">
        <w:rPr>
          <w:rFonts w:ascii="Times New Roman" w:eastAsiaTheme="minorEastAsia" w:hAnsi="Times New Roman" w:cs="Times New Roman"/>
          <w:b/>
          <w:bCs/>
          <w:color w:val="000000"/>
          <w:sz w:val="16"/>
          <w:szCs w:val="16"/>
          <w:lang w:eastAsia="ru-RU"/>
        </w:rPr>
        <w:t xml:space="preserve">210 </w:t>
      </w:r>
      <w:proofErr w:type="gramStart"/>
      <w:r w:rsidR="00A731BF" w:rsidRPr="00A00715">
        <w:rPr>
          <w:rFonts w:ascii="Times New Roman" w:eastAsiaTheme="minorEastAsia" w:hAnsi="Times New Roman" w:cs="Times New Roman"/>
          <w:b/>
          <w:bCs/>
          <w:color w:val="000000"/>
          <w:sz w:val="16"/>
          <w:szCs w:val="16"/>
          <w:lang w:eastAsia="ru-RU"/>
        </w:rPr>
        <w:t xml:space="preserve">от </w:t>
      </w:r>
      <w:r w:rsidR="00356E9A" w:rsidRPr="00A00715">
        <w:rPr>
          <w:rFonts w:ascii="Times New Roman" w:eastAsiaTheme="minorEastAsia" w:hAnsi="Times New Roman" w:cs="Times New Roman"/>
          <w:b/>
          <w:bCs/>
          <w:color w:val="000000"/>
          <w:sz w:val="16"/>
          <w:szCs w:val="16"/>
          <w:lang w:eastAsia="ru-RU"/>
        </w:rPr>
        <w:t xml:space="preserve"> </w:t>
      </w:r>
      <w:r w:rsidR="00560A50">
        <w:rPr>
          <w:rFonts w:ascii="Times New Roman" w:eastAsiaTheme="minorEastAsia" w:hAnsi="Times New Roman" w:cs="Times New Roman"/>
          <w:b/>
          <w:bCs/>
          <w:color w:val="000000"/>
          <w:sz w:val="16"/>
          <w:szCs w:val="16"/>
          <w:lang w:eastAsia="ru-RU"/>
        </w:rPr>
        <w:t>18.10.</w:t>
      </w:r>
      <w:r w:rsidR="00A731BF" w:rsidRPr="00A00715">
        <w:rPr>
          <w:rFonts w:ascii="Times New Roman" w:eastAsiaTheme="minorEastAsia" w:hAnsi="Times New Roman" w:cs="Times New Roman"/>
          <w:b/>
          <w:bCs/>
          <w:color w:val="000000"/>
          <w:sz w:val="16"/>
          <w:szCs w:val="16"/>
          <w:lang w:eastAsia="ru-RU"/>
        </w:rPr>
        <w:t>202</w:t>
      </w:r>
      <w:r w:rsidR="00D71003" w:rsidRPr="00A00715">
        <w:rPr>
          <w:rFonts w:ascii="Times New Roman" w:eastAsiaTheme="minorEastAsia" w:hAnsi="Times New Roman" w:cs="Times New Roman"/>
          <w:b/>
          <w:bCs/>
          <w:color w:val="000000"/>
          <w:sz w:val="16"/>
          <w:szCs w:val="16"/>
          <w:lang w:eastAsia="ru-RU"/>
        </w:rPr>
        <w:t>3</w:t>
      </w:r>
      <w:proofErr w:type="gramEnd"/>
      <w:r w:rsidR="00A731BF" w:rsidRPr="00A00715">
        <w:rPr>
          <w:rFonts w:ascii="Times New Roman" w:eastAsiaTheme="minorEastAsia" w:hAnsi="Times New Roman" w:cs="Times New Roman"/>
          <w:b/>
          <w:bCs/>
          <w:color w:val="000000"/>
          <w:sz w:val="16"/>
          <w:szCs w:val="16"/>
          <w:lang w:eastAsia="ru-RU"/>
        </w:rPr>
        <w:t xml:space="preserve"> г.</w:t>
      </w:r>
    </w:p>
    <w:p w14:paraId="54258F26" w14:textId="77777777" w:rsidR="00D71003" w:rsidRPr="00A00715" w:rsidRDefault="00D71003" w:rsidP="00A731BF">
      <w:pPr>
        <w:spacing w:after="0" w:line="240" w:lineRule="auto"/>
        <w:ind w:left="2228" w:right="261" w:hanging="2370"/>
        <w:jc w:val="right"/>
        <w:rPr>
          <w:rFonts w:ascii="Times New Roman" w:hAnsi="Times New Roman" w:cs="Times New Roman"/>
          <w:b/>
          <w:color w:val="000000" w:themeColor="text1"/>
          <w:sz w:val="16"/>
          <w:szCs w:val="16"/>
        </w:rPr>
      </w:pPr>
    </w:p>
    <w:p w14:paraId="53216F12" w14:textId="77777777" w:rsidR="00A731BF" w:rsidRPr="00B15988"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15988">
        <w:rPr>
          <w:rFonts w:ascii="Times New Roman" w:eastAsia="Times New Roman" w:hAnsi="Times New Roman" w:cs="Times New Roman"/>
          <w:b/>
          <w:color w:val="000000" w:themeColor="text1"/>
          <w:lang w:eastAsia="ru-RU"/>
        </w:rPr>
        <w:t xml:space="preserve">ДОГОВОР № </w:t>
      </w:r>
      <w:bookmarkStart w:id="3" w:name="Номердог"/>
      <w:r w:rsidRPr="00B15988">
        <w:rPr>
          <w:rFonts w:ascii="Times New Roman" w:eastAsia="Times New Roman" w:hAnsi="Times New Roman" w:cs="Times New Roman"/>
          <w:b/>
          <w:color w:val="000000" w:themeColor="text1"/>
          <w:lang w:eastAsia="ru-RU"/>
        </w:rPr>
        <w:t>_____</w:t>
      </w:r>
      <w:bookmarkEnd w:id="3"/>
    </w:p>
    <w:p w14:paraId="44AEF662" w14:textId="77777777" w:rsidR="00A731BF" w:rsidRPr="00B15988"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15988">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15988"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15988">
        <w:rPr>
          <w:rFonts w:ascii="Times New Roman" w:eastAsia="MS Mincho" w:hAnsi="Times New Roman" w:cs="Times New Roman"/>
          <w:color w:val="000000" w:themeColor="text1"/>
          <w:lang w:eastAsia="ru-RU"/>
        </w:rPr>
        <w:t xml:space="preserve">г. Улан-Удэ </w:t>
      </w:r>
      <w:r w:rsidRPr="00B15988">
        <w:rPr>
          <w:rFonts w:ascii="Times New Roman" w:eastAsia="MS Mincho" w:hAnsi="Times New Roman" w:cs="Times New Roman"/>
          <w:color w:val="000000" w:themeColor="text1"/>
          <w:lang w:eastAsia="ru-RU"/>
        </w:rPr>
        <w:tab/>
      </w:r>
      <w:r w:rsidRPr="00B15988">
        <w:rPr>
          <w:rFonts w:ascii="Times New Roman" w:eastAsia="MS Mincho" w:hAnsi="Times New Roman" w:cs="Times New Roman"/>
          <w:color w:val="000000" w:themeColor="text1"/>
          <w:lang w:eastAsia="ru-RU"/>
        </w:rPr>
        <w:tab/>
      </w:r>
      <w:r w:rsidRPr="00B15988">
        <w:rPr>
          <w:rFonts w:ascii="Times New Roman" w:eastAsia="MS Mincho" w:hAnsi="Times New Roman" w:cs="Times New Roman"/>
          <w:color w:val="000000" w:themeColor="text1"/>
          <w:lang w:eastAsia="ru-RU"/>
        </w:rPr>
        <w:tab/>
      </w:r>
      <w:r w:rsidRPr="00B15988">
        <w:rPr>
          <w:rFonts w:ascii="Times New Roman" w:eastAsia="MS Mincho" w:hAnsi="Times New Roman" w:cs="Times New Roman"/>
          <w:color w:val="000000" w:themeColor="text1"/>
          <w:lang w:eastAsia="ru-RU"/>
        </w:rPr>
        <w:tab/>
      </w:r>
      <w:r w:rsidRPr="00B15988">
        <w:rPr>
          <w:rFonts w:ascii="Times New Roman" w:eastAsia="MS Mincho" w:hAnsi="Times New Roman" w:cs="Times New Roman"/>
          <w:color w:val="000000" w:themeColor="text1"/>
          <w:lang w:eastAsia="ru-RU"/>
        </w:rPr>
        <w:tab/>
      </w:r>
      <w:r w:rsidRPr="00B15988">
        <w:rPr>
          <w:rFonts w:ascii="Times New Roman" w:eastAsia="MS Mincho" w:hAnsi="Times New Roman" w:cs="Times New Roman"/>
          <w:color w:val="000000" w:themeColor="text1"/>
          <w:lang w:eastAsia="ru-RU"/>
        </w:rPr>
        <w:tab/>
      </w:r>
      <w:r w:rsidRPr="00B15988">
        <w:rPr>
          <w:rFonts w:ascii="Times New Roman" w:eastAsia="MS Mincho" w:hAnsi="Times New Roman" w:cs="Times New Roman"/>
          <w:color w:val="000000" w:themeColor="text1"/>
          <w:lang w:eastAsia="ru-RU"/>
        </w:rPr>
        <w:tab/>
      </w:r>
      <w:r w:rsidR="00F0489F" w:rsidRPr="00B15988">
        <w:rPr>
          <w:rFonts w:ascii="Times New Roman" w:eastAsia="MS Mincho" w:hAnsi="Times New Roman" w:cs="Times New Roman"/>
          <w:color w:val="000000" w:themeColor="text1"/>
          <w:lang w:eastAsia="ru-RU"/>
        </w:rPr>
        <w:t xml:space="preserve">                         </w:t>
      </w:r>
      <w:r w:rsidRPr="00B15988">
        <w:rPr>
          <w:rFonts w:ascii="Times New Roman" w:eastAsia="MS Mincho" w:hAnsi="Times New Roman" w:cs="Times New Roman"/>
          <w:color w:val="000000" w:themeColor="text1"/>
          <w:lang w:eastAsia="ru-RU"/>
        </w:rPr>
        <w:tab/>
      </w:r>
      <w:bookmarkStart w:id="4" w:name="Датадог"/>
      <w:r w:rsidRPr="00B15988">
        <w:rPr>
          <w:rFonts w:ascii="Times New Roman" w:eastAsia="MS Mincho" w:hAnsi="Times New Roman" w:cs="Times New Roman"/>
          <w:color w:val="000000" w:themeColor="text1"/>
          <w:lang w:eastAsia="ru-RU"/>
        </w:rPr>
        <w:t>«__</w:t>
      </w:r>
      <w:proofErr w:type="gramStart"/>
      <w:r w:rsidRPr="00B15988">
        <w:rPr>
          <w:rFonts w:ascii="Times New Roman" w:eastAsia="MS Mincho" w:hAnsi="Times New Roman" w:cs="Times New Roman"/>
          <w:color w:val="000000" w:themeColor="text1"/>
          <w:lang w:eastAsia="ru-RU"/>
        </w:rPr>
        <w:t>_»_</w:t>
      </w:r>
      <w:proofErr w:type="gramEnd"/>
      <w:r w:rsidRPr="00B15988">
        <w:rPr>
          <w:rFonts w:ascii="Times New Roman" w:eastAsia="MS Mincho" w:hAnsi="Times New Roman" w:cs="Times New Roman"/>
          <w:color w:val="000000" w:themeColor="text1"/>
          <w:lang w:eastAsia="ru-RU"/>
        </w:rPr>
        <w:t>_______20___ г.</w:t>
      </w:r>
      <w:bookmarkEnd w:id="4"/>
    </w:p>
    <w:p w14:paraId="69928EBE" w14:textId="77777777" w:rsidR="00A731BF" w:rsidRPr="00B15988"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15988">
        <w:rPr>
          <w:rFonts w:ascii="Times New Roman" w:eastAsia="Times New Roman" w:hAnsi="Times New Roman" w:cs="Times New Roman"/>
          <w:color w:val="000000" w:themeColor="text1"/>
          <w:lang w:eastAsia="ru-RU"/>
        </w:rPr>
        <w:tab/>
      </w:r>
    </w:p>
    <w:p w14:paraId="367AFA2C" w14:textId="1D526630" w:rsidR="00A731BF" w:rsidRPr="00B15988"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5" w:name="_Hlk26946730"/>
      <w:r w:rsidRPr="00B15988">
        <w:rPr>
          <w:rFonts w:ascii="Times New Roman" w:eastAsia="Times New Roman" w:hAnsi="Times New Roman" w:cs="Times New Roman"/>
          <w:b/>
          <w:bCs/>
          <w:color w:val="000000"/>
          <w:lang w:eastAsia="ru-RU"/>
        </w:rPr>
        <w:tab/>
        <w:t>Гарантийный фонд содействия кредитованию субъектов малого и среднего предпринимательства и развития промышленности Республики Бурятия</w:t>
      </w:r>
      <w:r w:rsidRPr="00B15988">
        <w:rPr>
          <w:rFonts w:ascii="Times New Roman" w:eastAsia="Times New Roman" w:hAnsi="Times New Roman" w:cs="Times New Roman"/>
          <w:color w:val="000000"/>
          <w:lang w:eastAsia="ru-RU"/>
        </w:rPr>
        <w:t xml:space="preserve">, именуемый в дальнейшем «Заказчик», </w:t>
      </w:r>
      <w:r w:rsidR="0063364C" w:rsidRPr="00B15988">
        <w:rPr>
          <w:rFonts w:ascii="Times New Roman" w:hAnsi="Times New Roman" w:cs="Times New Roman"/>
        </w:rPr>
        <w:t>в лице руководителя службы по образовательным проектам и популяризации предпринимательства Кирпичевой  Екатерины  Александровны, действующей на основании доверенности №07-01/09  от 01 февраля 2023 года</w:t>
      </w:r>
      <w:r w:rsidR="00A731BF" w:rsidRPr="00B15988">
        <w:rPr>
          <w:rFonts w:ascii="Times New Roman" w:hAnsi="Times New Roman" w:cs="Times New Roman"/>
          <w:bCs/>
        </w:rPr>
        <w:t>,</w:t>
      </w:r>
      <w:r w:rsidR="00A731BF" w:rsidRPr="00B15988">
        <w:rPr>
          <w:rFonts w:ascii="Times New Roman" w:eastAsia="Times New Roman" w:hAnsi="Times New Roman" w:cs="Times New Roman"/>
          <w:lang w:eastAsia="ru-RU"/>
        </w:rPr>
        <w:t xml:space="preserve"> с одной стороны, </w:t>
      </w:r>
      <w:bookmarkStart w:id="6" w:name="Исполнитель"/>
      <w:r w:rsidR="00A731BF" w:rsidRPr="00B15988">
        <w:rPr>
          <w:rFonts w:ascii="Times New Roman" w:eastAsia="Times New Roman" w:hAnsi="Times New Roman" w:cs="Times New Roman"/>
          <w:lang w:eastAsia="ru-RU"/>
        </w:rPr>
        <w:t>[Исполнитель]</w:t>
      </w:r>
      <w:bookmarkEnd w:id="6"/>
      <w:r w:rsidR="00A731BF" w:rsidRPr="00B15988">
        <w:rPr>
          <w:rFonts w:ascii="Times New Roman" w:eastAsia="Times New Roman" w:hAnsi="Times New Roman" w:cs="Times New Roman"/>
          <w:lang w:eastAsia="ru-RU"/>
        </w:rPr>
        <w:t>, именуемое в дальнейшем «Исполнитель», в лице</w:t>
      </w:r>
      <w:r w:rsidR="00A731BF" w:rsidRPr="00B15988">
        <w:rPr>
          <w:rFonts w:ascii="Times New Roman" w:eastAsia="Times New Roman" w:hAnsi="Times New Roman" w:cs="Times New Roman"/>
          <w:noProof/>
          <w:lang w:eastAsia="ru-RU"/>
        </w:rPr>
        <w:t xml:space="preserve"> </w:t>
      </w:r>
      <w:bookmarkStart w:id="7" w:name="ИсполнителРук"/>
      <w:r w:rsidR="00A731BF" w:rsidRPr="00B15988">
        <w:rPr>
          <w:rFonts w:ascii="Times New Roman" w:eastAsia="Times New Roman" w:hAnsi="Times New Roman" w:cs="Times New Roman"/>
          <w:noProof/>
          <w:lang w:eastAsia="ru-RU"/>
        </w:rPr>
        <w:t>[Руководитель исполнителя]</w:t>
      </w:r>
      <w:bookmarkEnd w:id="7"/>
      <w:r w:rsidR="00A731BF" w:rsidRPr="00B15988">
        <w:rPr>
          <w:rFonts w:ascii="Times New Roman" w:eastAsia="Times New Roman" w:hAnsi="Times New Roman" w:cs="Times New Roman"/>
          <w:noProof/>
          <w:lang w:eastAsia="ru-RU"/>
        </w:rPr>
        <w:t xml:space="preserve"> </w:t>
      </w:r>
      <w:r w:rsidR="00A731BF" w:rsidRPr="00B15988">
        <w:rPr>
          <w:rFonts w:ascii="Times New Roman" w:eastAsia="Times New Roman" w:hAnsi="Times New Roman" w:cs="Times New Roman"/>
          <w:lang w:eastAsia="ru-RU"/>
        </w:rPr>
        <w:t xml:space="preserve">действующего на основании </w:t>
      </w:r>
      <w:bookmarkStart w:id="8" w:name="ОснованиеИсп"/>
      <w:r w:rsidR="00A731BF" w:rsidRPr="00B15988">
        <w:rPr>
          <w:rFonts w:ascii="Times New Roman" w:eastAsia="Times New Roman" w:hAnsi="Times New Roman" w:cs="Times New Roman"/>
          <w:lang w:eastAsia="ru-RU"/>
        </w:rPr>
        <w:t>[Основание исполнителя]</w:t>
      </w:r>
      <w:bookmarkEnd w:id="8"/>
      <w:r w:rsidR="00A731BF" w:rsidRPr="00B15988">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9" w:name="ПолучателРук"/>
      <w:r w:rsidR="00A731BF" w:rsidRPr="00B15988">
        <w:rPr>
          <w:rFonts w:ascii="Times New Roman" w:eastAsia="Times New Roman" w:hAnsi="Times New Roman" w:cs="Times New Roman"/>
          <w:lang w:eastAsia="ru-RU"/>
        </w:rPr>
        <w:t>[Руководитель получателя услуги]</w:t>
      </w:r>
      <w:bookmarkEnd w:id="9"/>
      <w:r w:rsidR="00A731BF" w:rsidRPr="00B15988">
        <w:rPr>
          <w:rFonts w:ascii="Times New Roman" w:eastAsia="Times New Roman" w:hAnsi="Times New Roman" w:cs="Times New Roman"/>
          <w:lang w:eastAsia="ru-RU"/>
        </w:rPr>
        <w:t xml:space="preserve">, действующего на основании </w:t>
      </w:r>
      <w:bookmarkStart w:id="10" w:name="ОснованиеПол"/>
      <w:r w:rsidR="00A731BF" w:rsidRPr="00B15988">
        <w:rPr>
          <w:rFonts w:ascii="Times New Roman" w:eastAsia="Times New Roman" w:hAnsi="Times New Roman" w:cs="Times New Roman"/>
          <w:lang w:eastAsia="ru-RU"/>
        </w:rPr>
        <w:t>[Основание получателя]</w:t>
      </w:r>
      <w:bookmarkEnd w:id="10"/>
      <w:r w:rsidR="00A731BF" w:rsidRPr="00B15988">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15988">
        <w:rPr>
          <w:rFonts w:ascii="Times New Roman" w:eastAsia="Times New Roman" w:hAnsi="Times New Roman" w:cs="Times New Roman"/>
          <w:lang w:eastAsia="ru-RU"/>
        </w:rPr>
        <w:t>и</w:t>
      </w:r>
      <w:r w:rsidR="00A731BF" w:rsidRPr="00B15988">
        <w:rPr>
          <w:rFonts w:ascii="Times New Roman" w:eastAsia="Times New Roman" w:hAnsi="Times New Roman" w:cs="Times New Roman"/>
          <w:lang w:eastAsia="ru-RU"/>
        </w:rPr>
        <w:t xml:space="preserve"> (далее Комиссия) от </w:t>
      </w:r>
      <w:bookmarkStart w:id="11" w:name="Датаком"/>
      <w:r w:rsidR="00A731BF" w:rsidRPr="00B15988">
        <w:rPr>
          <w:rFonts w:ascii="Times New Roman" w:eastAsia="Times New Roman" w:hAnsi="Times New Roman" w:cs="Times New Roman"/>
          <w:lang w:eastAsia="ru-RU"/>
        </w:rPr>
        <w:t>[Дата]</w:t>
      </w:r>
      <w:bookmarkEnd w:id="11"/>
      <w:r w:rsidR="00A731BF" w:rsidRPr="00B15988">
        <w:rPr>
          <w:rFonts w:ascii="Times New Roman" w:eastAsia="Times New Roman" w:hAnsi="Times New Roman" w:cs="Times New Roman"/>
          <w:lang w:eastAsia="ru-RU"/>
        </w:rPr>
        <w:t xml:space="preserve"> г. № </w:t>
      </w:r>
      <w:bookmarkStart w:id="12" w:name="Номерком"/>
      <w:r w:rsidR="00A731BF" w:rsidRPr="00B15988">
        <w:rPr>
          <w:rFonts w:ascii="Times New Roman" w:eastAsia="Times New Roman" w:hAnsi="Times New Roman" w:cs="Times New Roman"/>
          <w:lang w:eastAsia="ru-RU"/>
        </w:rPr>
        <w:t>[Номер]</w:t>
      </w:r>
      <w:bookmarkEnd w:id="12"/>
      <w:r w:rsidR="00A731BF" w:rsidRPr="00B15988">
        <w:rPr>
          <w:rFonts w:ascii="Times New Roman" w:eastAsia="Times New Roman" w:hAnsi="Times New Roman" w:cs="Times New Roman"/>
          <w:lang w:eastAsia="ru-RU"/>
        </w:rPr>
        <w:t>, о нижеследующем.</w:t>
      </w:r>
    </w:p>
    <w:p w14:paraId="69AD1822" w14:textId="77777777" w:rsidR="00A731BF" w:rsidRPr="008D6BF8"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8D6BF8">
        <w:rPr>
          <w:rFonts w:ascii="Times New Roman" w:eastAsia="Times New Roman" w:hAnsi="Times New Roman" w:cs="Times New Roman"/>
          <w:b/>
          <w:lang w:eastAsia="ru-RU"/>
        </w:rPr>
        <w:t>Предмет Договора</w:t>
      </w:r>
    </w:p>
    <w:p w14:paraId="52EC0397" w14:textId="5C545C5C" w:rsidR="00972E8C" w:rsidRPr="008D6BF8" w:rsidRDefault="00971CCC" w:rsidP="00583D04">
      <w:pPr>
        <w:pStyle w:val="a3"/>
        <w:numPr>
          <w:ilvl w:val="1"/>
          <w:numId w:val="4"/>
        </w:numPr>
        <w:tabs>
          <w:tab w:val="left" w:pos="1134"/>
        </w:tabs>
        <w:suppressAutoHyphens/>
        <w:spacing w:after="0" w:line="240" w:lineRule="auto"/>
        <w:ind w:firstLine="709"/>
        <w:jc w:val="both"/>
        <w:rPr>
          <w:rFonts w:ascii="Times New Roman" w:hAnsi="Times New Roman" w:cs="Times New Roman"/>
          <w:bCs/>
        </w:rPr>
      </w:pPr>
      <w:bookmarkStart w:id="13" w:name="_ref_16215696"/>
      <w:r w:rsidRPr="00972E8C">
        <w:rPr>
          <w:rFonts w:ascii="Times New Roman" w:hAnsi="Times New Roman" w:cs="Times New Roman"/>
          <w:color w:val="000000" w:themeColor="text1"/>
        </w:rPr>
        <w:t>По настоящему Договор</w:t>
      </w:r>
      <w:r w:rsidR="00972E8C" w:rsidRPr="00972E8C">
        <w:rPr>
          <w:rFonts w:ascii="Times New Roman" w:hAnsi="Times New Roman" w:cs="Times New Roman"/>
          <w:color w:val="000000" w:themeColor="text1"/>
        </w:rPr>
        <w:t xml:space="preserve"> на оказание услуг по </w:t>
      </w:r>
      <w:r w:rsidR="00B70267" w:rsidRPr="00972E8C">
        <w:rPr>
          <w:rFonts w:ascii="Times New Roman" w:eastAsiaTheme="minorEastAsia" w:hAnsi="Times New Roman" w:cs="Times New Roman"/>
          <w:color w:val="000000"/>
          <w:lang w:eastAsia="ru-RU"/>
        </w:rPr>
        <w:t>проведению</w:t>
      </w:r>
      <w:r w:rsidR="00972E8C" w:rsidRPr="00972E8C">
        <w:rPr>
          <w:rFonts w:ascii="Times New Roman" w:eastAsiaTheme="minorEastAsia" w:hAnsi="Times New Roman" w:cs="Times New Roman"/>
          <w:color w:val="000000"/>
          <w:lang w:eastAsia="ru-RU"/>
        </w:rPr>
        <w:t xml:space="preserve"> </w:t>
      </w:r>
      <w:proofErr w:type="spellStart"/>
      <w:proofErr w:type="gramStart"/>
      <w:r w:rsidR="00972E8C" w:rsidRPr="00972E8C">
        <w:rPr>
          <w:rFonts w:ascii="Times New Roman" w:eastAsiaTheme="minorEastAsia" w:hAnsi="Times New Roman" w:cs="Times New Roman"/>
          <w:color w:val="000000"/>
          <w:lang w:eastAsia="ru-RU"/>
        </w:rPr>
        <w:t>семинаров,круглых</w:t>
      </w:r>
      <w:proofErr w:type="spellEnd"/>
      <w:proofErr w:type="gramEnd"/>
      <w:r w:rsidR="00972E8C" w:rsidRPr="00972E8C">
        <w:rPr>
          <w:rFonts w:ascii="Times New Roman" w:eastAsiaTheme="minorEastAsia" w:hAnsi="Times New Roman" w:cs="Times New Roman"/>
          <w:color w:val="000000"/>
          <w:lang w:eastAsia="ru-RU"/>
        </w:rPr>
        <w:t xml:space="preserve"> столов, </w:t>
      </w:r>
      <w:proofErr w:type="spellStart"/>
      <w:r w:rsidR="00972E8C" w:rsidRPr="00972E8C">
        <w:rPr>
          <w:rFonts w:ascii="Times New Roman" w:eastAsiaTheme="minorEastAsia" w:hAnsi="Times New Roman" w:cs="Times New Roman"/>
          <w:color w:val="000000"/>
          <w:lang w:eastAsia="ru-RU"/>
        </w:rPr>
        <w:t>веюбинаров</w:t>
      </w:r>
      <w:proofErr w:type="spellEnd"/>
      <w:r w:rsidR="00972E8C" w:rsidRPr="00972E8C">
        <w:rPr>
          <w:rFonts w:ascii="Times New Roman" w:eastAsiaTheme="minorEastAsia" w:hAnsi="Times New Roman" w:cs="Times New Roman"/>
          <w:color w:val="000000"/>
          <w:lang w:eastAsia="ru-RU"/>
        </w:rPr>
        <w:t xml:space="preserve">: </w:t>
      </w:r>
      <w:r w:rsidR="00C6444E">
        <w:rPr>
          <w:rFonts w:ascii="Times New Roman" w:eastAsiaTheme="minorEastAsia" w:hAnsi="Times New Roman" w:cs="Times New Roman"/>
          <w:color w:val="000000"/>
          <w:lang w:eastAsia="ru-RU"/>
        </w:rPr>
        <w:t>Организация и проведение</w:t>
      </w:r>
      <w:r w:rsidR="00B70267" w:rsidRPr="00972E8C">
        <w:rPr>
          <w:rFonts w:ascii="Times New Roman" w:eastAsiaTheme="minorEastAsia" w:hAnsi="Times New Roman" w:cs="Times New Roman"/>
          <w:color w:val="000000"/>
          <w:lang w:eastAsia="ru-RU"/>
        </w:rPr>
        <w:t xml:space="preserve"> </w:t>
      </w:r>
      <w:bookmarkStart w:id="14" w:name="_ref_16211363"/>
      <w:r w:rsidR="00972E8C" w:rsidRPr="00F22462">
        <w:rPr>
          <w:rFonts w:ascii="Times New Roman" w:hAnsi="Times New Roman" w:cs="Times New Roman"/>
          <w:bCs/>
        </w:rPr>
        <w:t xml:space="preserve">в формате офлайн двух семинаров на тему: </w:t>
      </w:r>
      <w:r w:rsidR="00972E8C" w:rsidRPr="00F22462">
        <w:rPr>
          <w:rFonts w:ascii="Times New Roman" w:hAnsi="Times New Roman" w:cs="Times New Roman"/>
          <w:b/>
        </w:rPr>
        <w:t>«</w:t>
      </w:r>
      <w:r w:rsidR="00972E8C" w:rsidRPr="00F22462">
        <w:rPr>
          <w:rFonts w:ascii="Times New Roman" w:hAnsi="Times New Roman" w:cs="Times New Roman"/>
          <w:bCs/>
        </w:rPr>
        <w:t>Лизинговые операции в бухгалтерском и налоговом учете» и по «Налоговая оптимизации. Минимизация рисков</w:t>
      </w:r>
      <w:r w:rsidR="00972E8C" w:rsidRPr="00F22462">
        <w:rPr>
          <w:rFonts w:ascii="Times New Roman" w:hAnsi="Times New Roman" w:cs="Times New Roman"/>
          <w:b/>
        </w:rPr>
        <w:t>»</w:t>
      </w:r>
      <w:r w:rsidR="00C6444E">
        <w:rPr>
          <w:rFonts w:ascii="Times New Roman" w:hAnsi="Times New Roman" w:cs="Times New Roman"/>
          <w:b/>
        </w:rPr>
        <w:t xml:space="preserve"> (</w:t>
      </w:r>
      <w:r w:rsidR="00C6444E" w:rsidRPr="00F22462">
        <w:rPr>
          <w:rFonts w:ascii="Times New Roman" w:hAnsi="Times New Roman" w:cs="Times New Roman"/>
          <w:bCs/>
        </w:rPr>
        <w:t>в формате офлайн</w:t>
      </w:r>
      <w:r w:rsidR="00C6444E">
        <w:rPr>
          <w:rFonts w:ascii="Times New Roman" w:hAnsi="Times New Roman" w:cs="Times New Roman"/>
          <w:bCs/>
        </w:rPr>
        <w:t>)</w:t>
      </w:r>
      <w:r w:rsidR="00972E8C">
        <w:rPr>
          <w:rFonts w:ascii="Times New Roman" w:hAnsi="Times New Roman"/>
          <w:b/>
        </w:rPr>
        <w:t>.</w:t>
      </w:r>
    </w:p>
    <w:p w14:paraId="413E8144" w14:textId="435293F1" w:rsidR="005866BD" w:rsidRPr="00972E8C" w:rsidRDefault="005866BD" w:rsidP="00583D04">
      <w:pPr>
        <w:pStyle w:val="a3"/>
        <w:numPr>
          <w:ilvl w:val="1"/>
          <w:numId w:val="4"/>
        </w:numPr>
        <w:tabs>
          <w:tab w:val="left" w:pos="1134"/>
        </w:tabs>
        <w:suppressAutoHyphens/>
        <w:spacing w:after="0" w:line="240" w:lineRule="auto"/>
        <w:ind w:firstLine="709"/>
        <w:jc w:val="both"/>
        <w:rPr>
          <w:rFonts w:ascii="Times New Roman" w:hAnsi="Times New Roman" w:cs="Times New Roman"/>
          <w:bCs/>
        </w:rPr>
      </w:pPr>
      <w:r w:rsidRPr="00972E8C">
        <w:rPr>
          <w:rFonts w:ascii="Times New Roman" w:hAnsi="Times New Roman" w:cs="Times New Roman"/>
        </w:rPr>
        <w:t>1.2. Исполнитель обязуется оказать услуги в соответствии с Техническим заданием (Приложение № 1), которое является неотъемлемой частью настоящего договора.</w:t>
      </w:r>
    </w:p>
    <w:p w14:paraId="15F1E5E6" w14:textId="77777777" w:rsidR="005866BD" w:rsidRPr="008D6BF8" w:rsidRDefault="005866BD" w:rsidP="005866BD">
      <w:pPr>
        <w:pStyle w:val="a3"/>
        <w:tabs>
          <w:tab w:val="left" w:pos="5529"/>
        </w:tabs>
        <w:spacing w:after="0" w:line="240" w:lineRule="auto"/>
        <w:ind w:left="432"/>
        <w:jc w:val="both"/>
        <w:rPr>
          <w:rFonts w:ascii="Times New Roman" w:hAnsi="Times New Roman" w:cs="Times New Roman"/>
        </w:rPr>
      </w:pPr>
      <w:r w:rsidRPr="008D6BF8">
        <w:rPr>
          <w:rFonts w:ascii="Times New Roman" w:hAnsi="Times New Roman" w:cs="Times New Roman"/>
        </w:rPr>
        <w:t>1.3. Заказчик обязуется предоставить Исполнителю данные и документацию, необходимые для выполнения Исполнителем своих обязанностей в рамках настоящего Договора. Исполнитель обязуется использовать данную информацию строго в рамках выполнения настоящего Договора, соблюдая режим конфиденциальности полученной информации.</w:t>
      </w:r>
    </w:p>
    <w:p w14:paraId="25DCB4D0" w14:textId="77777777" w:rsidR="00870E46" w:rsidRPr="008D6BF8" w:rsidRDefault="00870E46" w:rsidP="005866BD">
      <w:pPr>
        <w:pStyle w:val="a3"/>
        <w:tabs>
          <w:tab w:val="left" w:pos="5529"/>
        </w:tabs>
        <w:spacing w:after="0" w:line="240" w:lineRule="auto"/>
        <w:ind w:left="432"/>
        <w:jc w:val="both"/>
        <w:rPr>
          <w:rFonts w:ascii="Times New Roman" w:hAnsi="Times New Roman" w:cs="Times New Roman"/>
        </w:rPr>
      </w:pPr>
    </w:p>
    <w:p w14:paraId="7E797147" w14:textId="7EFB94AC" w:rsidR="0041679D" w:rsidRPr="008D6BF8" w:rsidRDefault="0041679D" w:rsidP="0041679D">
      <w:pPr>
        <w:pStyle w:val="a3"/>
        <w:tabs>
          <w:tab w:val="left" w:pos="5529"/>
        </w:tabs>
        <w:spacing w:after="0" w:line="240" w:lineRule="auto"/>
        <w:rPr>
          <w:rFonts w:ascii="Times New Roman" w:hAnsi="Times New Roman" w:cs="Times New Roman"/>
          <w:b/>
        </w:rPr>
      </w:pPr>
      <w:bookmarkStart w:id="15" w:name="_ref_16521761"/>
      <w:bookmarkEnd w:id="13"/>
      <w:bookmarkEnd w:id="14"/>
      <w:r w:rsidRPr="008D6BF8">
        <w:rPr>
          <w:rFonts w:ascii="Times New Roman" w:hAnsi="Times New Roman" w:cs="Times New Roman"/>
        </w:rPr>
        <w:t xml:space="preserve">                                                              </w:t>
      </w:r>
      <w:r w:rsidRPr="008D6BF8">
        <w:rPr>
          <w:rFonts w:ascii="Times New Roman" w:hAnsi="Times New Roman" w:cs="Times New Roman"/>
          <w:b/>
        </w:rPr>
        <w:t>2. Срок оказания услуг</w:t>
      </w:r>
    </w:p>
    <w:p w14:paraId="13FBADDA" w14:textId="77777777" w:rsidR="0041679D" w:rsidRPr="008D6BF8" w:rsidRDefault="0041679D" w:rsidP="0041679D">
      <w:pPr>
        <w:pStyle w:val="a3"/>
        <w:tabs>
          <w:tab w:val="left" w:pos="5529"/>
        </w:tabs>
        <w:spacing w:after="0" w:line="240" w:lineRule="auto"/>
        <w:jc w:val="both"/>
        <w:rPr>
          <w:rFonts w:ascii="Times New Roman" w:hAnsi="Times New Roman" w:cs="Times New Roman"/>
          <w:b/>
        </w:rPr>
      </w:pPr>
    </w:p>
    <w:p w14:paraId="39493DD1" w14:textId="4259A2BA" w:rsidR="0041679D" w:rsidRPr="008D6BF8" w:rsidRDefault="0041679D" w:rsidP="0041679D">
      <w:pPr>
        <w:pStyle w:val="a3"/>
        <w:tabs>
          <w:tab w:val="left" w:pos="5529"/>
        </w:tabs>
        <w:spacing w:after="0" w:line="240" w:lineRule="auto"/>
        <w:jc w:val="both"/>
        <w:rPr>
          <w:rFonts w:ascii="Times New Roman" w:hAnsi="Times New Roman" w:cs="Times New Roman"/>
        </w:rPr>
      </w:pPr>
      <w:r w:rsidRPr="008D6BF8">
        <w:rPr>
          <w:rFonts w:ascii="Times New Roman" w:hAnsi="Times New Roman" w:cs="Times New Roman"/>
        </w:rPr>
        <w:t xml:space="preserve">2.1. Срок оказания услуг (проведения Мероприятий): </w:t>
      </w:r>
      <w:bookmarkStart w:id="16" w:name="_Hlk43713232"/>
      <w:r w:rsidRPr="008D6BF8">
        <w:rPr>
          <w:rFonts w:ascii="Times New Roman" w:hAnsi="Times New Roman" w:cs="Times New Roman"/>
        </w:rPr>
        <w:t xml:space="preserve">в срок не позднее </w:t>
      </w:r>
      <w:r w:rsidR="00EC72CC">
        <w:rPr>
          <w:rFonts w:ascii="Times New Roman" w:hAnsi="Times New Roman" w:cs="Times New Roman"/>
        </w:rPr>
        <w:t>20</w:t>
      </w:r>
      <w:r w:rsidRPr="008D6BF8">
        <w:rPr>
          <w:rFonts w:ascii="Times New Roman" w:hAnsi="Times New Roman" w:cs="Times New Roman"/>
        </w:rPr>
        <w:t xml:space="preserve"> </w:t>
      </w:r>
      <w:proofErr w:type="gramStart"/>
      <w:r w:rsidR="00EC72CC">
        <w:rPr>
          <w:rFonts w:ascii="Times New Roman" w:hAnsi="Times New Roman" w:cs="Times New Roman"/>
        </w:rPr>
        <w:t>декабря</w:t>
      </w:r>
      <w:r w:rsidRPr="008D6BF8">
        <w:rPr>
          <w:rFonts w:ascii="Times New Roman" w:hAnsi="Times New Roman" w:cs="Times New Roman"/>
        </w:rPr>
        <w:t xml:space="preserve">  2023</w:t>
      </w:r>
      <w:proofErr w:type="gramEnd"/>
      <w:r w:rsidRPr="008D6BF8">
        <w:rPr>
          <w:rFonts w:ascii="Times New Roman" w:hAnsi="Times New Roman" w:cs="Times New Roman"/>
        </w:rPr>
        <w:t xml:space="preserve"> года. (по согласованию с Заказчиком</w:t>
      </w:r>
      <w:proofErr w:type="gramStart"/>
      <w:r w:rsidRPr="008D6BF8">
        <w:rPr>
          <w:rFonts w:ascii="Times New Roman" w:hAnsi="Times New Roman" w:cs="Times New Roman"/>
        </w:rPr>
        <w:t>) .</w:t>
      </w:r>
      <w:proofErr w:type="gramEnd"/>
    </w:p>
    <w:p w14:paraId="577A71D9" w14:textId="77777777" w:rsidR="00870E46" w:rsidRPr="008D6BF8" w:rsidRDefault="00870E46" w:rsidP="0041679D">
      <w:pPr>
        <w:pStyle w:val="a3"/>
        <w:tabs>
          <w:tab w:val="left" w:pos="5529"/>
        </w:tabs>
        <w:spacing w:after="0" w:line="240" w:lineRule="auto"/>
        <w:jc w:val="both"/>
        <w:rPr>
          <w:rFonts w:ascii="Times New Roman" w:hAnsi="Times New Roman" w:cs="Times New Roman"/>
        </w:rPr>
      </w:pPr>
    </w:p>
    <w:p w14:paraId="49D5488D" w14:textId="77777777" w:rsidR="0041679D" w:rsidRPr="008D6BF8" w:rsidRDefault="0041679D" w:rsidP="0041679D">
      <w:pPr>
        <w:pStyle w:val="a3"/>
        <w:tabs>
          <w:tab w:val="left" w:pos="5529"/>
        </w:tabs>
        <w:spacing w:after="0" w:line="240" w:lineRule="auto"/>
        <w:jc w:val="both"/>
        <w:rPr>
          <w:rFonts w:ascii="Times New Roman" w:hAnsi="Times New Roman" w:cs="Times New Roman"/>
        </w:rPr>
      </w:pPr>
    </w:p>
    <w:bookmarkEnd w:id="16"/>
    <w:p w14:paraId="3CED1D92" w14:textId="3CC6F4D4" w:rsidR="00A731BF" w:rsidRPr="008D6BF8" w:rsidRDefault="00870E46" w:rsidP="00870E46">
      <w:pPr>
        <w:pStyle w:val="a3"/>
        <w:tabs>
          <w:tab w:val="left" w:pos="709"/>
        </w:tabs>
        <w:suppressAutoHyphens/>
        <w:spacing w:after="0" w:line="240" w:lineRule="auto"/>
        <w:ind w:left="432"/>
        <w:rPr>
          <w:rFonts w:ascii="Times New Roman" w:eastAsia="Times New Roman" w:hAnsi="Times New Roman" w:cs="Times New Roman"/>
          <w:b/>
          <w:bCs/>
          <w:lang w:eastAsia="ru-RU"/>
        </w:rPr>
      </w:pPr>
      <w:r w:rsidRPr="008D6BF8">
        <w:rPr>
          <w:rFonts w:ascii="Times New Roman" w:eastAsia="Times New Roman" w:hAnsi="Times New Roman" w:cs="Times New Roman"/>
          <w:b/>
          <w:bCs/>
          <w:lang w:eastAsia="ru-RU"/>
        </w:rPr>
        <w:t xml:space="preserve">                                               3. </w:t>
      </w:r>
      <w:r w:rsidR="00A731BF" w:rsidRPr="008D6BF8">
        <w:rPr>
          <w:rFonts w:ascii="Times New Roman" w:eastAsia="Times New Roman" w:hAnsi="Times New Roman" w:cs="Times New Roman"/>
          <w:b/>
          <w:bCs/>
          <w:lang w:eastAsia="ru-RU"/>
        </w:rPr>
        <w:t xml:space="preserve">Цена </w:t>
      </w:r>
      <w:proofErr w:type="gramStart"/>
      <w:r w:rsidR="00236E25" w:rsidRPr="008D6BF8">
        <w:rPr>
          <w:rFonts w:ascii="Times New Roman" w:eastAsia="Times New Roman" w:hAnsi="Times New Roman" w:cs="Times New Roman"/>
          <w:b/>
          <w:bCs/>
          <w:lang w:eastAsia="ru-RU"/>
        </w:rPr>
        <w:t xml:space="preserve">Договора </w:t>
      </w:r>
      <w:r w:rsidR="00A731BF" w:rsidRPr="008D6BF8">
        <w:rPr>
          <w:rFonts w:ascii="Times New Roman" w:eastAsia="Times New Roman" w:hAnsi="Times New Roman" w:cs="Times New Roman"/>
          <w:b/>
          <w:bCs/>
          <w:lang w:eastAsia="ru-RU"/>
        </w:rPr>
        <w:t xml:space="preserve"> и</w:t>
      </w:r>
      <w:proofErr w:type="gramEnd"/>
      <w:r w:rsidR="00A731BF" w:rsidRPr="008D6BF8">
        <w:rPr>
          <w:rFonts w:ascii="Times New Roman" w:eastAsia="Times New Roman" w:hAnsi="Times New Roman" w:cs="Times New Roman"/>
          <w:b/>
          <w:bCs/>
          <w:lang w:eastAsia="ru-RU"/>
        </w:rPr>
        <w:t xml:space="preserve"> порядок оплаты</w:t>
      </w:r>
      <w:bookmarkEnd w:id="15"/>
    </w:p>
    <w:p w14:paraId="2B8BE026" w14:textId="6139331B" w:rsidR="00B27E50" w:rsidRPr="008D6BF8" w:rsidRDefault="00B27E50" w:rsidP="00B27E50">
      <w:pPr>
        <w:spacing w:after="0" w:line="240" w:lineRule="auto"/>
        <w:ind w:firstLine="567"/>
        <w:jc w:val="both"/>
        <w:rPr>
          <w:rFonts w:ascii="Times New Roman" w:hAnsi="Times New Roman" w:cs="Times New Roman"/>
        </w:rPr>
      </w:pPr>
      <w:r w:rsidRPr="008D6BF8">
        <w:rPr>
          <w:rFonts w:ascii="Times New Roman" w:hAnsi="Times New Roman" w:cs="Times New Roman"/>
        </w:rPr>
        <w:t>3.1. Общая цена договора определяется общей суммой оказанных Исполнителем услуг.</w:t>
      </w:r>
    </w:p>
    <w:p w14:paraId="3022CBE0" w14:textId="4F605FB3" w:rsidR="00B27E50" w:rsidRPr="008D6BF8" w:rsidRDefault="00B27E50" w:rsidP="00B27E50">
      <w:pPr>
        <w:spacing w:after="0" w:line="240" w:lineRule="auto"/>
        <w:ind w:firstLine="567"/>
        <w:jc w:val="both"/>
        <w:rPr>
          <w:rFonts w:ascii="Times New Roman" w:hAnsi="Times New Roman" w:cs="Times New Roman"/>
        </w:rPr>
      </w:pPr>
      <w:r w:rsidRPr="008D6BF8">
        <w:rPr>
          <w:rFonts w:ascii="Times New Roman" w:hAnsi="Times New Roman" w:cs="Times New Roman"/>
        </w:rPr>
        <w:t xml:space="preserve">3.2. Сумма договора – </w:t>
      </w:r>
      <w:proofErr w:type="gramStart"/>
      <w:r w:rsidR="00236E25" w:rsidRPr="008D6BF8">
        <w:rPr>
          <w:rFonts w:ascii="Times New Roman" w:hAnsi="Times New Roman" w:cs="Times New Roman"/>
        </w:rPr>
        <w:t>(</w:t>
      </w:r>
      <w:r w:rsidRPr="008D6BF8">
        <w:rPr>
          <w:rFonts w:ascii="Times New Roman" w:hAnsi="Times New Roman" w:cs="Times New Roman"/>
        </w:rPr>
        <w:t xml:space="preserve"> </w:t>
      </w:r>
      <w:r w:rsidR="00236E25" w:rsidRPr="008D6BF8">
        <w:rPr>
          <w:rFonts w:ascii="Times New Roman" w:hAnsi="Times New Roman" w:cs="Times New Roman"/>
        </w:rPr>
        <w:t xml:space="preserve"> </w:t>
      </w:r>
      <w:proofErr w:type="gramEnd"/>
      <w:r w:rsidR="00236E25" w:rsidRPr="008D6BF8">
        <w:rPr>
          <w:rFonts w:ascii="Times New Roman" w:hAnsi="Times New Roman" w:cs="Times New Roman"/>
        </w:rPr>
        <w:t xml:space="preserve">  )</w:t>
      </w:r>
      <w:r w:rsidRPr="008D6BF8">
        <w:rPr>
          <w:rFonts w:ascii="Times New Roman" w:hAnsi="Times New Roman" w:cs="Times New Roman"/>
        </w:rPr>
        <w:t>рублей, 00 копеек. НДС не облагается в связи с применением упрощенной системы налогообложения. Сумма договора включает в себя все расходы на организацию и проведение Мероприятий.</w:t>
      </w:r>
    </w:p>
    <w:p w14:paraId="41F42173" w14:textId="662067EE" w:rsidR="00B27E50" w:rsidRPr="00B15988" w:rsidRDefault="00B27E50" w:rsidP="00B27E50">
      <w:pPr>
        <w:spacing w:after="0" w:line="240" w:lineRule="auto"/>
        <w:ind w:firstLine="567"/>
        <w:jc w:val="both"/>
        <w:rPr>
          <w:rFonts w:ascii="Times New Roman" w:hAnsi="Times New Roman" w:cs="Times New Roman"/>
        </w:rPr>
      </w:pPr>
      <w:r w:rsidRPr="008D6BF8">
        <w:rPr>
          <w:rFonts w:ascii="Times New Roman" w:hAnsi="Times New Roman" w:cs="Times New Roman"/>
        </w:rPr>
        <w:t>3.3. Заказчик вправе уменьшить цену договора в случае несоответствия</w:t>
      </w:r>
      <w:r w:rsidRPr="00B15988">
        <w:rPr>
          <w:rFonts w:ascii="Times New Roman" w:hAnsi="Times New Roman" w:cs="Times New Roman"/>
        </w:rPr>
        <w:t xml:space="preserve"> количества Участников требованиям Технического задания, из расчета</w:t>
      </w:r>
      <w:proofErr w:type="gramStart"/>
      <w:r w:rsidRPr="00B15988">
        <w:rPr>
          <w:rFonts w:ascii="Times New Roman" w:hAnsi="Times New Roman" w:cs="Times New Roman"/>
        </w:rPr>
        <w:t xml:space="preserve">   </w:t>
      </w:r>
      <w:r w:rsidR="00B71319" w:rsidRPr="00B15988">
        <w:rPr>
          <w:rFonts w:ascii="Times New Roman" w:hAnsi="Times New Roman" w:cs="Times New Roman"/>
        </w:rPr>
        <w:t>(</w:t>
      </w:r>
      <w:proofErr w:type="gramEnd"/>
      <w:r w:rsidR="00B71319" w:rsidRPr="00B15988">
        <w:rPr>
          <w:rFonts w:ascii="Times New Roman" w:hAnsi="Times New Roman" w:cs="Times New Roman"/>
        </w:rPr>
        <w:t xml:space="preserve">      )</w:t>
      </w:r>
      <w:r w:rsidRPr="00B15988">
        <w:rPr>
          <w:rFonts w:ascii="Times New Roman" w:hAnsi="Times New Roman" w:cs="Times New Roman"/>
        </w:rPr>
        <w:t xml:space="preserve"> % от суммы договора за каждого не привлеченного Участника.</w:t>
      </w:r>
    </w:p>
    <w:p w14:paraId="4DB400C8" w14:textId="77777777" w:rsidR="00B27E50" w:rsidRPr="00B15988" w:rsidRDefault="00B27E50" w:rsidP="00B27E50">
      <w:pPr>
        <w:spacing w:after="0" w:line="240" w:lineRule="auto"/>
        <w:ind w:firstLine="567"/>
        <w:jc w:val="both"/>
        <w:rPr>
          <w:rFonts w:ascii="Times New Roman" w:hAnsi="Times New Roman" w:cs="Times New Roman"/>
        </w:rPr>
      </w:pPr>
      <w:r w:rsidRPr="00B15988">
        <w:rPr>
          <w:rFonts w:ascii="Times New Roman" w:hAnsi="Times New Roman" w:cs="Times New Roman"/>
        </w:rPr>
        <w:t xml:space="preserve">3.4. Оплату стоимости услуг Заказчик производит после каждого проведенного мероприятия на основании отчета о проведенном мероприятии, сметы затрат, подписания </w:t>
      </w:r>
      <w:r w:rsidRPr="00B15988">
        <w:rPr>
          <w:rFonts w:ascii="Times New Roman" w:eastAsia="Times New Roman" w:hAnsi="Times New Roman" w:cs="Times New Roman"/>
          <w:lang w:eastAsia="ru-RU"/>
        </w:rPr>
        <w:t>всеми сторонами Акта сдачи – приемки оказанных услуг на основании счета на оплату услуг, выставленного Исполнителем, в порядке указанном в п.9 Приложения №1 настоящего договора.</w:t>
      </w:r>
    </w:p>
    <w:p w14:paraId="0D8EE7DA" w14:textId="77777777" w:rsidR="00B27E50" w:rsidRPr="00B15988" w:rsidRDefault="00B27E50" w:rsidP="00B27E50">
      <w:pPr>
        <w:spacing w:after="0" w:line="240" w:lineRule="auto"/>
        <w:ind w:firstLine="567"/>
        <w:jc w:val="both"/>
        <w:rPr>
          <w:rFonts w:ascii="Times New Roman" w:hAnsi="Times New Roman" w:cs="Times New Roman"/>
        </w:rPr>
      </w:pPr>
      <w:r w:rsidRPr="00B15988">
        <w:rPr>
          <w:rFonts w:ascii="Times New Roman" w:hAnsi="Times New Roman" w:cs="Times New Roman"/>
        </w:rPr>
        <w:t>3.5. Оказанные Исполнителем услуги, не предусмотренные Техническим заданием и не согласованные с Заказчиком, оплате не подлежат.</w:t>
      </w:r>
    </w:p>
    <w:p w14:paraId="3E615EF3" w14:textId="77777777" w:rsidR="00B27E50" w:rsidRPr="00B15988" w:rsidRDefault="00B27E50" w:rsidP="00B27E50">
      <w:pPr>
        <w:spacing w:after="0" w:line="240" w:lineRule="auto"/>
        <w:ind w:firstLine="567"/>
        <w:jc w:val="both"/>
        <w:rPr>
          <w:rFonts w:ascii="Times New Roman" w:hAnsi="Times New Roman" w:cs="Times New Roman"/>
        </w:rPr>
      </w:pPr>
      <w:r w:rsidRPr="00B15988">
        <w:rPr>
          <w:rFonts w:ascii="Times New Roman" w:hAnsi="Times New Roman" w:cs="Times New Roman"/>
        </w:rPr>
        <w:t>3.6. Оплата производится по безналичному расчету путем перечисления Заказчиком денежных средств на расчетный счет Исполнителя, указанный в Договоре.</w:t>
      </w:r>
    </w:p>
    <w:p w14:paraId="79A6261F" w14:textId="77777777" w:rsidR="002233CC" w:rsidRPr="00B15988" w:rsidRDefault="002233CC" w:rsidP="00B27E50">
      <w:pPr>
        <w:spacing w:after="0" w:line="240" w:lineRule="auto"/>
        <w:ind w:firstLine="567"/>
        <w:jc w:val="both"/>
        <w:rPr>
          <w:rFonts w:ascii="Times New Roman" w:hAnsi="Times New Roman" w:cs="Times New Roman"/>
        </w:rPr>
      </w:pPr>
    </w:p>
    <w:p w14:paraId="043A1BC8" w14:textId="77777777" w:rsidR="002233CC" w:rsidRPr="00B15988" w:rsidRDefault="002233CC" w:rsidP="002233CC">
      <w:pPr>
        <w:tabs>
          <w:tab w:val="left" w:pos="5529"/>
        </w:tabs>
        <w:spacing w:after="0" w:line="240" w:lineRule="auto"/>
        <w:jc w:val="center"/>
        <w:rPr>
          <w:rFonts w:ascii="Times New Roman" w:hAnsi="Times New Roman" w:cs="Times New Roman"/>
          <w:b/>
        </w:rPr>
      </w:pPr>
      <w:r w:rsidRPr="00B15988">
        <w:rPr>
          <w:rFonts w:ascii="Times New Roman" w:hAnsi="Times New Roman" w:cs="Times New Roman"/>
        </w:rPr>
        <w:t xml:space="preserve">               </w:t>
      </w:r>
      <w:r w:rsidRPr="00B15988">
        <w:rPr>
          <w:rFonts w:ascii="Times New Roman" w:hAnsi="Times New Roman" w:cs="Times New Roman"/>
          <w:b/>
        </w:rPr>
        <w:t>4. Права и обязанности Сторон</w:t>
      </w:r>
    </w:p>
    <w:p w14:paraId="44488207" w14:textId="77777777" w:rsidR="002233CC" w:rsidRPr="00B15988" w:rsidRDefault="002233CC" w:rsidP="002233CC">
      <w:pPr>
        <w:tabs>
          <w:tab w:val="left" w:pos="5529"/>
        </w:tabs>
        <w:spacing w:after="0" w:line="240" w:lineRule="auto"/>
        <w:ind w:firstLine="567"/>
        <w:jc w:val="both"/>
        <w:rPr>
          <w:rFonts w:ascii="Times New Roman" w:hAnsi="Times New Roman" w:cs="Times New Roman"/>
          <w:b/>
        </w:rPr>
      </w:pPr>
      <w:r w:rsidRPr="00B15988">
        <w:rPr>
          <w:rFonts w:ascii="Times New Roman" w:hAnsi="Times New Roman" w:cs="Times New Roman"/>
          <w:b/>
        </w:rPr>
        <w:lastRenderedPageBreak/>
        <w:t>4.1. Заказчик вправе:</w:t>
      </w:r>
    </w:p>
    <w:p w14:paraId="2CB10D20"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r w:rsidRPr="00B15988">
        <w:rPr>
          <w:rFonts w:ascii="Times New Roman" w:hAnsi="Times New Roman" w:cs="Times New Roman"/>
        </w:rPr>
        <w:t>4.1.1. Требовать от Исполнителя надлежащего исполнения обязательств в соответствии с настоящим Договором и Техническим заданием, а также требовать своевременного устранения выявленных недостатков.</w:t>
      </w:r>
    </w:p>
    <w:p w14:paraId="1F516283"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r w:rsidRPr="00B15988">
        <w:rPr>
          <w:rFonts w:ascii="Times New Roman" w:hAnsi="Times New Roman" w:cs="Times New Roman"/>
        </w:rPr>
        <w:t>4.1.2. Требовать от Исполнителя представления надлежащим образом оформленной отчетной документации и материалов согласно Техническому заданию.</w:t>
      </w:r>
    </w:p>
    <w:p w14:paraId="103D05EC"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r w:rsidRPr="00B15988">
        <w:rPr>
          <w:rFonts w:ascii="Times New Roman" w:hAnsi="Times New Roman" w:cs="Times New Roman"/>
        </w:rPr>
        <w:t>4.1.3. Запрашивать у Исполнителя информацию о ходе оказываемых услуг.</w:t>
      </w:r>
    </w:p>
    <w:p w14:paraId="1018E968"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r w:rsidRPr="00B15988">
        <w:rPr>
          <w:rFonts w:ascii="Times New Roman" w:hAnsi="Times New Roman" w:cs="Times New Roman"/>
        </w:rPr>
        <w:t xml:space="preserve">4.1.4. В любое время проверять ход и качество оказываемых Исполнителем услуг, в том числе непосредственно присутствовать при оказании услуг. </w:t>
      </w:r>
    </w:p>
    <w:p w14:paraId="26BEF6E0"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r w:rsidRPr="00B15988">
        <w:rPr>
          <w:rFonts w:ascii="Times New Roman" w:hAnsi="Times New Roman" w:cs="Times New Roman"/>
        </w:rPr>
        <w:t>4.1.5. Отказаться (полностью или частично) от оплаты услуг, не соответствующих требованиям, установленным Договором.</w:t>
      </w:r>
    </w:p>
    <w:p w14:paraId="0711BCC8"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r w:rsidRPr="00B15988">
        <w:rPr>
          <w:rFonts w:ascii="Times New Roman" w:hAnsi="Times New Roman" w:cs="Times New Roman"/>
        </w:rPr>
        <w:t>4.1.6. Вносить корректировки и изменения в программу Мероприятий по согласованию с Исполнителем.</w:t>
      </w:r>
    </w:p>
    <w:p w14:paraId="4E83EA1F" w14:textId="77777777" w:rsidR="002233CC" w:rsidRPr="00B15988" w:rsidRDefault="002233CC" w:rsidP="002233CC">
      <w:pPr>
        <w:tabs>
          <w:tab w:val="left" w:pos="5529"/>
        </w:tabs>
        <w:spacing w:after="0" w:line="240" w:lineRule="auto"/>
        <w:ind w:firstLine="567"/>
        <w:jc w:val="both"/>
        <w:rPr>
          <w:rFonts w:ascii="Times New Roman" w:hAnsi="Times New Roman" w:cs="Times New Roman"/>
          <w:b/>
        </w:rPr>
      </w:pPr>
      <w:r w:rsidRPr="00B15988">
        <w:rPr>
          <w:rFonts w:ascii="Times New Roman" w:hAnsi="Times New Roman" w:cs="Times New Roman"/>
          <w:b/>
        </w:rPr>
        <w:t>4.2. Заказчик обязан:</w:t>
      </w:r>
    </w:p>
    <w:p w14:paraId="35B97A35"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r w:rsidRPr="00B15988">
        <w:rPr>
          <w:rFonts w:ascii="Times New Roman" w:hAnsi="Times New Roman" w:cs="Times New Roman"/>
        </w:rPr>
        <w:t>4.2.1. Передавать Исполнителю необходимую для оказания услуг информацию.</w:t>
      </w:r>
    </w:p>
    <w:p w14:paraId="27922004"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r w:rsidRPr="00B15988">
        <w:rPr>
          <w:rFonts w:ascii="Times New Roman" w:hAnsi="Times New Roman" w:cs="Times New Roman"/>
        </w:rPr>
        <w:t>4.2.2. Проводить опрос обратной связи среди Участников Мероприятий в формате обзвона с целью выявления “NPS” — «индекса потребительской лояльности» для последующей оценки коммерческих предложений и расчета рейтинга, согласно Порядка отбора компаний для участия в реализации мероприятий, направленных на обеспечение деятельности Гарантийного фонда Бурятии от 24.08.2021 № 165.</w:t>
      </w:r>
    </w:p>
    <w:p w14:paraId="2BE30E59"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r w:rsidRPr="00B15988">
        <w:rPr>
          <w:rFonts w:ascii="Times New Roman" w:hAnsi="Times New Roman" w:cs="Times New Roman"/>
        </w:rPr>
        <w:t>4.2.3. Предоставлять информацию Исполнителю по результатам проведенного опроса (обратную связь), в том числе индекс «</w:t>
      </w:r>
      <w:r w:rsidRPr="00B15988">
        <w:rPr>
          <w:rFonts w:ascii="Times New Roman" w:hAnsi="Times New Roman" w:cs="Times New Roman"/>
          <w:lang w:val="en-US"/>
        </w:rPr>
        <w:t>NPS</w:t>
      </w:r>
      <w:r w:rsidRPr="00B15988">
        <w:rPr>
          <w:rFonts w:ascii="Times New Roman" w:hAnsi="Times New Roman" w:cs="Times New Roman"/>
        </w:rPr>
        <w:t>».</w:t>
      </w:r>
    </w:p>
    <w:p w14:paraId="40AA3E74"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r w:rsidRPr="00B15988">
        <w:rPr>
          <w:rFonts w:ascii="Times New Roman" w:hAnsi="Times New Roman" w:cs="Times New Roman"/>
        </w:rPr>
        <w:t>4.2.4. Принять оказанные Исполнителем услуги путем подписания Акта сдачи-приемки оказанных услуг, либо предоставить мотивированный отказ.</w:t>
      </w:r>
    </w:p>
    <w:p w14:paraId="5E2AC4FA"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r w:rsidRPr="00B15988">
        <w:rPr>
          <w:rFonts w:ascii="Times New Roman" w:hAnsi="Times New Roman" w:cs="Times New Roman"/>
        </w:rPr>
        <w:t>4.2.5. Оплатить Исполнителю услуги на условиях, предусмотренных Договором.</w:t>
      </w:r>
    </w:p>
    <w:p w14:paraId="29D386AF"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p>
    <w:p w14:paraId="32E2B593" w14:textId="77777777" w:rsidR="002233CC" w:rsidRPr="00B15988" w:rsidRDefault="002233CC" w:rsidP="002233CC">
      <w:pPr>
        <w:tabs>
          <w:tab w:val="left" w:pos="5529"/>
        </w:tabs>
        <w:spacing w:after="0" w:line="240" w:lineRule="auto"/>
        <w:ind w:firstLine="567"/>
        <w:jc w:val="both"/>
        <w:rPr>
          <w:rFonts w:ascii="Times New Roman" w:hAnsi="Times New Roman" w:cs="Times New Roman"/>
          <w:b/>
        </w:rPr>
      </w:pPr>
      <w:r w:rsidRPr="00B15988">
        <w:rPr>
          <w:rFonts w:ascii="Times New Roman" w:hAnsi="Times New Roman" w:cs="Times New Roman"/>
          <w:b/>
        </w:rPr>
        <w:t>4.3. Исполнитель вправе:</w:t>
      </w:r>
    </w:p>
    <w:p w14:paraId="3E5CA59D"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r w:rsidRPr="00B15988">
        <w:rPr>
          <w:rFonts w:ascii="Times New Roman" w:hAnsi="Times New Roman" w:cs="Times New Roman"/>
        </w:rPr>
        <w:t>4.3.1. Требовать подписания Заказчиком Акта сдачи-приемки оказанных услуг при условии надлежащего выполнения обязательств по Договору.</w:t>
      </w:r>
    </w:p>
    <w:p w14:paraId="034A5061"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r w:rsidRPr="00B15988">
        <w:rPr>
          <w:rFonts w:ascii="Times New Roman" w:hAnsi="Times New Roman" w:cs="Times New Roman"/>
        </w:rPr>
        <w:t>4.3.2. Требовать своевременной оплаты оказанных услуг.</w:t>
      </w:r>
    </w:p>
    <w:p w14:paraId="54FA52A2"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r w:rsidRPr="00B15988">
        <w:rPr>
          <w:rFonts w:ascii="Times New Roman" w:hAnsi="Times New Roman" w:cs="Times New Roman"/>
        </w:rPr>
        <w:t>4.3.3. Привлекать за свой счет к исполнению своих обязательств третьих лиц по согласованию с Заказчиком.</w:t>
      </w:r>
    </w:p>
    <w:p w14:paraId="2240EFF1" w14:textId="77777777" w:rsidR="002233CC" w:rsidRPr="00B15988" w:rsidRDefault="002233CC" w:rsidP="002233CC">
      <w:pPr>
        <w:tabs>
          <w:tab w:val="left" w:pos="5529"/>
        </w:tabs>
        <w:spacing w:after="0" w:line="240" w:lineRule="auto"/>
        <w:ind w:firstLine="567"/>
        <w:jc w:val="both"/>
        <w:rPr>
          <w:rFonts w:ascii="Times New Roman" w:hAnsi="Times New Roman" w:cs="Times New Roman"/>
          <w:b/>
        </w:rPr>
      </w:pPr>
      <w:r w:rsidRPr="00B15988">
        <w:rPr>
          <w:rFonts w:ascii="Times New Roman" w:hAnsi="Times New Roman" w:cs="Times New Roman"/>
          <w:b/>
        </w:rPr>
        <w:t>4.4. Исполнитель обязан:</w:t>
      </w:r>
    </w:p>
    <w:p w14:paraId="3041A7ED"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r w:rsidRPr="00B15988">
        <w:rPr>
          <w:rFonts w:ascii="Times New Roman" w:hAnsi="Times New Roman" w:cs="Times New Roman"/>
        </w:rPr>
        <w:t>4.4.1. Оказать услуги надлежащего качества и в полном объеме на условиях, предусмотренных настоящим Договором, в соответствии с Техническим заданием.</w:t>
      </w:r>
    </w:p>
    <w:p w14:paraId="61D3EB7D"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r w:rsidRPr="00B15988">
        <w:rPr>
          <w:rFonts w:ascii="Times New Roman" w:hAnsi="Times New Roman" w:cs="Times New Roman"/>
        </w:rPr>
        <w:t>4.4.2.   Согласовать дату и программу Мероприятий с Заказчиком.</w:t>
      </w:r>
    </w:p>
    <w:p w14:paraId="19FE03B0"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r w:rsidRPr="00B15988">
        <w:rPr>
          <w:rFonts w:ascii="Times New Roman" w:hAnsi="Times New Roman" w:cs="Times New Roman"/>
        </w:rPr>
        <w:t>4.4.3В случае поступления отрицательных отзывов от участников Мероприятий (в период опроса или обзвона обратной связи), Исполнитель обязан устранить все недостатки.</w:t>
      </w:r>
    </w:p>
    <w:p w14:paraId="40E03248"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r w:rsidRPr="00B15988">
        <w:rPr>
          <w:rFonts w:ascii="Times New Roman" w:hAnsi="Times New Roman" w:cs="Times New Roman"/>
        </w:rPr>
        <w:t>4.4.4. Незамедлительно уведомлять Заказчика об обстоятельствах, препятствующих исполнению условий настоящего Договора.</w:t>
      </w:r>
    </w:p>
    <w:p w14:paraId="73F5C899"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r w:rsidRPr="00B15988">
        <w:rPr>
          <w:rFonts w:ascii="Times New Roman" w:hAnsi="Times New Roman" w:cs="Times New Roman"/>
        </w:rPr>
        <w:t>4.4.5. 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71D8A9F"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r w:rsidRPr="00B15988">
        <w:rPr>
          <w:rFonts w:ascii="Times New Roman" w:hAnsi="Times New Roman" w:cs="Times New Roman"/>
        </w:rPr>
        <w:t>4.4.6. Обеспечить сохранность документов Заказчика.</w:t>
      </w:r>
    </w:p>
    <w:p w14:paraId="035BC51D"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r w:rsidRPr="00B15988">
        <w:rPr>
          <w:rFonts w:ascii="Times New Roman" w:hAnsi="Times New Roman" w:cs="Times New Roman"/>
        </w:rPr>
        <w:t>4.4.7. По запросу Заказчика предоставлять в течении 1 (одного) рабочего дня с момента его получения информацию о ходе оказания услуг по Договору.</w:t>
      </w:r>
    </w:p>
    <w:p w14:paraId="72A5AAB8"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r w:rsidRPr="00B15988">
        <w:rPr>
          <w:rFonts w:ascii="Times New Roman" w:hAnsi="Times New Roman" w:cs="Times New Roman"/>
        </w:rPr>
        <w:t>4.4.8. В случае наличия недостатков и дефектов, выявленных при сдаче-приемке оказанных услуг произвести устранение за свой счет в срок, установленный Заказчиком.</w:t>
      </w:r>
    </w:p>
    <w:p w14:paraId="58935618"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r w:rsidRPr="00B15988">
        <w:rPr>
          <w:rFonts w:ascii="Times New Roman" w:hAnsi="Times New Roman" w:cs="Times New Roman"/>
        </w:rPr>
        <w:t>4.4.9. Сдать оказанные услуги по Акту сдачи-приемки оказанных услуг и отчетным документам.</w:t>
      </w:r>
    </w:p>
    <w:p w14:paraId="0AE55B77" w14:textId="77777777" w:rsidR="002A061F" w:rsidRPr="00B15988" w:rsidRDefault="002A061F" w:rsidP="002233CC">
      <w:pPr>
        <w:tabs>
          <w:tab w:val="left" w:pos="5529"/>
        </w:tabs>
        <w:spacing w:after="0" w:line="240" w:lineRule="auto"/>
        <w:ind w:firstLine="567"/>
        <w:jc w:val="both"/>
        <w:rPr>
          <w:rFonts w:ascii="Times New Roman" w:hAnsi="Times New Roman" w:cs="Times New Roman"/>
        </w:rPr>
      </w:pPr>
    </w:p>
    <w:p w14:paraId="4603385C" w14:textId="77777777" w:rsidR="002233CC" w:rsidRPr="00B15988" w:rsidRDefault="002233CC" w:rsidP="002233CC">
      <w:pPr>
        <w:tabs>
          <w:tab w:val="left" w:pos="5529"/>
        </w:tabs>
        <w:spacing w:after="0" w:line="240" w:lineRule="auto"/>
        <w:jc w:val="center"/>
        <w:rPr>
          <w:rFonts w:ascii="Times New Roman" w:hAnsi="Times New Roman" w:cs="Times New Roman"/>
          <w:b/>
        </w:rPr>
      </w:pPr>
      <w:r w:rsidRPr="00B15988">
        <w:rPr>
          <w:rFonts w:ascii="Times New Roman" w:hAnsi="Times New Roman" w:cs="Times New Roman"/>
          <w:b/>
        </w:rPr>
        <w:t>5. Порядок сдачи и приемки оказанных услуг</w:t>
      </w:r>
    </w:p>
    <w:p w14:paraId="0495F51F" w14:textId="77777777" w:rsidR="002233CC" w:rsidRPr="00B15988" w:rsidRDefault="002233CC" w:rsidP="002233CC">
      <w:pPr>
        <w:tabs>
          <w:tab w:val="left" w:pos="5529"/>
        </w:tabs>
        <w:spacing w:after="0" w:line="240" w:lineRule="auto"/>
        <w:jc w:val="center"/>
        <w:rPr>
          <w:rFonts w:ascii="Times New Roman" w:hAnsi="Times New Roman" w:cs="Times New Roman"/>
          <w:b/>
        </w:rPr>
      </w:pPr>
    </w:p>
    <w:p w14:paraId="07E9559F" w14:textId="77777777" w:rsidR="002233CC" w:rsidRPr="00B15988" w:rsidRDefault="002233CC" w:rsidP="002233CC">
      <w:pPr>
        <w:spacing w:after="0" w:line="240" w:lineRule="auto"/>
        <w:ind w:firstLine="567"/>
        <w:jc w:val="both"/>
        <w:rPr>
          <w:rFonts w:ascii="Times New Roman" w:hAnsi="Times New Roman" w:cs="Times New Roman"/>
        </w:rPr>
      </w:pPr>
      <w:r w:rsidRPr="00B15988">
        <w:rPr>
          <w:rFonts w:ascii="Times New Roman" w:hAnsi="Times New Roman" w:cs="Times New Roman"/>
        </w:rPr>
        <w:t>5.1. В течение 25 (двадцати пяти) рабочих дней со дня оказания услуг Исполнитель направляет Заказчику Акт сдачи-приемки услуг, подписанный со стороны Исполнителя и отчетные документы, предусмотренные Техническим заданием.</w:t>
      </w:r>
    </w:p>
    <w:p w14:paraId="1D866073" w14:textId="77777777" w:rsidR="002233CC" w:rsidRPr="00B15988" w:rsidRDefault="002233CC" w:rsidP="002233CC">
      <w:pPr>
        <w:spacing w:after="0" w:line="240" w:lineRule="auto"/>
        <w:ind w:firstLine="567"/>
        <w:jc w:val="both"/>
        <w:rPr>
          <w:rFonts w:ascii="Times New Roman" w:hAnsi="Times New Roman" w:cs="Times New Roman"/>
        </w:rPr>
      </w:pPr>
      <w:r w:rsidRPr="00B15988">
        <w:rPr>
          <w:rFonts w:ascii="Times New Roman" w:hAnsi="Times New Roman" w:cs="Times New Roman"/>
        </w:rPr>
        <w:lastRenderedPageBreak/>
        <w:t>5.2. Заказчик в течение 5 (пяти) рабочих дней со дня получения отчетных документов проверяет их на предмет соответствия требованиям Технического задания.</w:t>
      </w:r>
    </w:p>
    <w:p w14:paraId="472ECB48" w14:textId="77777777" w:rsidR="002233CC" w:rsidRPr="00B15988" w:rsidRDefault="002233CC" w:rsidP="002233CC">
      <w:pPr>
        <w:spacing w:after="0" w:line="240" w:lineRule="auto"/>
        <w:ind w:firstLine="567"/>
        <w:jc w:val="both"/>
        <w:rPr>
          <w:rFonts w:ascii="Times New Roman" w:hAnsi="Times New Roman" w:cs="Times New Roman"/>
        </w:rPr>
      </w:pPr>
      <w:r w:rsidRPr="00B15988">
        <w:rPr>
          <w:rFonts w:ascii="Times New Roman" w:hAnsi="Times New Roman" w:cs="Times New Roman"/>
        </w:rPr>
        <w:t xml:space="preserve">5.3. При отсутствии замечаний Заказчик </w:t>
      </w:r>
      <w:bookmarkStart w:id="17" w:name="_Hlk4141290"/>
      <w:r w:rsidRPr="00B15988">
        <w:rPr>
          <w:rFonts w:ascii="Times New Roman" w:hAnsi="Times New Roman" w:cs="Times New Roman"/>
        </w:rPr>
        <w:t xml:space="preserve">в течении 5 (пяти) рабочих дней </w:t>
      </w:r>
      <w:bookmarkStart w:id="18" w:name="_Hlk3881966"/>
      <w:r w:rsidRPr="00B15988">
        <w:rPr>
          <w:rFonts w:ascii="Times New Roman" w:hAnsi="Times New Roman" w:cs="Times New Roman"/>
        </w:rPr>
        <w:t xml:space="preserve">со дня приемки результата работ на заседании Комиссии </w:t>
      </w:r>
      <w:bookmarkEnd w:id="17"/>
      <w:bookmarkEnd w:id="18"/>
      <w:r w:rsidRPr="00B15988">
        <w:rPr>
          <w:rFonts w:ascii="Times New Roman" w:hAnsi="Times New Roman" w:cs="Times New Roman"/>
        </w:rPr>
        <w:t>подписывает Акт сдачи-приемки оказанных услуг, направляет один экземпляр Акта Исполнителю.</w:t>
      </w:r>
    </w:p>
    <w:p w14:paraId="69396923" w14:textId="77777777" w:rsidR="002233CC" w:rsidRPr="00B15988" w:rsidRDefault="002233CC" w:rsidP="002233CC">
      <w:pPr>
        <w:spacing w:after="0" w:line="240" w:lineRule="auto"/>
        <w:ind w:firstLine="567"/>
        <w:jc w:val="both"/>
        <w:rPr>
          <w:rFonts w:ascii="Times New Roman" w:eastAsia="Times New Roman" w:hAnsi="Times New Roman" w:cs="Times New Roman"/>
          <w:lang w:eastAsia="ru-RU"/>
        </w:rPr>
      </w:pPr>
      <w:r w:rsidRPr="00B15988">
        <w:rPr>
          <w:rFonts w:ascii="Times New Roman" w:eastAsia="Times New Roman" w:hAnsi="Times New Roman" w:cs="Times New Roman"/>
          <w:lang w:eastAsia="ru-RU"/>
        </w:rPr>
        <w:t xml:space="preserve">5.4.  В течении 5 (пяти) рабочих дней со дня подписания Акта </w:t>
      </w:r>
      <w:r w:rsidRPr="00B15988">
        <w:rPr>
          <w:rFonts w:ascii="Times New Roman" w:hAnsi="Times New Roman" w:cs="Times New Roman"/>
        </w:rPr>
        <w:t>сдачи-приемки оказанных услуг Заказчик производит окончательный расчет с Исполнителем.</w:t>
      </w:r>
    </w:p>
    <w:p w14:paraId="5A8357B4" w14:textId="77777777" w:rsidR="002233CC" w:rsidRPr="00B15988" w:rsidRDefault="002233CC" w:rsidP="002233CC">
      <w:pPr>
        <w:spacing w:after="0" w:line="240" w:lineRule="auto"/>
        <w:ind w:firstLine="567"/>
        <w:jc w:val="both"/>
        <w:rPr>
          <w:rFonts w:ascii="Times New Roman" w:hAnsi="Times New Roman" w:cs="Times New Roman"/>
        </w:rPr>
      </w:pPr>
      <w:r w:rsidRPr="00B15988">
        <w:rPr>
          <w:rFonts w:ascii="Times New Roman" w:hAnsi="Times New Roman" w:cs="Times New Roman"/>
        </w:rPr>
        <w:t>5.5. В случае отказа от подписания Акта сдачи-приемки оказанных услуг Заказчик в течении 5 (пяти) рабочих дней со дня получения Акта сдачи-приемки оказанных услуг и отчетных документов направляет Исполнителю мотивированный отказ от его подписания.</w:t>
      </w:r>
    </w:p>
    <w:p w14:paraId="7BC8751F" w14:textId="77777777" w:rsidR="002233CC" w:rsidRPr="00B15988" w:rsidRDefault="002233CC" w:rsidP="002233CC">
      <w:pPr>
        <w:tabs>
          <w:tab w:val="left" w:pos="5529"/>
        </w:tabs>
        <w:spacing w:after="0" w:line="240" w:lineRule="auto"/>
        <w:jc w:val="center"/>
        <w:rPr>
          <w:rFonts w:ascii="Times New Roman" w:hAnsi="Times New Roman" w:cs="Times New Roman"/>
          <w:b/>
        </w:rPr>
      </w:pPr>
    </w:p>
    <w:p w14:paraId="54421335" w14:textId="77777777" w:rsidR="002233CC" w:rsidRPr="00B15988" w:rsidRDefault="002233CC" w:rsidP="002233CC">
      <w:pPr>
        <w:tabs>
          <w:tab w:val="left" w:pos="5529"/>
        </w:tabs>
        <w:spacing w:after="0" w:line="240" w:lineRule="auto"/>
        <w:jc w:val="center"/>
        <w:rPr>
          <w:rFonts w:ascii="Times New Roman" w:hAnsi="Times New Roman" w:cs="Times New Roman"/>
          <w:b/>
        </w:rPr>
      </w:pPr>
      <w:r w:rsidRPr="00B15988">
        <w:rPr>
          <w:rFonts w:ascii="Times New Roman" w:hAnsi="Times New Roman" w:cs="Times New Roman"/>
          <w:b/>
        </w:rPr>
        <w:t>6. Ответственность Сторон</w:t>
      </w:r>
    </w:p>
    <w:p w14:paraId="05E7B64B" w14:textId="77777777" w:rsidR="002233CC" w:rsidRPr="00B15988" w:rsidRDefault="002233CC" w:rsidP="002233CC">
      <w:pPr>
        <w:tabs>
          <w:tab w:val="left" w:pos="5529"/>
        </w:tabs>
        <w:spacing w:after="0" w:line="240" w:lineRule="auto"/>
        <w:jc w:val="center"/>
        <w:rPr>
          <w:rFonts w:ascii="Times New Roman" w:hAnsi="Times New Roman" w:cs="Times New Roman"/>
          <w:b/>
        </w:rPr>
      </w:pPr>
    </w:p>
    <w:p w14:paraId="25490D26"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r w:rsidRPr="00B15988">
        <w:rPr>
          <w:rFonts w:ascii="Times New Roman" w:hAnsi="Times New Roman" w:cs="Times New Roman"/>
        </w:rP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настоящим Договором.</w:t>
      </w:r>
    </w:p>
    <w:p w14:paraId="7E8A4397"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r w:rsidRPr="00B15988">
        <w:rPr>
          <w:rFonts w:ascii="Times New Roman" w:hAnsi="Times New Roman" w:cs="Times New Roman"/>
        </w:rPr>
        <w:t xml:space="preserve">6.2. В случае отказа Исполнителя от оказания услуг, Заказчик вправе потребовать от Исполнителя уплату штрафа в размере 10% от цены настоящего Договора. </w:t>
      </w:r>
    </w:p>
    <w:p w14:paraId="1950016D"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r w:rsidRPr="00B15988">
        <w:rPr>
          <w:rFonts w:ascii="Times New Roman" w:hAnsi="Times New Roman" w:cs="Times New Roman"/>
        </w:rPr>
        <w:t>6.3.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0,1% от суммы Договора за каждый день просрочки, установленного Договором срока исполнения обязательств.</w:t>
      </w:r>
    </w:p>
    <w:p w14:paraId="2D5378F5"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r w:rsidRPr="00B15988">
        <w:rPr>
          <w:rFonts w:ascii="Times New Roman" w:hAnsi="Times New Roman" w:cs="Times New Roman"/>
        </w:rPr>
        <w:t>6.4. 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14:paraId="765417FB"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r w:rsidRPr="00B15988">
        <w:rPr>
          <w:rFonts w:ascii="Times New Roman" w:hAnsi="Times New Roman" w:cs="Times New Roman"/>
        </w:rPr>
        <w:t>6.5. Исполнитель несет ответственность за сохранность переданных ему Заказчиком документов и информации.</w:t>
      </w:r>
    </w:p>
    <w:p w14:paraId="1328F53E" w14:textId="77777777" w:rsidR="002233CC" w:rsidRPr="00B15988" w:rsidRDefault="002233CC" w:rsidP="002233CC">
      <w:pPr>
        <w:tabs>
          <w:tab w:val="left" w:pos="5529"/>
        </w:tabs>
        <w:spacing w:after="0" w:line="240" w:lineRule="auto"/>
        <w:jc w:val="center"/>
        <w:rPr>
          <w:rFonts w:ascii="Times New Roman" w:hAnsi="Times New Roman" w:cs="Times New Roman"/>
          <w:b/>
        </w:rPr>
      </w:pPr>
      <w:r w:rsidRPr="00B15988">
        <w:rPr>
          <w:rFonts w:ascii="Times New Roman" w:hAnsi="Times New Roman" w:cs="Times New Roman"/>
          <w:b/>
        </w:rPr>
        <w:t>7. Порядок разрешения споров</w:t>
      </w:r>
    </w:p>
    <w:p w14:paraId="25550525" w14:textId="77777777" w:rsidR="002233CC" w:rsidRPr="00B15988" w:rsidRDefault="002233CC" w:rsidP="002233CC">
      <w:pPr>
        <w:tabs>
          <w:tab w:val="left" w:pos="5529"/>
        </w:tabs>
        <w:spacing w:after="0" w:line="240" w:lineRule="auto"/>
        <w:jc w:val="center"/>
        <w:rPr>
          <w:rFonts w:ascii="Times New Roman" w:hAnsi="Times New Roman" w:cs="Times New Roman"/>
          <w:b/>
        </w:rPr>
      </w:pPr>
    </w:p>
    <w:p w14:paraId="49B32A11"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r w:rsidRPr="00B15988">
        <w:rPr>
          <w:rFonts w:ascii="Times New Roman" w:hAnsi="Times New Roman" w:cs="Times New Roman"/>
        </w:rPr>
        <w:t>7.1. Все споры или разногласия, возникающие между Сторонами по Договору или в связи с ним, разрешаются путем переговоров между ними. Любая из Сторон, полагающая, что спор не может быть урегулирован путем переговоров, обязана направить другой Стороне письменную претензию, предоставив для рассмотрения претензии срок, составляющий 10 (десять) рабочих дней.</w:t>
      </w:r>
    </w:p>
    <w:p w14:paraId="7961AEE8"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r w:rsidRPr="00B15988">
        <w:rPr>
          <w:rFonts w:ascii="Times New Roman" w:hAnsi="Times New Roman" w:cs="Times New Roman"/>
        </w:rPr>
        <w:t>7.2. В случае невозможности разрешения разногласий путем переговоров они подлежат разрешению в судебном порядке.</w:t>
      </w:r>
    </w:p>
    <w:p w14:paraId="337FE73A" w14:textId="77777777" w:rsidR="002233CC" w:rsidRPr="00B15988" w:rsidRDefault="002233CC" w:rsidP="002233CC">
      <w:pPr>
        <w:tabs>
          <w:tab w:val="left" w:pos="5529"/>
        </w:tabs>
        <w:spacing w:after="0" w:line="240" w:lineRule="auto"/>
        <w:jc w:val="center"/>
        <w:rPr>
          <w:rFonts w:ascii="Times New Roman" w:hAnsi="Times New Roman" w:cs="Times New Roman"/>
          <w:b/>
        </w:rPr>
      </w:pPr>
    </w:p>
    <w:p w14:paraId="4CD67A1B" w14:textId="77777777" w:rsidR="002233CC" w:rsidRPr="00B15988" w:rsidRDefault="002233CC" w:rsidP="002233CC">
      <w:pPr>
        <w:tabs>
          <w:tab w:val="left" w:pos="5529"/>
        </w:tabs>
        <w:spacing w:after="0" w:line="240" w:lineRule="auto"/>
        <w:jc w:val="center"/>
        <w:rPr>
          <w:rFonts w:ascii="Times New Roman" w:hAnsi="Times New Roman" w:cs="Times New Roman"/>
          <w:b/>
        </w:rPr>
      </w:pPr>
      <w:r w:rsidRPr="00B15988">
        <w:rPr>
          <w:rFonts w:ascii="Times New Roman" w:hAnsi="Times New Roman" w:cs="Times New Roman"/>
          <w:b/>
        </w:rPr>
        <w:t>8. Порядок изменения и расторжения договора</w:t>
      </w:r>
    </w:p>
    <w:p w14:paraId="5B173613" w14:textId="77777777" w:rsidR="002233CC" w:rsidRPr="00B15988" w:rsidRDefault="002233CC" w:rsidP="002233CC">
      <w:pPr>
        <w:tabs>
          <w:tab w:val="left" w:pos="5529"/>
        </w:tabs>
        <w:spacing w:after="0" w:line="240" w:lineRule="auto"/>
        <w:jc w:val="center"/>
        <w:rPr>
          <w:rFonts w:ascii="Times New Roman" w:hAnsi="Times New Roman" w:cs="Times New Roman"/>
          <w:b/>
        </w:rPr>
      </w:pPr>
    </w:p>
    <w:p w14:paraId="24824FB2"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r w:rsidRPr="00B15988">
        <w:rPr>
          <w:rFonts w:ascii="Times New Roman" w:hAnsi="Times New Roman" w:cs="Times New Roman"/>
        </w:rPr>
        <w:t>8.1. Настоящий договор может быть расторгнут досрочно в одностороннем порядке по инициативе заказчика, путем направления Исполнителю заказным письмом с уведомлением о вручении соответствующего уведомления не позднее, чем за 7 (семь) рабочих дней до предполагаемой даты расторжения.</w:t>
      </w:r>
    </w:p>
    <w:p w14:paraId="36381C82"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r w:rsidRPr="00B15988">
        <w:rPr>
          <w:rFonts w:ascii="Times New Roman" w:hAnsi="Times New Roman" w:cs="Times New Roman"/>
        </w:rPr>
        <w:t>Основаниями для расторжения Договора в одностороннем порядке по инициативе Заказчика являются:</w:t>
      </w:r>
    </w:p>
    <w:p w14:paraId="21AA6D96" w14:textId="77777777" w:rsidR="002233CC" w:rsidRPr="00B15988" w:rsidRDefault="002233CC" w:rsidP="002233CC">
      <w:pPr>
        <w:tabs>
          <w:tab w:val="left" w:pos="5529"/>
        </w:tabs>
        <w:spacing w:after="0" w:line="240" w:lineRule="auto"/>
        <w:jc w:val="both"/>
        <w:rPr>
          <w:rFonts w:ascii="Times New Roman" w:hAnsi="Times New Roman" w:cs="Times New Roman"/>
        </w:rPr>
      </w:pPr>
      <w:r w:rsidRPr="00B15988">
        <w:rPr>
          <w:rFonts w:ascii="Times New Roman" w:hAnsi="Times New Roman" w:cs="Times New Roman"/>
        </w:rPr>
        <w:t xml:space="preserve">           - отрицательный «индекс потребительской лояльности» - “</w:t>
      </w:r>
      <w:r w:rsidRPr="00B15988">
        <w:rPr>
          <w:rFonts w:ascii="Times New Roman" w:hAnsi="Times New Roman" w:cs="Times New Roman"/>
          <w:lang w:val="en-US"/>
        </w:rPr>
        <w:t>NPS</w:t>
      </w:r>
      <w:r w:rsidRPr="00B15988">
        <w:rPr>
          <w:rFonts w:ascii="Times New Roman" w:hAnsi="Times New Roman" w:cs="Times New Roman"/>
        </w:rPr>
        <w:t>”.</w:t>
      </w:r>
    </w:p>
    <w:p w14:paraId="223ADC79" w14:textId="77777777" w:rsidR="002233CC" w:rsidRPr="00B15988" w:rsidRDefault="002233CC" w:rsidP="002233CC">
      <w:pPr>
        <w:tabs>
          <w:tab w:val="left" w:pos="5529"/>
        </w:tabs>
        <w:spacing w:after="0" w:line="240" w:lineRule="auto"/>
        <w:jc w:val="both"/>
        <w:rPr>
          <w:rFonts w:ascii="Times New Roman" w:hAnsi="Times New Roman" w:cs="Times New Roman"/>
          <w:bCs/>
        </w:rPr>
      </w:pPr>
      <w:r w:rsidRPr="00B15988">
        <w:rPr>
          <w:rFonts w:ascii="Times New Roman" w:hAnsi="Times New Roman" w:cs="Times New Roman"/>
        </w:rPr>
        <w:t xml:space="preserve">         </w:t>
      </w:r>
    </w:p>
    <w:p w14:paraId="4728E4A6" w14:textId="77777777" w:rsidR="002233CC" w:rsidRPr="00B15988" w:rsidRDefault="002233CC" w:rsidP="002233CC">
      <w:pPr>
        <w:tabs>
          <w:tab w:val="left" w:pos="5529"/>
        </w:tabs>
        <w:spacing w:after="0" w:line="240" w:lineRule="auto"/>
        <w:jc w:val="both"/>
        <w:rPr>
          <w:rFonts w:ascii="Times New Roman" w:hAnsi="Times New Roman" w:cs="Times New Roman"/>
        </w:rPr>
      </w:pPr>
      <w:r w:rsidRPr="00B15988">
        <w:rPr>
          <w:rFonts w:ascii="Times New Roman" w:hAnsi="Times New Roman" w:cs="Times New Roman"/>
        </w:rPr>
        <w:t xml:space="preserve">          8.2. Любые изменения и дополнения к настоящему Договору имеют силу только в том случае, если они оформлены в письменном виде и подписаны обеими Сторонами и заверены печатью.</w:t>
      </w:r>
    </w:p>
    <w:p w14:paraId="06D89437"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r w:rsidRPr="00B15988">
        <w:rPr>
          <w:rFonts w:ascii="Times New Roman" w:hAnsi="Times New Roman" w:cs="Times New Roman"/>
        </w:rPr>
        <w:t>8.3.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w:t>
      </w:r>
    </w:p>
    <w:p w14:paraId="3DBAC8A3" w14:textId="77777777" w:rsidR="002233CC" w:rsidRPr="00B15988" w:rsidRDefault="002233CC" w:rsidP="002233CC">
      <w:pPr>
        <w:tabs>
          <w:tab w:val="left" w:pos="5529"/>
        </w:tabs>
        <w:spacing w:after="0" w:line="240" w:lineRule="auto"/>
        <w:jc w:val="both"/>
        <w:rPr>
          <w:rFonts w:ascii="Times New Roman" w:hAnsi="Times New Roman" w:cs="Times New Roman"/>
          <w:bCs/>
        </w:rPr>
      </w:pPr>
    </w:p>
    <w:p w14:paraId="41AFFA12" w14:textId="77777777" w:rsidR="002233CC" w:rsidRPr="00B15988" w:rsidRDefault="002233CC" w:rsidP="002233CC">
      <w:pPr>
        <w:tabs>
          <w:tab w:val="left" w:pos="5529"/>
        </w:tabs>
        <w:spacing w:after="0" w:line="240" w:lineRule="auto"/>
        <w:jc w:val="both"/>
        <w:rPr>
          <w:rFonts w:ascii="Times New Roman" w:hAnsi="Times New Roman" w:cs="Times New Roman"/>
        </w:rPr>
      </w:pPr>
      <w:r w:rsidRPr="00B15988">
        <w:rPr>
          <w:rFonts w:ascii="Times New Roman" w:hAnsi="Times New Roman" w:cs="Times New Roman"/>
          <w:b/>
        </w:rPr>
        <w:t xml:space="preserve">                                                              9. Прочие условия</w:t>
      </w:r>
    </w:p>
    <w:p w14:paraId="17194AC0"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p>
    <w:p w14:paraId="405562CB" w14:textId="471C20C9" w:rsidR="002233CC" w:rsidRPr="00B15988" w:rsidRDefault="002233CC" w:rsidP="002233CC">
      <w:pPr>
        <w:tabs>
          <w:tab w:val="left" w:pos="5529"/>
        </w:tabs>
        <w:spacing w:after="0" w:line="240" w:lineRule="auto"/>
        <w:ind w:firstLine="567"/>
        <w:jc w:val="both"/>
        <w:rPr>
          <w:rFonts w:ascii="Times New Roman" w:hAnsi="Times New Roman" w:cs="Times New Roman"/>
        </w:rPr>
      </w:pPr>
      <w:r w:rsidRPr="00B15988">
        <w:rPr>
          <w:rFonts w:ascii="Times New Roman" w:hAnsi="Times New Roman" w:cs="Times New Roman"/>
        </w:rPr>
        <w:t xml:space="preserve">9.1. Договор вступает в законную силу с момента его подписания и действует до полного исполнения Сторонами своих обязательств, но не позднее </w:t>
      </w:r>
      <w:r w:rsidR="00DA665A">
        <w:rPr>
          <w:rFonts w:ascii="Times New Roman" w:hAnsi="Times New Roman" w:cs="Times New Roman"/>
        </w:rPr>
        <w:t>20</w:t>
      </w:r>
      <w:r w:rsidRPr="00B15988">
        <w:rPr>
          <w:rFonts w:ascii="Times New Roman" w:hAnsi="Times New Roman" w:cs="Times New Roman"/>
        </w:rPr>
        <w:t xml:space="preserve"> </w:t>
      </w:r>
      <w:proofErr w:type="gramStart"/>
      <w:r w:rsidR="00DA665A">
        <w:rPr>
          <w:rFonts w:ascii="Times New Roman" w:hAnsi="Times New Roman" w:cs="Times New Roman"/>
        </w:rPr>
        <w:t xml:space="preserve">января </w:t>
      </w:r>
      <w:r w:rsidRPr="00B15988">
        <w:rPr>
          <w:rFonts w:ascii="Times New Roman" w:hAnsi="Times New Roman" w:cs="Times New Roman"/>
        </w:rPr>
        <w:t xml:space="preserve"> 202</w:t>
      </w:r>
      <w:r w:rsidR="00DA665A">
        <w:rPr>
          <w:rFonts w:ascii="Times New Roman" w:hAnsi="Times New Roman" w:cs="Times New Roman"/>
        </w:rPr>
        <w:t>4</w:t>
      </w:r>
      <w:proofErr w:type="gramEnd"/>
      <w:r w:rsidRPr="00B15988">
        <w:rPr>
          <w:rFonts w:ascii="Times New Roman" w:hAnsi="Times New Roman" w:cs="Times New Roman"/>
        </w:rPr>
        <w:t xml:space="preserve"> года.</w:t>
      </w:r>
    </w:p>
    <w:p w14:paraId="26BBE4AF"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r w:rsidRPr="00B15988">
        <w:rPr>
          <w:rFonts w:ascii="Times New Roman" w:hAnsi="Times New Roman" w:cs="Times New Roman"/>
        </w:rPr>
        <w:t>9.2. В случае изменения у Сторон местонахождения, названия, банковских реквизитов и прочего, она обязана в течение 3 (трех) рабочих дней с момента изменений письменно известить об этом другую Сторону, причем в письме необходимо указать, что оно является неотъемлемой частью Договора.</w:t>
      </w:r>
    </w:p>
    <w:p w14:paraId="1140C65F"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r w:rsidRPr="00B15988">
        <w:rPr>
          <w:rFonts w:ascii="Times New Roman" w:hAnsi="Times New Roman" w:cs="Times New Roman"/>
        </w:rPr>
        <w:lastRenderedPageBreak/>
        <w:t>9.3. Договор составлен в 2 (двух) экземплярах, имеющих одинаковую юридическую силу, по одному для каждой из Сторон.</w:t>
      </w:r>
    </w:p>
    <w:p w14:paraId="7D06F835"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r w:rsidRPr="00B15988">
        <w:rPr>
          <w:rFonts w:ascii="Times New Roman" w:hAnsi="Times New Roman" w:cs="Times New Roman"/>
        </w:rPr>
        <w:t>9.4. Приложения к Договору составляют его неотъемлемую часть.</w:t>
      </w:r>
    </w:p>
    <w:p w14:paraId="0F6D1752" w14:textId="77777777" w:rsidR="002233CC" w:rsidRPr="00B15988" w:rsidRDefault="002233CC" w:rsidP="002233CC">
      <w:pPr>
        <w:tabs>
          <w:tab w:val="left" w:pos="5529"/>
        </w:tabs>
        <w:spacing w:after="0" w:line="240" w:lineRule="auto"/>
        <w:ind w:firstLine="567"/>
        <w:jc w:val="both"/>
        <w:rPr>
          <w:rFonts w:ascii="Times New Roman" w:hAnsi="Times New Roman" w:cs="Times New Roman"/>
          <w:b/>
        </w:rPr>
      </w:pPr>
      <w:r w:rsidRPr="00B15988">
        <w:rPr>
          <w:rFonts w:ascii="Times New Roman" w:hAnsi="Times New Roman" w:cs="Times New Roman"/>
        </w:rPr>
        <w:t>9.5. Вопросы, не урегулированные Договором, разрешаются в соответствии с действующим законодательством Российской Федерации.</w:t>
      </w:r>
    </w:p>
    <w:p w14:paraId="67246740" w14:textId="77777777" w:rsidR="002233CC" w:rsidRPr="00B15988" w:rsidRDefault="002233CC" w:rsidP="002233CC">
      <w:pPr>
        <w:tabs>
          <w:tab w:val="left" w:pos="5529"/>
        </w:tabs>
        <w:spacing w:after="0" w:line="240" w:lineRule="auto"/>
        <w:ind w:firstLine="567"/>
        <w:jc w:val="center"/>
        <w:rPr>
          <w:rFonts w:ascii="Times New Roman" w:hAnsi="Times New Roman" w:cs="Times New Roman"/>
          <w:b/>
        </w:rPr>
      </w:pPr>
    </w:p>
    <w:p w14:paraId="7A99E082" w14:textId="77777777" w:rsidR="002233CC" w:rsidRPr="00B15988" w:rsidRDefault="002233CC" w:rsidP="002233CC">
      <w:pPr>
        <w:tabs>
          <w:tab w:val="left" w:pos="5529"/>
        </w:tabs>
        <w:spacing w:after="0" w:line="240" w:lineRule="auto"/>
        <w:jc w:val="center"/>
        <w:rPr>
          <w:rFonts w:ascii="Times New Roman" w:hAnsi="Times New Roman" w:cs="Times New Roman"/>
          <w:b/>
        </w:rPr>
      </w:pPr>
      <w:r w:rsidRPr="00B15988">
        <w:rPr>
          <w:rFonts w:ascii="Times New Roman" w:hAnsi="Times New Roman" w:cs="Times New Roman"/>
          <w:b/>
        </w:rPr>
        <w:t>10. Местонахождение и банковские реквизиты Сторон</w:t>
      </w:r>
    </w:p>
    <w:p w14:paraId="34B2AF7E" w14:textId="77777777" w:rsidR="002233CC" w:rsidRPr="00B15988" w:rsidRDefault="002233CC" w:rsidP="002233CC">
      <w:pPr>
        <w:tabs>
          <w:tab w:val="left" w:pos="5529"/>
        </w:tabs>
        <w:spacing w:after="0" w:line="240" w:lineRule="auto"/>
        <w:ind w:firstLine="567"/>
        <w:jc w:val="both"/>
        <w:rPr>
          <w:rFonts w:ascii="Times New Roman" w:hAnsi="Times New Roman" w:cs="Times New Roman"/>
        </w:rPr>
      </w:pPr>
    </w:p>
    <w:p w14:paraId="275ABD4C" w14:textId="77777777" w:rsidR="002233CC" w:rsidRPr="00B15988" w:rsidRDefault="002233CC" w:rsidP="002233CC">
      <w:pPr>
        <w:tabs>
          <w:tab w:val="left" w:pos="5529"/>
        </w:tabs>
        <w:spacing w:after="0" w:line="240" w:lineRule="auto"/>
        <w:jc w:val="center"/>
        <w:rPr>
          <w:rFonts w:ascii="Times New Roman" w:hAnsi="Times New Roman" w:cs="Times New Roman"/>
          <w:b/>
        </w:rPr>
      </w:pPr>
    </w:p>
    <w:p w14:paraId="166AAF46" w14:textId="5F1CD9A2" w:rsidR="002233CC" w:rsidRPr="00B15988" w:rsidRDefault="002233CC" w:rsidP="00B27E50">
      <w:pPr>
        <w:spacing w:after="0" w:line="240" w:lineRule="auto"/>
        <w:ind w:firstLine="567"/>
        <w:jc w:val="both"/>
        <w:rPr>
          <w:rFonts w:ascii="Times New Roman" w:hAnsi="Times New Roman" w:cs="Times New Roman"/>
        </w:rPr>
      </w:pPr>
    </w:p>
    <w:p w14:paraId="64282EFC" w14:textId="77777777" w:rsidR="00870E46" w:rsidRPr="00B15988" w:rsidRDefault="00870E46" w:rsidP="00B27E50">
      <w:pPr>
        <w:spacing w:after="0" w:line="240" w:lineRule="auto"/>
        <w:ind w:firstLine="567"/>
        <w:jc w:val="both"/>
        <w:rPr>
          <w:rFonts w:ascii="Times New Roman" w:hAnsi="Times New Roman" w:cs="Times New Roman"/>
        </w:rPr>
      </w:pPr>
    </w:p>
    <w:p w14:paraId="5FB4B8FD" w14:textId="77777777" w:rsidR="00A731BF" w:rsidRPr="00B15988"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15988">
        <w:rPr>
          <w:rFonts w:ascii="Times New Roman" w:eastAsia="Times New Roman" w:hAnsi="Times New Roman" w:cs="Times New Roman"/>
          <w:bCs/>
          <w:lang w:eastAsia="ru-RU"/>
        </w:rPr>
        <w:t>Заказчик</w:t>
      </w:r>
    </w:p>
    <w:p w14:paraId="55A031D0" w14:textId="77777777" w:rsidR="008D7DC2" w:rsidRPr="00B15988" w:rsidRDefault="008D7DC2" w:rsidP="008D7DC2">
      <w:pPr>
        <w:autoSpaceDE w:val="0"/>
        <w:autoSpaceDN w:val="0"/>
        <w:adjustRightInd w:val="0"/>
        <w:spacing w:after="0" w:line="240" w:lineRule="auto"/>
        <w:rPr>
          <w:rFonts w:ascii="Times New Roman" w:eastAsiaTheme="minorEastAsia" w:hAnsi="Times New Roman" w:cs="Times New Roman"/>
          <w:b/>
          <w:bCs/>
          <w:color w:val="000000"/>
          <w:lang w:eastAsia="ru-RU"/>
        </w:rPr>
      </w:pPr>
      <w:r w:rsidRPr="00B15988">
        <w:rPr>
          <w:rFonts w:ascii="Times New Roman" w:eastAsiaTheme="minorEastAsia" w:hAnsi="Times New Roman" w:cs="Times New Roman"/>
          <w:b/>
          <w:bCs/>
          <w:color w:val="000000"/>
          <w:lang w:eastAsia="ru-RU"/>
        </w:rPr>
        <w:t>ГАРАНТИЙНЫЙ ФОНД БУРЯТИИ</w:t>
      </w:r>
    </w:p>
    <w:p w14:paraId="7DA3CC07" w14:textId="77777777" w:rsidR="008D7DC2" w:rsidRPr="00B15988" w:rsidRDefault="008D7DC2" w:rsidP="008D7DC2">
      <w:pPr>
        <w:spacing w:after="0" w:line="240" w:lineRule="auto"/>
        <w:rPr>
          <w:rFonts w:ascii="Times New Roman" w:eastAsiaTheme="minorEastAsia" w:hAnsi="Times New Roman" w:cs="Times New Roman"/>
          <w:color w:val="000000"/>
          <w:lang w:eastAsia="ru-RU"/>
        </w:rPr>
      </w:pPr>
      <w:r w:rsidRPr="00B15988">
        <w:rPr>
          <w:rFonts w:ascii="Times New Roman" w:eastAsiaTheme="minorEastAsia" w:hAnsi="Times New Roman" w:cs="Times New Roman"/>
          <w:color w:val="000000"/>
          <w:lang w:eastAsia="ru-RU"/>
        </w:rPr>
        <w:t xml:space="preserve">Юридический/почтовый адрес: УЛ. СМОЛИНА, ДОМ 65, </w:t>
      </w:r>
    </w:p>
    <w:p w14:paraId="0FD73616" w14:textId="650C6730" w:rsidR="008D7DC2" w:rsidRPr="00B15988" w:rsidRDefault="008D7DC2" w:rsidP="008D7DC2">
      <w:pPr>
        <w:spacing w:after="0" w:line="240" w:lineRule="auto"/>
        <w:rPr>
          <w:rFonts w:ascii="Times New Roman" w:eastAsiaTheme="minorEastAsia" w:hAnsi="Times New Roman" w:cs="Times New Roman"/>
          <w:color w:val="000000"/>
          <w:lang w:eastAsia="ru-RU"/>
        </w:rPr>
      </w:pPr>
      <w:r w:rsidRPr="00B15988">
        <w:rPr>
          <w:rFonts w:ascii="Times New Roman" w:eastAsiaTheme="minorEastAsia" w:hAnsi="Times New Roman" w:cs="Times New Roman"/>
          <w:color w:val="000000"/>
          <w:lang w:eastAsia="ru-RU"/>
        </w:rPr>
        <w:t>Г. УЛАН-УДЭ, РЕСПУБЛИКА БУРЯТИЯ, 670000</w:t>
      </w:r>
    </w:p>
    <w:p w14:paraId="4E42A21D" w14:textId="77777777" w:rsidR="008D7DC2" w:rsidRPr="00B15988" w:rsidRDefault="008D7DC2" w:rsidP="008D7DC2">
      <w:pPr>
        <w:spacing w:after="0" w:line="240" w:lineRule="auto"/>
        <w:rPr>
          <w:rFonts w:ascii="Times New Roman" w:eastAsiaTheme="minorEastAsia" w:hAnsi="Times New Roman" w:cs="Times New Roman"/>
          <w:color w:val="000000"/>
          <w:lang w:eastAsia="ru-RU"/>
        </w:rPr>
      </w:pPr>
      <w:r w:rsidRPr="00B15988">
        <w:rPr>
          <w:rFonts w:ascii="Times New Roman" w:eastAsiaTheme="minorEastAsia" w:hAnsi="Times New Roman" w:cs="Times New Roman"/>
          <w:color w:val="000000"/>
          <w:lang w:eastAsia="ru-RU"/>
        </w:rPr>
        <w:t xml:space="preserve">ИНН: 0323358650 КПП: 032601001 </w:t>
      </w:r>
    </w:p>
    <w:p w14:paraId="6D520E3F" w14:textId="77777777" w:rsidR="008D7DC2" w:rsidRPr="00B15988" w:rsidRDefault="008D7DC2" w:rsidP="008D7DC2">
      <w:pPr>
        <w:spacing w:after="0" w:line="240" w:lineRule="auto"/>
        <w:rPr>
          <w:rFonts w:ascii="Times New Roman" w:eastAsiaTheme="minorEastAsia" w:hAnsi="Times New Roman" w:cs="Times New Roman"/>
          <w:color w:val="000000"/>
          <w:lang w:eastAsia="ru-RU"/>
        </w:rPr>
      </w:pPr>
      <w:r w:rsidRPr="00B15988">
        <w:rPr>
          <w:rFonts w:ascii="Times New Roman" w:eastAsiaTheme="minorEastAsia" w:hAnsi="Times New Roman" w:cs="Times New Roman"/>
          <w:color w:val="000000"/>
          <w:lang w:eastAsia="ru-RU"/>
        </w:rPr>
        <w:t>ОГРН: 1110327011640</w:t>
      </w:r>
    </w:p>
    <w:p w14:paraId="7FF96D4F" w14:textId="77777777" w:rsidR="008D7DC2" w:rsidRPr="00B15988" w:rsidRDefault="008D7DC2" w:rsidP="008D7DC2">
      <w:pPr>
        <w:spacing w:after="0" w:line="240" w:lineRule="auto"/>
        <w:rPr>
          <w:rFonts w:ascii="Times New Roman" w:eastAsiaTheme="minorEastAsia" w:hAnsi="Times New Roman" w:cs="Times New Roman"/>
          <w:color w:val="000000"/>
          <w:lang w:eastAsia="ru-RU"/>
        </w:rPr>
      </w:pPr>
      <w:r w:rsidRPr="00B15988">
        <w:rPr>
          <w:rFonts w:ascii="Times New Roman" w:eastAsiaTheme="minorEastAsia" w:hAnsi="Times New Roman" w:cs="Times New Roman"/>
          <w:color w:val="000000"/>
          <w:lang w:eastAsia="ru-RU"/>
        </w:rPr>
        <w:t>Р/с: 40703810504000002302</w:t>
      </w:r>
    </w:p>
    <w:p w14:paraId="18092E7E" w14:textId="27DF8125" w:rsidR="008D7DC2" w:rsidRPr="00B15988" w:rsidRDefault="008D7DC2" w:rsidP="008D7DC2">
      <w:pPr>
        <w:spacing w:after="0" w:line="240" w:lineRule="auto"/>
        <w:rPr>
          <w:rFonts w:ascii="Times New Roman" w:eastAsiaTheme="minorEastAsia" w:hAnsi="Times New Roman" w:cs="Times New Roman"/>
          <w:color w:val="000000"/>
          <w:lang w:eastAsia="ru-RU"/>
        </w:rPr>
      </w:pPr>
      <w:r w:rsidRPr="00B15988">
        <w:rPr>
          <w:rFonts w:ascii="Times New Roman" w:eastAsiaTheme="minorEastAsia" w:hAnsi="Times New Roman" w:cs="Times New Roman"/>
          <w:color w:val="000000"/>
          <w:lang w:eastAsia="ru-RU"/>
        </w:rPr>
        <w:t>Банк: СИБИРСКИЙ Ф-Л ПАО "ПРОМСВЯЗЬБАНК" г. Новосибирск</w:t>
      </w:r>
    </w:p>
    <w:p w14:paraId="33495B0F" w14:textId="77777777" w:rsidR="008D7DC2" w:rsidRPr="00B15988" w:rsidRDefault="008D7DC2" w:rsidP="008D7DC2">
      <w:pPr>
        <w:spacing w:after="0" w:line="240" w:lineRule="auto"/>
        <w:rPr>
          <w:rFonts w:ascii="Times New Roman" w:eastAsiaTheme="minorEastAsia" w:hAnsi="Times New Roman" w:cs="Times New Roman"/>
          <w:color w:val="000000"/>
          <w:lang w:eastAsia="ru-RU"/>
        </w:rPr>
      </w:pPr>
      <w:r w:rsidRPr="00B15988">
        <w:rPr>
          <w:rFonts w:ascii="Times New Roman" w:eastAsiaTheme="minorEastAsia" w:hAnsi="Times New Roman" w:cs="Times New Roman"/>
          <w:color w:val="000000"/>
          <w:lang w:eastAsia="ru-RU"/>
        </w:rPr>
        <w:t>БИК: 045004816</w:t>
      </w:r>
    </w:p>
    <w:p w14:paraId="20372CA3" w14:textId="77777777" w:rsidR="008D7DC2" w:rsidRPr="00B15988" w:rsidRDefault="008D7DC2" w:rsidP="008D7DC2">
      <w:pPr>
        <w:spacing w:after="0" w:line="240" w:lineRule="auto"/>
        <w:rPr>
          <w:rFonts w:ascii="Times New Roman" w:eastAsiaTheme="minorEastAsia" w:hAnsi="Times New Roman" w:cs="Times New Roman"/>
          <w:color w:val="000000"/>
          <w:lang w:eastAsia="ru-RU"/>
        </w:rPr>
      </w:pPr>
      <w:r w:rsidRPr="00B15988">
        <w:rPr>
          <w:rFonts w:ascii="Times New Roman" w:eastAsiaTheme="minorEastAsia" w:hAnsi="Times New Roman" w:cs="Times New Roman"/>
          <w:color w:val="000000"/>
          <w:lang w:eastAsia="ru-RU"/>
        </w:rPr>
        <w:t>К/с 30101810500000000816</w:t>
      </w:r>
    </w:p>
    <w:p w14:paraId="570BCEA2" w14:textId="446A20B6" w:rsidR="008D7DC2" w:rsidRPr="00B15988" w:rsidRDefault="008D7DC2" w:rsidP="008D7DC2">
      <w:pPr>
        <w:autoSpaceDE w:val="0"/>
        <w:autoSpaceDN w:val="0"/>
        <w:adjustRightInd w:val="0"/>
        <w:spacing w:after="0" w:line="240" w:lineRule="auto"/>
        <w:rPr>
          <w:rFonts w:ascii="Times New Roman" w:eastAsiaTheme="minorEastAsia" w:hAnsi="Times New Roman" w:cs="Times New Roman"/>
          <w:color w:val="000000"/>
          <w:lang w:eastAsia="ru-RU"/>
        </w:rPr>
      </w:pPr>
      <w:r w:rsidRPr="00B15988">
        <w:rPr>
          <w:rFonts w:ascii="Times New Roman" w:eastAsiaTheme="minorEastAsia" w:hAnsi="Times New Roman" w:cs="Times New Roman"/>
          <w:color w:val="000000"/>
          <w:lang w:val="en-US" w:eastAsia="ru-RU"/>
        </w:rPr>
        <w:t>E</w:t>
      </w:r>
      <w:r w:rsidRPr="00B15988">
        <w:rPr>
          <w:rFonts w:ascii="Times New Roman" w:eastAsiaTheme="minorEastAsia" w:hAnsi="Times New Roman" w:cs="Times New Roman"/>
          <w:color w:val="000000"/>
          <w:lang w:eastAsia="ru-RU"/>
        </w:rPr>
        <w:t>-</w:t>
      </w:r>
      <w:r w:rsidRPr="00B15988">
        <w:rPr>
          <w:rFonts w:ascii="Times New Roman" w:eastAsiaTheme="minorEastAsia" w:hAnsi="Times New Roman" w:cs="Times New Roman"/>
          <w:color w:val="000000"/>
          <w:lang w:val="en-US" w:eastAsia="ru-RU"/>
        </w:rPr>
        <w:t>mail</w:t>
      </w:r>
      <w:r w:rsidRPr="00B15988">
        <w:rPr>
          <w:rFonts w:ascii="Times New Roman" w:eastAsiaTheme="minorEastAsia" w:hAnsi="Times New Roman" w:cs="Times New Roman"/>
          <w:color w:val="000000"/>
          <w:lang w:eastAsia="ru-RU"/>
        </w:rPr>
        <w:t xml:space="preserve">: </w:t>
      </w:r>
      <w:hyperlink r:id="rId10" w:history="1">
        <w:r w:rsidRPr="00B15988">
          <w:rPr>
            <w:rStyle w:val="a5"/>
            <w:rFonts w:ascii="Times New Roman" w:eastAsiaTheme="minorEastAsia" w:hAnsi="Times New Roman" w:cs="Times New Roman"/>
            <w:lang w:val="en-US" w:eastAsia="ru-RU"/>
          </w:rPr>
          <w:t>info</w:t>
        </w:r>
        <w:r w:rsidRPr="00B15988">
          <w:rPr>
            <w:rStyle w:val="a5"/>
            <w:rFonts w:ascii="Times New Roman" w:eastAsiaTheme="minorEastAsia" w:hAnsi="Times New Roman" w:cs="Times New Roman"/>
            <w:lang w:eastAsia="ru-RU"/>
          </w:rPr>
          <w:t>@</w:t>
        </w:r>
        <w:proofErr w:type="spellStart"/>
        <w:r w:rsidRPr="00B15988">
          <w:rPr>
            <w:rStyle w:val="a5"/>
            <w:rFonts w:ascii="Times New Roman" w:eastAsiaTheme="minorEastAsia" w:hAnsi="Times New Roman" w:cs="Times New Roman"/>
            <w:lang w:val="en-US" w:eastAsia="ru-RU"/>
          </w:rPr>
          <w:t>msp</w:t>
        </w:r>
        <w:proofErr w:type="spellEnd"/>
        <w:r w:rsidRPr="00B15988">
          <w:rPr>
            <w:rStyle w:val="a5"/>
            <w:rFonts w:ascii="Times New Roman" w:eastAsiaTheme="minorEastAsia" w:hAnsi="Times New Roman" w:cs="Times New Roman"/>
            <w:lang w:eastAsia="ru-RU"/>
          </w:rPr>
          <w:t>03.</w:t>
        </w:r>
        <w:proofErr w:type="spellStart"/>
        <w:r w:rsidRPr="00B15988">
          <w:rPr>
            <w:rStyle w:val="a5"/>
            <w:rFonts w:ascii="Times New Roman" w:eastAsiaTheme="minorEastAsia" w:hAnsi="Times New Roman" w:cs="Times New Roman"/>
            <w:lang w:val="en-US" w:eastAsia="ru-RU"/>
          </w:rPr>
          <w:t>ru</w:t>
        </w:r>
        <w:proofErr w:type="spellEnd"/>
      </w:hyperlink>
      <w:r w:rsidRPr="00B15988">
        <w:rPr>
          <w:rFonts w:ascii="Times New Roman" w:eastAsiaTheme="minorEastAsia" w:hAnsi="Times New Roman" w:cs="Times New Roman"/>
          <w:color w:val="000000"/>
          <w:lang w:eastAsia="ru-RU"/>
        </w:rPr>
        <w:t xml:space="preserve"> Телефон: 8 (800) 30-30-123 </w:t>
      </w:r>
    </w:p>
    <w:p w14:paraId="596CE628" w14:textId="77777777" w:rsidR="00A731BF" w:rsidRPr="00B15988"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15988">
        <w:rPr>
          <w:rFonts w:ascii="Times New Roman" w:hAnsi="Times New Roman" w:cs="Times New Roman"/>
          <w:lang w:eastAsia="ru-RU"/>
        </w:rPr>
        <w:t>____________________________</w:t>
      </w:r>
    </w:p>
    <w:p w14:paraId="73FBB48D" w14:textId="77777777" w:rsidR="00A731BF" w:rsidRPr="00B15988"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15988">
        <w:rPr>
          <w:rFonts w:ascii="Times New Roman" w:eastAsia="Times New Roman" w:hAnsi="Times New Roman" w:cs="Times New Roman"/>
          <w:bCs/>
          <w:lang w:eastAsia="ru-RU"/>
        </w:rPr>
        <w:t>Исполнитель</w:t>
      </w:r>
    </w:p>
    <w:p w14:paraId="1A4A7804" w14:textId="766CD98C" w:rsidR="00A731BF" w:rsidRPr="00B15988"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19" w:name="Рекисп"/>
      <w:r w:rsidRPr="00B15988">
        <w:rPr>
          <w:rFonts w:ascii="Times New Roman" w:eastAsia="Times New Roman" w:hAnsi="Times New Roman" w:cs="Times New Roman"/>
          <w:lang w:eastAsia="ru-RU"/>
        </w:rPr>
        <w:t>[Реквизиты Исполнителя]</w:t>
      </w:r>
      <w:bookmarkEnd w:id="19"/>
      <w:r w:rsidRPr="00B15988">
        <w:rPr>
          <w:rFonts w:ascii="Times New Roman" w:eastAsia="Times New Roman" w:hAnsi="Times New Roman" w:cs="Times New Roman"/>
          <w:lang w:eastAsia="ru-RU"/>
        </w:rPr>
        <w:t xml:space="preserve"> </w:t>
      </w:r>
    </w:p>
    <w:p w14:paraId="10EFBE08" w14:textId="77777777" w:rsidR="00A731BF" w:rsidRPr="00B15988"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15988">
        <w:rPr>
          <w:rFonts w:ascii="Times New Roman" w:eastAsia="Times New Roman" w:hAnsi="Times New Roman" w:cs="Times New Roman"/>
          <w:lang w:eastAsia="ru-RU"/>
        </w:rPr>
        <w:t>Получатель услуги</w:t>
      </w:r>
    </w:p>
    <w:p w14:paraId="5859EA6F" w14:textId="77777777" w:rsidR="00A731BF" w:rsidRPr="00B15988"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20" w:name="Рекпол"/>
      <w:r w:rsidRPr="00B15988">
        <w:rPr>
          <w:rFonts w:ascii="Times New Roman" w:eastAsia="Times New Roman" w:hAnsi="Times New Roman" w:cs="Times New Roman"/>
          <w:lang w:eastAsia="ru-RU"/>
        </w:rPr>
        <w:t>[Реквизиты получателя услуги]</w:t>
      </w:r>
      <w:bookmarkEnd w:id="20"/>
    </w:p>
    <w:bookmarkEnd w:id="5"/>
    <w:p w14:paraId="786CD114" w14:textId="77777777" w:rsidR="00CD135B" w:rsidRDefault="00CD135B" w:rsidP="006D451A">
      <w:pPr>
        <w:tabs>
          <w:tab w:val="left" w:pos="567"/>
        </w:tabs>
        <w:suppressAutoHyphens/>
        <w:jc w:val="right"/>
        <w:rPr>
          <w:rFonts w:ascii="Times New Roman" w:eastAsia="Times New Roman" w:hAnsi="Times New Roman" w:cs="Times New Roman"/>
          <w:lang w:eastAsia="ru-RU"/>
        </w:rPr>
      </w:pPr>
    </w:p>
    <w:p w14:paraId="21BF3257" w14:textId="77777777" w:rsidR="00CD135B" w:rsidRDefault="00CD135B" w:rsidP="006D451A">
      <w:pPr>
        <w:tabs>
          <w:tab w:val="left" w:pos="567"/>
        </w:tabs>
        <w:suppressAutoHyphens/>
        <w:jc w:val="right"/>
        <w:rPr>
          <w:rFonts w:ascii="Times New Roman" w:eastAsia="Times New Roman" w:hAnsi="Times New Roman" w:cs="Times New Roman"/>
          <w:lang w:eastAsia="ru-RU"/>
        </w:rPr>
      </w:pPr>
    </w:p>
    <w:p w14:paraId="3EE3DB3C" w14:textId="77777777" w:rsidR="00CD135B" w:rsidRDefault="00CD135B" w:rsidP="006D451A">
      <w:pPr>
        <w:tabs>
          <w:tab w:val="left" w:pos="567"/>
        </w:tabs>
        <w:suppressAutoHyphens/>
        <w:jc w:val="right"/>
        <w:rPr>
          <w:rFonts w:ascii="Times New Roman" w:eastAsia="Times New Roman" w:hAnsi="Times New Roman" w:cs="Times New Roman"/>
          <w:lang w:eastAsia="ru-RU"/>
        </w:rPr>
      </w:pPr>
    </w:p>
    <w:p w14:paraId="505250E1" w14:textId="3EFB0461" w:rsidR="005F7404" w:rsidRPr="00B15988" w:rsidRDefault="00A731BF" w:rsidP="006D451A">
      <w:pPr>
        <w:tabs>
          <w:tab w:val="left" w:pos="567"/>
        </w:tabs>
        <w:suppressAutoHyphens/>
        <w:jc w:val="right"/>
        <w:rPr>
          <w:rFonts w:ascii="Times New Roman" w:eastAsia="Times New Roman" w:hAnsi="Times New Roman" w:cs="Times New Roman"/>
          <w:lang w:eastAsia="ru-RU"/>
        </w:rPr>
      </w:pPr>
      <w:r w:rsidRPr="00B15988">
        <w:rPr>
          <w:rFonts w:ascii="Times New Roman" w:eastAsia="Times New Roman" w:hAnsi="Times New Roman" w:cs="Times New Roman"/>
          <w:lang w:eastAsia="ru-RU"/>
        </w:rPr>
        <w:br w:type="page"/>
      </w:r>
    </w:p>
    <w:p w14:paraId="022C2789" w14:textId="77777777" w:rsidR="00CD135B" w:rsidRDefault="00CD135B" w:rsidP="00CD135B">
      <w:pPr>
        <w:widowControl w:val="0"/>
        <w:jc w:val="right"/>
        <w:rPr>
          <w:rFonts w:ascii="Times New Roman" w:hAnsi="Times New Roman" w:cs="Times New Roman"/>
          <w:bCs/>
          <w:sz w:val="16"/>
          <w:szCs w:val="16"/>
        </w:rPr>
      </w:pPr>
      <w:r w:rsidRPr="00CD135B">
        <w:rPr>
          <w:rFonts w:ascii="Times New Roman" w:hAnsi="Times New Roman" w:cs="Times New Roman"/>
          <w:bCs/>
          <w:sz w:val="16"/>
          <w:szCs w:val="16"/>
        </w:rPr>
        <w:lastRenderedPageBreak/>
        <w:t>Приложение №1 к Договору</w:t>
      </w:r>
    </w:p>
    <w:p w14:paraId="45D2906B" w14:textId="74F1FAB7" w:rsidR="00CD135B" w:rsidRPr="00CD135B" w:rsidRDefault="00CD135B" w:rsidP="00CD135B">
      <w:pPr>
        <w:widowControl w:val="0"/>
        <w:jc w:val="right"/>
        <w:rPr>
          <w:rFonts w:ascii="Times New Roman" w:hAnsi="Times New Roman" w:cs="Times New Roman"/>
          <w:bCs/>
          <w:sz w:val="16"/>
          <w:szCs w:val="16"/>
        </w:rPr>
      </w:pPr>
      <w:r w:rsidRPr="00CD135B">
        <w:rPr>
          <w:rFonts w:ascii="Times New Roman" w:hAnsi="Times New Roman" w:cs="Times New Roman"/>
          <w:bCs/>
          <w:sz w:val="16"/>
          <w:szCs w:val="16"/>
        </w:rPr>
        <w:t xml:space="preserve"> № _______________от ___________</w:t>
      </w:r>
    </w:p>
    <w:p w14:paraId="7452A730" w14:textId="28259BB1" w:rsidR="00CD135B" w:rsidRPr="0029659E" w:rsidRDefault="00CD135B" w:rsidP="00CD135B">
      <w:pPr>
        <w:widowControl w:val="0"/>
        <w:jc w:val="center"/>
        <w:rPr>
          <w:rFonts w:ascii="Times New Roman" w:hAnsi="Times New Roman" w:cs="Times New Roman"/>
          <w:b/>
          <w:sz w:val="20"/>
          <w:szCs w:val="20"/>
        </w:rPr>
      </w:pPr>
      <w:r w:rsidRPr="0029659E">
        <w:rPr>
          <w:rFonts w:ascii="Times New Roman" w:hAnsi="Times New Roman" w:cs="Times New Roman"/>
          <w:b/>
          <w:sz w:val="20"/>
          <w:szCs w:val="20"/>
        </w:rPr>
        <w:t>Техническое задание</w:t>
      </w:r>
    </w:p>
    <w:p w14:paraId="21E4CB1C" w14:textId="2DF36C6C" w:rsidR="00CD135B" w:rsidRPr="0029659E" w:rsidRDefault="00CD135B" w:rsidP="00CD135B">
      <w:pPr>
        <w:spacing w:line="276" w:lineRule="auto"/>
        <w:jc w:val="both"/>
        <w:rPr>
          <w:rFonts w:ascii="Times New Roman" w:hAnsi="Times New Roman" w:cs="Times New Roman"/>
          <w:bCs/>
          <w:sz w:val="20"/>
          <w:szCs w:val="20"/>
        </w:rPr>
      </w:pPr>
      <w:r w:rsidRPr="0029659E">
        <w:rPr>
          <w:rFonts w:ascii="Times New Roman" w:hAnsi="Times New Roman" w:cs="Times New Roman"/>
          <w:bCs/>
          <w:sz w:val="20"/>
          <w:szCs w:val="20"/>
        </w:rPr>
        <w:t>На оказание услуг по проведению семинаров, круглых столов, вебинаров»: Организация и проведение двух семинаров на тем</w:t>
      </w:r>
      <w:r w:rsidR="009573BB">
        <w:rPr>
          <w:rFonts w:ascii="Times New Roman" w:hAnsi="Times New Roman" w:cs="Times New Roman"/>
          <w:bCs/>
          <w:sz w:val="20"/>
          <w:szCs w:val="20"/>
        </w:rPr>
        <w:t>ы</w:t>
      </w:r>
      <w:r w:rsidRPr="0029659E">
        <w:rPr>
          <w:rFonts w:ascii="Times New Roman" w:hAnsi="Times New Roman" w:cs="Times New Roman"/>
          <w:bCs/>
          <w:sz w:val="20"/>
          <w:szCs w:val="20"/>
        </w:rPr>
        <w:t xml:space="preserve">: </w:t>
      </w:r>
      <w:r w:rsidRPr="0029659E">
        <w:rPr>
          <w:rFonts w:ascii="Times New Roman" w:hAnsi="Times New Roman" w:cs="Times New Roman"/>
          <w:b/>
          <w:sz w:val="20"/>
          <w:szCs w:val="20"/>
        </w:rPr>
        <w:t>«</w:t>
      </w:r>
      <w:r w:rsidRPr="0029659E">
        <w:rPr>
          <w:rFonts w:ascii="Times New Roman" w:hAnsi="Times New Roman" w:cs="Times New Roman"/>
          <w:bCs/>
          <w:sz w:val="20"/>
          <w:szCs w:val="20"/>
        </w:rPr>
        <w:t>Лизинговые операции в бухгалтерском и налоговом учете» и «Налоговая оптимизации. Минимизация рисков</w:t>
      </w:r>
      <w:r w:rsidRPr="0029659E">
        <w:rPr>
          <w:rFonts w:ascii="Times New Roman" w:hAnsi="Times New Roman" w:cs="Times New Roman"/>
          <w:b/>
          <w:sz w:val="20"/>
          <w:szCs w:val="20"/>
        </w:rPr>
        <w:t>»</w:t>
      </w:r>
      <w:r w:rsidR="009573BB">
        <w:rPr>
          <w:rFonts w:ascii="Times New Roman" w:hAnsi="Times New Roman" w:cs="Times New Roman"/>
          <w:b/>
          <w:sz w:val="20"/>
          <w:szCs w:val="20"/>
        </w:rPr>
        <w:t xml:space="preserve"> </w:t>
      </w:r>
      <w:r w:rsidR="009573BB" w:rsidRPr="0029659E">
        <w:rPr>
          <w:rFonts w:ascii="Times New Roman" w:hAnsi="Times New Roman" w:cs="Times New Roman"/>
          <w:bCs/>
          <w:sz w:val="20"/>
          <w:szCs w:val="20"/>
        </w:rPr>
        <w:t>в формате офлайн</w:t>
      </w:r>
      <w:r w:rsidRPr="0029659E">
        <w:rPr>
          <w:rFonts w:ascii="Times New Roman" w:hAnsi="Times New Roman" w:cs="Times New Roman"/>
          <w:b/>
          <w:sz w:val="20"/>
          <w:szCs w:val="20"/>
        </w:rPr>
        <w:t xml:space="preserve"> </w:t>
      </w:r>
      <w:r w:rsidRPr="0029659E">
        <w:rPr>
          <w:rFonts w:ascii="Times New Roman" w:hAnsi="Times New Roman" w:cs="Times New Roman"/>
          <w:bCs/>
          <w:sz w:val="20"/>
          <w:szCs w:val="20"/>
        </w:rPr>
        <w:t>в соответствии с Техническим заданием (Приложение №1 к запросу коммерческого предложения на оказание услуги).</w:t>
      </w:r>
    </w:p>
    <w:p w14:paraId="6150AF96" w14:textId="77777777" w:rsidR="00CD135B" w:rsidRPr="0029659E" w:rsidRDefault="00CD135B" w:rsidP="00CD135B">
      <w:pPr>
        <w:widowControl w:val="0"/>
        <w:jc w:val="both"/>
        <w:rPr>
          <w:rFonts w:ascii="Times New Roman" w:hAnsi="Times New Roman" w:cs="Times New Roman"/>
          <w:sz w:val="20"/>
          <w:szCs w:val="20"/>
        </w:rPr>
      </w:pPr>
      <w:r w:rsidRPr="0029659E">
        <w:rPr>
          <w:rFonts w:ascii="Times New Roman" w:hAnsi="Times New Roman" w:cs="Times New Roman"/>
          <w:b/>
          <w:sz w:val="20"/>
          <w:szCs w:val="20"/>
        </w:rPr>
        <w:t>Срок оказания услуг</w:t>
      </w:r>
      <w:r w:rsidRPr="0029659E">
        <w:rPr>
          <w:rFonts w:ascii="Times New Roman" w:hAnsi="Times New Roman" w:cs="Times New Roman"/>
          <w:sz w:val="20"/>
          <w:szCs w:val="20"/>
        </w:rPr>
        <w:t>: в срок не позднее 20 декабря 2023 года.</w:t>
      </w:r>
    </w:p>
    <w:p w14:paraId="6F6CF318" w14:textId="77777777" w:rsidR="00CD135B" w:rsidRPr="0029659E" w:rsidRDefault="00CD135B" w:rsidP="00CD135B">
      <w:pPr>
        <w:widowControl w:val="0"/>
        <w:jc w:val="both"/>
        <w:rPr>
          <w:rFonts w:ascii="Times New Roman" w:hAnsi="Times New Roman" w:cs="Times New Roman"/>
          <w:sz w:val="20"/>
          <w:szCs w:val="20"/>
        </w:rPr>
      </w:pPr>
      <w:r w:rsidRPr="0029659E">
        <w:rPr>
          <w:rFonts w:ascii="Times New Roman" w:hAnsi="Times New Roman" w:cs="Times New Roman"/>
          <w:b/>
          <w:sz w:val="20"/>
          <w:szCs w:val="20"/>
        </w:rPr>
        <w:t>Объем оказания услуг</w:t>
      </w:r>
      <w:r w:rsidRPr="0029659E">
        <w:rPr>
          <w:rFonts w:ascii="Times New Roman" w:hAnsi="Times New Roman" w:cs="Times New Roman"/>
          <w:sz w:val="20"/>
          <w:szCs w:val="20"/>
        </w:rPr>
        <w:t>: согласно таблице №1</w:t>
      </w:r>
    </w:p>
    <w:p w14:paraId="41B6C53F" w14:textId="77777777" w:rsidR="00CD135B" w:rsidRPr="0029659E" w:rsidRDefault="00CD135B" w:rsidP="00CD135B">
      <w:pPr>
        <w:widowControl w:val="0"/>
        <w:jc w:val="right"/>
        <w:rPr>
          <w:rFonts w:ascii="Times New Roman" w:hAnsi="Times New Roman" w:cs="Times New Roman"/>
          <w:sz w:val="20"/>
          <w:szCs w:val="20"/>
        </w:rPr>
      </w:pPr>
      <w:r w:rsidRPr="0029659E">
        <w:rPr>
          <w:rFonts w:ascii="Times New Roman" w:hAnsi="Times New Roman" w:cs="Times New Roman"/>
          <w:sz w:val="20"/>
          <w:szCs w:val="20"/>
        </w:rPr>
        <w:t>Таблица №1</w:t>
      </w:r>
    </w:p>
    <w:tbl>
      <w:tblPr>
        <w:tblW w:w="505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
        <w:gridCol w:w="2070"/>
        <w:gridCol w:w="7011"/>
      </w:tblGrid>
      <w:tr w:rsidR="00CD135B" w:rsidRPr="0029659E" w14:paraId="39D9E336" w14:textId="77777777" w:rsidTr="0042307A">
        <w:tc>
          <w:tcPr>
            <w:tcW w:w="262" w:type="pct"/>
            <w:tcBorders>
              <w:top w:val="single" w:sz="4" w:space="0" w:color="000000"/>
              <w:left w:val="single" w:sz="4" w:space="0" w:color="000000"/>
              <w:bottom w:val="single" w:sz="4" w:space="0" w:color="000000"/>
              <w:right w:val="single" w:sz="4" w:space="0" w:color="000000"/>
            </w:tcBorders>
            <w:hideMark/>
          </w:tcPr>
          <w:p w14:paraId="1BB9E086" w14:textId="77777777" w:rsidR="00CD135B" w:rsidRPr="0029659E" w:rsidRDefault="00CD135B" w:rsidP="0042307A">
            <w:pPr>
              <w:widowControl w:val="0"/>
              <w:spacing w:line="256" w:lineRule="auto"/>
              <w:rPr>
                <w:rFonts w:ascii="Times New Roman" w:hAnsi="Times New Roman" w:cs="Times New Roman"/>
                <w:sz w:val="20"/>
                <w:szCs w:val="20"/>
              </w:rPr>
            </w:pPr>
            <w:r w:rsidRPr="0029659E">
              <w:rPr>
                <w:rFonts w:ascii="Times New Roman" w:hAnsi="Times New Roman" w:cs="Times New Roman"/>
                <w:sz w:val="20"/>
                <w:szCs w:val="20"/>
              </w:rPr>
              <w:t>1</w:t>
            </w:r>
          </w:p>
        </w:tc>
        <w:tc>
          <w:tcPr>
            <w:tcW w:w="1080" w:type="pct"/>
            <w:tcBorders>
              <w:top w:val="single" w:sz="4" w:space="0" w:color="000000"/>
              <w:left w:val="single" w:sz="4" w:space="0" w:color="000000"/>
              <w:bottom w:val="single" w:sz="4" w:space="0" w:color="000000"/>
              <w:right w:val="single" w:sz="4" w:space="0" w:color="000000"/>
            </w:tcBorders>
            <w:hideMark/>
          </w:tcPr>
          <w:p w14:paraId="44E737F7" w14:textId="77777777" w:rsidR="00CD135B" w:rsidRPr="0029659E" w:rsidRDefault="00CD135B" w:rsidP="0042307A">
            <w:pPr>
              <w:widowControl w:val="0"/>
              <w:spacing w:line="256" w:lineRule="auto"/>
              <w:rPr>
                <w:rFonts w:ascii="Times New Roman" w:hAnsi="Times New Roman" w:cs="Times New Roman"/>
                <w:sz w:val="20"/>
                <w:szCs w:val="20"/>
              </w:rPr>
            </w:pPr>
            <w:r w:rsidRPr="0029659E">
              <w:rPr>
                <w:rFonts w:ascii="Times New Roman" w:hAnsi="Times New Roman" w:cs="Times New Roman"/>
                <w:sz w:val="20"/>
                <w:szCs w:val="20"/>
              </w:rPr>
              <w:t xml:space="preserve">Наименование Мероприятия </w:t>
            </w:r>
          </w:p>
        </w:tc>
        <w:tc>
          <w:tcPr>
            <w:tcW w:w="3658" w:type="pct"/>
            <w:tcBorders>
              <w:top w:val="single" w:sz="4" w:space="0" w:color="000000"/>
              <w:left w:val="single" w:sz="4" w:space="0" w:color="000000"/>
              <w:bottom w:val="single" w:sz="4" w:space="0" w:color="000000"/>
              <w:right w:val="single" w:sz="4" w:space="0" w:color="000000"/>
            </w:tcBorders>
            <w:vAlign w:val="center"/>
            <w:hideMark/>
          </w:tcPr>
          <w:p w14:paraId="755ADCEA" w14:textId="6A5AD27C" w:rsidR="00CD135B" w:rsidRPr="0029659E" w:rsidRDefault="00CD135B" w:rsidP="0042307A">
            <w:pPr>
              <w:spacing w:line="256" w:lineRule="auto"/>
              <w:rPr>
                <w:rFonts w:ascii="Times New Roman" w:hAnsi="Times New Roman" w:cs="Times New Roman"/>
                <w:color w:val="000000"/>
                <w:sz w:val="20"/>
                <w:szCs w:val="20"/>
              </w:rPr>
            </w:pPr>
            <w:r w:rsidRPr="0029659E">
              <w:rPr>
                <w:rFonts w:ascii="Times New Roman" w:hAnsi="Times New Roman" w:cs="Times New Roman"/>
                <w:bCs/>
                <w:sz w:val="20"/>
                <w:szCs w:val="20"/>
              </w:rPr>
              <w:t xml:space="preserve">   Проведение семинаров, круглых столов, вебинаров»: Организация и проведение в формате офлайн двух семинаров на тему: </w:t>
            </w:r>
            <w:r w:rsidRPr="0029659E">
              <w:rPr>
                <w:rFonts w:ascii="Times New Roman" w:hAnsi="Times New Roman" w:cs="Times New Roman"/>
                <w:sz w:val="20"/>
                <w:szCs w:val="20"/>
              </w:rPr>
              <w:t>«</w:t>
            </w:r>
            <w:r w:rsidRPr="0029659E">
              <w:rPr>
                <w:rFonts w:ascii="Times New Roman" w:hAnsi="Times New Roman" w:cs="Times New Roman"/>
                <w:b/>
                <w:sz w:val="20"/>
                <w:szCs w:val="20"/>
              </w:rPr>
              <w:t>«</w:t>
            </w:r>
            <w:r w:rsidRPr="0029659E">
              <w:rPr>
                <w:rFonts w:ascii="Times New Roman" w:hAnsi="Times New Roman" w:cs="Times New Roman"/>
                <w:bCs/>
                <w:sz w:val="20"/>
                <w:szCs w:val="20"/>
              </w:rPr>
              <w:t>Лизинговые операции в бухгалтерском и налоговом учете» и по «Налоговая оптимизации. Минимизация рисков</w:t>
            </w:r>
            <w:r w:rsidRPr="0029659E">
              <w:rPr>
                <w:rFonts w:ascii="Times New Roman" w:hAnsi="Times New Roman" w:cs="Times New Roman"/>
                <w:b/>
                <w:sz w:val="20"/>
                <w:szCs w:val="20"/>
              </w:rPr>
              <w:t xml:space="preserve">» </w:t>
            </w:r>
            <w:r w:rsidR="009573BB">
              <w:rPr>
                <w:rFonts w:ascii="Times New Roman" w:hAnsi="Times New Roman" w:cs="Times New Roman"/>
                <w:b/>
                <w:sz w:val="20"/>
                <w:szCs w:val="20"/>
              </w:rPr>
              <w:t>(</w:t>
            </w:r>
            <w:r w:rsidR="009573BB" w:rsidRPr="0029659E">
              <w:rPr>
                <w:rFonts w:ascii="Times New Roman" w:hAnsi="Times New Roman" w:cs="Times New Roman"/>
                <w:bCs/>
                <w:sz w:val="20"/>
                <w:szCs w:val="20"/>
              </w:rPr>
              <w:t>в формате офлайн</w:t>
            </w:r>
            <w:r w:rsidR="009573BB">
              <w:rPr>
                <w:rFonts w:ascii="Times New Roman" w:hAnsi="Times New Roman" w:cs="Times New Roman"/>
                <w:b/>
                <w:sz w:val="20"/>
                <w:szCs w:val="20"/>
              </w:rPr>
              <w:t>)</w:t>
            </w:r>
          </w:p>
        </w:tc>
      </w:tr>
      <w:tr w:rsidR="00CD135B" w:rsidRPr="0029659E" w14:paraId="0CC32B3F" w14:textId="77777777" w:rsidTr="0042307A">
        <w:tc>
          <w:tcPr>
            <w:tcW w:w="262" w:type="pct"/>
            <w:tcBorders>
              <w:top w:val="single" w:sz="4" w:space="0" w:color="000000"/>
              <w:left w:val="single" w:sz="4" w:space="0" w:color="000000"/>
              <w:bottom w:val="single" w:sz="4" w:space="0" w:color="000000"/>
              <w:right w:val="single" w:sz="4" w:space="0" w:color="000000"/>
            </w:tcBorders>
            <w:hideMark/>
          </w:tcPr>
          <w:p w14:paraId="76EE5F29" w14:textId="77777777" w:rsidR="00CD135B" w:rsidRPr="0029659E" w:rsidRDefault="00CD135B" w:rsidP="0042307A">
            <w:pPr>
              <w:widowControl w:val="0"/>
              <w:spacing w:line="256" w:lineRule="auto"/>
              <w:rPr>
                <w:rFonts w:ascii="Times New Roman" w:hAnsi="Times New Roman" w:cs="Times New Roman"/>
                <w:sz w:val="20"/>
                <w:szCs w:val="20"/>
              </w:rPr>
            </w:pPr>
            <w:r w:rsidRPr="0029659E">
              <w:rPr>
                <w:rFonts w:ascii="Times New Roman" w:hAnsi="Times New Roman" w:cs="Times New Roman"/>
                <w:sz w:val="20"/>
                <w:szCs w:val="20"/>
              </w:rPr>
              <w:t xml:space="preserve">2 </w:t>
            </w:r>
          </w:p>
        </w:tc>
        <w:tc>
          <w:tcPr>
            <w:tcW w:w="1080" w:type="pct"/>
            <w:tcBorders>
              <w:top w:val="single" w:sz="4" w:space="0" w:color="000000"/>
              <w:left w:val="single" w:sz="4" w:space="0" w:color="000000"/>
              <w:bottom w:val="single" w:sz="4" w:space="0" w:color="000000"/>
              <w:right w:val="single" w:sz="4" w:space="0" w:color="000000"/>
            </w:tcBorders>
            <w:hideMark/>
          </w:tcPr>
          <w:p w14:paraId="31C5B237" w14:textId="77777777" w:rsidR="00CD135B" w:rsidRPr="0029659E" w:rsidRDefault="00CD135B" w:rsidP="0042307A">
            <w:pPr>
              <w:widowControl w:val="0"/>
              <w:spacing w:line="256" w:lineRule="auto"/>
              <w:rPr>
                <w:rFonts w:ascii="Times New Roman" w:hAnsi="Times New Roman" w:cs="Times New Roman"/>
                <w:sz w:val="20"/>
                <w:szCs w:val="20"/>
              </w:rPr>
            </w:pPr>
            <w:r w:rsidRPr="0029659E">
              <w:rPr>
                <w:rFonts w:ascii="Times New Roman" w:hAnsi="Times New Roman" w:cs="Times New Roman"/>
                <w:sz w:val="20"/>
                <w:szCs w:val="20"/>
              </w:rPr>
              <w:t>Участники Мероприятия</w:t>
            </w:r>
          </w:p>
        </w:tc>
        <w:tc>
          <w:tcPr>
            <w:tcW w:w="3658" w:type="pct"/>
            <w:tcBorders>
              <w:top w:val="single" w:sz="4" w:space="0" w:color="000000"/>
              <w:left w:val="single" w:sz="4" w:space="0" w:color="000000"/>
              <w:bottom w:val="single" w:sz="4" w:space="0" w:color="000000"/>
              <w:right w:val="single" w:sz="4" w:space="0" w:color="000000"/>
            </w:tcBorders>
            <w:vAlign w:val="center"/>
            <w:hideMark/>
          </w:tcPr>
          <w:p w14:paraId="0852A773" w14:textId="77777777" w:rsidR="00CD135B" w:rsidRPr="0029659E" w:rsidRDefault="00CD135B" w:rsidP="0042307A">
            <w:pPr>
              <w:spacing w:line="256" w:lineRule="auto"/>
              <w:jc w:val="both"/>
              <w:rPr>
                <w:rFonts w:ascii="Times New Roman" w:eastAsia="Arial Unicode MS" w:hAnsi="Times New Roman" w:cs="Times New Roman"/>
                <w:color w:val="000000"/>
                <w:sz w:val="20"/>
                <w:szCs w:val="20"/>
              </w:rPr>
            </w:pPr>
            <w:r w:rsidRPr="0029659E">
              <w:rPr>
                <w:rFonts w:ascii="Times New Roman" w:eastAsia="Arial Unicode MS" w:hAnsi="Times New Roman" w:cs="Times New Roman"/>
                <w:color w:val="000000"/>
                <w:sz w:val="20"/>
                <w:szCs w:val="20"/>
              </w:rPr>
              <w:t>1. Субъекты малого и среднего предпринимательства, зарегистрированные в Республике Бурятия (далее – СМСП).</w:t>
            </w:r>
          </w:p>
          <w:p w14:paraId="65EE947B" w14:textId="77777777" w:rsidR="00CD135B" w:rsidRPr="0029659E" w:rsidRDefault="00CD135B" w:rsidP="0042307A">
            <w:pPr>
              <w:spacing w:line="256" w:lineRule="auto"/>
              <w:jc w:val="both"/>
              <w:rPr>
                <w:rFonts w:ascii="Times New Roman" w:eastAsia="Arial Unicode MS" w:hAnsi="Times New Roman" w:cs="Times New Roman"/>
                <w:color w:val="000000"/>
                <w:sz w:val="20"/>
                <w:szCs w:val="20"/>
              </w:rPr>
            </w:pPr>
            <w:r w:rsidRPr="0029659E">
              <w:rPr>
                <w:rFonts w:ascii="Times New Roman" w:eastAsia="Arial Unicode MS" w:hAnsi="Times New Roman" w:cs="Times New Roman"/>
                <w:color w:val="000000"/>
                <w:sz w:val="20"/>
                <w:szCs w:val="20"/>
              </w:rPr>
              <w:t>2. Под СМСП понимается юридическое лицо или индивидуальный предприниматель, соответствующие требованиям, предусмотренным статьей 4 Федерального закона от 24.07.2007 года № 209-ФЗ «О развитии малого и среднего предпринимательства в Российской Федерации», сведениях о которых на дату проведения Мероприятия содержатся в Едином реестре СМСП (</w:t>
            </w:r>
            <w:hyperlink r:id="rId11" w:history="1">
              <w:r w:rsidRPr="0029659E">
                <w:rPr>
                  <w:rStyle w:val="a5"/>
                  <w:rFonts w:ascii="Times New Roman" w:eastAsia="Arial Unicode MS" w:hAnsi="Times New Roman" w:cs="Times New Roman"/>
                  <w:sz w:val="20"/>
                  <w:szCs w:val="20"/>
                </w:rPr>
                <w:t>www.rmsp.nalog.ru</w:t>
              </w:r>
            </w:hyperlink>
            <w:r w:rsidRPr="0029659E">
              <w:rPr>
                <w:rFonts w:ascii="Times New Roman" w:eastAsia="Arial Unicode MS" w:hAnsi="Times New Roman" w:cs="Times New Roman"/>
                <w:color w:val="000000"/>
                <w:sz w:val="20"/>
                <w:szCs w:val="20"/>
              </w:rPr>
              <w:t>).</w:t>
            </w:r>
          </w:p>
        </w:tc>
      </w:tr>
      <w:tr w:rsidR="00CD135B" w:rsidRPr="0029659E" w14:paraId="06F45F8A" w14:textId="77777777" w:rsidTr="0042307A">
        <w:tc>
          <w:tcPr>
            <w:tcW w:w="262" w:type="pct"/>
            <w:tcBorders>
              <w:top w:val="single" w:sz="4" w:space="0" w:color="000000"/>
              <w:left w:val="single" w:sz="4" w:space="0" w:color="000000"/>
              <w:bottom w:val="single" w:sz="4" w:space="0" w:color="000000"/>
              <w:right w:val="single" w:sz="4" w:space="0" w:color="000000"/>
            </w:tcBorders>
            <w:hideMark/>
          </w:tcPr>
          <w:p w14:paraId="365ECD54" w14:textId="77777777" w:rsidR="00CD135B" w:rsidRPr="0029659E" w:rsidRDefault="00CD135B" w:rsidP="0042307A">
            <w:pPr>
              <w:widowControl w:val="0"/>
              <w:spacing w:line="256" w:lineRule="auto"/>
              <w:rPr>
                <w:rFonts w:ascii="Times New Roman" w:hAnsi="Times New Roman" w:cs="Times New Roman"/>
                <w:sz w:val="20"/>
                <w:szCs w:val="20"/>
              </w:rPr>
            </w:pPr>
            <w:r w:rsidRPr="0029659E">
              <w:rPr>
                <w:rFonts w:ascii="Times New Roman" w:hAnsi="Times New Roman" w:cs="Times New Roman"/>
                <w:sz w:val="20"/>
                <w:szCs w:val="20"/>
              </w:rPr>
              <w:t>3</w:t>
            </w:r>
          </w:p>
        </w:tc>
        <w:tc>
          <w:tcPr>
            <w:tcW w:w="1080" w:type="pct"/>
            <w:tcBorders>
              <w:top w:val="single" w:sz="4" w:space="0" w:color="000000"/>
              <w:left w:val="single" w:sz="4" w:space="0" w:color="000000"/>
              <w:bottom w:val="single" w:sz="4" w:space="0" w:color="000000"/>
              <w:right w:val="single" w:sz="4" w:space="0" w:color="000000"/>
            </w:tcBorders>
            <w:hideMark/>
          </w:tcPr>
          <w:p w14:paraId="6DF7E741" w14:textId="77777777" w:rsidR="00CD135B" w:rsidRPr="0029659E" w:rsidRDefault="00CD135B" w:rsidP="0042307A">
            <w:pPr>
              <w:widowControl w:val="0"/>
              <w:spacing w:line="256" w:lineRule="auto"/>
              <w:rPr>
                <w:rFonts w:ascii="Times New Roman" w:hAnsi="Times New Roman" w:cs="Times New Roman"/>
                <w:sz w:val="20"/>
                <w:szCs w:val="20"/>
              </w:rPr>
            </w:pPr>
            <w:r w:rsidRPr="0029659E">
              <w:rPr>
                <w:rFonts w:ascii="Times New Roman" w:hAnsi="Times New Roman" w:cs="Times New Roman"/>
                <w:sz w:val="20"/>
                <w:szCs w:val="20"/>
              </w:rPr>
              <w:t>Количество Участников и количество регистрации</w:t>
            </w:r>
          </w:p>
        </w:tc>
        <w:tc>
          <w:tcPr>
            <w:tcW w:w="3658" w:type="pct"/>
            <w:tcBorders>
              <w:top w:val="single" w:sz="4" w:space="0" w:color="000000"/>
              <w:left w:val="single" w:sz="4" w:space="0" w:color="000000"/>
              <w:bottom w:val="single" w:sz="4" w:space="0" w:color="000000"/>
              <w:right w:val="single" w:sz="4" w:space="0" w:color="000000"/>
            </w:tcBorders>
            <w:vAlign w:val="center"/>
            <w:hideMark/>
          </w:tcPr>
          <w:p w14:paraId="5A6F9D5A" w14:textId="19B65489" w:rsidR="00CD135B" w:rsidRPr="0029659E" w:rsidRDefault="00CD135B" w:rsidP="0042307A">
            <w:pPr>
              <w:keepLines/>
              <w:tabs>
                <w:tab w:val="left" w:pos="142"/>
                <w:tab w:val="left" w:pos="284"/>
                <w:tab w:val="left" w:pos="360"/>
                <w:tab w:val="left" w:pos="465"/>
                <w:tab w:val="left" w:pos="1134"/>
              </w:tabs>
              <w:spacing w:line="256" w:lineRule="auto"/>
              <w:ind w:left="181"/>
              <w:jc w:val="both"/>
              <w:outlineLvl w:val="1"/>
              <w:rPr>
                <w:rFonts w:ascii="Times New Roman" w:hAnsi="Times New Roman" w:cs="Times New Roman"/>
                <w:bCs/>
                <w:sz w:val="20"/>
                <w:szCs w:val="20"/>
              </w:rPr>
            </w:pPr>
            <w:r w:rsidRPr="0029659E">
              <w:rPr>
                <w:rFonts w:ascii="Times New Roman" w:hAnsi="Times New Roman" w:cs="Times New Roman"/>
                <w:b/>
                <w:bCs/>
                <w:sz w:val="20"/>
                <w:szCs w:val="20"/>
              </w:rPr>
              <w:t xml:space="preserve">1. Не менее 25 (двадцать пять) участников на каждое мероприятие, с требованием выполнения уникальности участников </w:t>
            </w:r>
            <w:r w:rsidR="009A0B5E" w:rsidRPr="00B20AA3">
              <w:rPr>
                <w:rFonts w:ascii="Times New Roman" w:hAnsi="Times New Roman" w:cs="Times New Roman"/>
                <w:b/>
                <w:bCs/>
                <w:sz w:val="20"/>
                <w:szCs w:val="20"/>
              </w:rPr>
              <w:t xml:space="preserve">в целом </w:t>
            </w:r>
            <w:r w:rsidRPr="00B20AA3">
              <w:rPr>
                <w:rFonts w:ascii="Times New Roman" w:hAnsi="Times New Roman" w:cs="Times New Roman"/>
                <w:b/>
                <w:bCs/>
                <w:sz w:val="20"/>
                <w:szCs w:val="20"/>
              </w:rPr>
              <w:t>по дву</w:t>
            </w:r>
            <w:r w:rsidRPr="0029659E">
              <w:rPr>
                <w:rFonts w:ascii="Times New Roman" w:hAnsi="Times New Roman" w:cs="Times New Roman"/>
                <w:b/>
                <w:bCs/>
                <w:sz w:val="20"/>
                <w:szCs w:val="20"/>
              </w:rPr>
              <w:t>м мероприятиям</w:t>
            </w:r>
            <w:r w:rsidR="009A0B5E">
              <w:rPr>
                <w:rFonts w:ascii="Times New Roman" w:hAnsi="Times New Roman" w:cs="Times New Roman"/>
                <w:b/>
                <w:bCs/>
                <w:sz w:val="20"/>
                <w:szCs w:val="20"/>
              </w:rPr>
              <w:t xml:space="preserve">. </w:t>
            </w:r>
          </w:p>
        </w:tc>
      </w:tr>
      <w:tr w:rsidR="00CD135B" w:rsidRPr="0029659E" w14:paraId="357CACA0" w14:textId="77777777" w:rsidTr="0042307A">
        <w:tc>
          <w:tcPr>
            <w:tcW w:w="262" w:type="pct"/>
            <w:tcBorders>
              <w:top w:val="single" w:sz="4" w:space="0" w:color="000000"/>
              <w:left w:val="single" w:sz="4" w:space="0" w:color="000000"/>
              <w:bottom w:val="single" w:sz="4" w:space="0" w:color="000000"/>
              <w:right w:val="single" w:sz="4" w:space="0" w:color="000000"/>
            </w:tcBorders>
            <w:hideMark/>
          </w:tcPr>
          <w:p w14:paraId="6801DC70" w14:textId="77777777" w:rsidR="00CD135B" w:rsidRPr="009A0B5E" w:rsidRDefault="00CD135B" w:rsidP="0042307A">
            <w:pPr>
              <w:widowControl w:val="0"/>
              <w:spacing w:line="256" w:lineRule="auto"/>
              <w:rPr>
                <w:rFonts w:ascii="Times New Roman" w:hAnsi="Times New Roman" w:cs="Times New Roman"/>
                <w:sz w:val="20"/>
                <w:szCs w:val="20"/>
              </w:rPr>
            </w:pPr>
            <w:r w:rsidRPr="009A0B5E">
              <w:rPr>
                <w:rFonts w:ascii="Times New Roman" w:hAnsi="Times New Roman" w:cs="Times New Roman"/>
                <w:sz w:val="20"/>
                <w:szCs w:val="20"/>
              </w:rPr>
              <w:t>4</w:t>
            </w:r>
          </w:p>
        </w:tc>
        <w:tc>
          <w:tcPr>
            <w:tcW w:w="1080" w:type="pct"/>
            <w:tcBorders>
              <w:top w:val="single" w:sz="4" w:space="0" w:color="000000"/>
              <w:left w:val="single" w:sz="4" w:space="0" w:color="000000"/>
              <w:bottom w:val="single" w:sz="4" w:space="0" w:color="000000"/>
              <w:right w:val="single" w:sz="4" w:space="0" w:color="000000"/>
            </w:tcBorders>
            <w:hideMark/>
          </w:tcPr>
          <w:p w14:paraId="2A72B471" w14:textId="77777777" w:rsidR="00CD135B" w:rsidRPr="009A0B5E" w:rsidRDefault="00CD135B" w:rsidP="0042307A">
            <w:pPr>
              <w:widowControl w:val="0"/>
              <w:spacing w:line="256" w:lineRule="auto"/>
              <w:rPr>
                <w:rFonts w:ascii="Times New Roman" w:hAnsi="Times New Roman" w:cs="Times New Roman"/>
                <w:sz w:val="20"/>
                <w:szCs w:val="20"/>
              </w:rPr>
            </w:pPr>
            <w:r w:rsidRPr="009A0B5E">
              <w:rPr>
                <w:rFonts w:ascii="Times New Roman" w:eastAsia="Arial Unicode MS" w:hAnsi="Times New Roman" w:cs="Times New Roman"/>
                <w:bCs/>
                <w:sz w:val="20"/>
                <w:szCs w:val="20"/>
              </w:rPr>
              <w:t>Дополнительные Требования для рассмотрения заявки</w:t>
            </w:r>
          </w:p>
        </w:tc>
        <w:tc>
          <w:tcPr>
            <w:tcW w:w="3658" w:type="pct"/>
            <w:tcBorders>
              <w:top w:val="single" w:sz="4" w:space="0" w:color="000000"/>
              <w:left w:val="single" w:sz="4" w:space="0" w:color="000000"/>
              <w:bottom w:val="single" w:sz="4" w:space="0" w:color="000000"/>
              <w:right w:val="single" w:sz="4" w:space="0" w:color="000000"/>
            </w:tcBorders>
            <w:vAlign w:val="center"/>
            <w:hideMark/>
          </w:tcPr>
          <w:p w14:paraId="0D812148" w14:textId="77777777" w:rsidR="00CD135B" w:rsidRPr="009A0B5E" w:rsidRDefault="00CD135B" w:rsidP="00583D04">
            <w:pPr>
              <w:pStyle w:val="a3"/>
              <w:keepLines/>
              <w:numPr>
                <w:ilvl w:val="0"/>
                <w:numId w:val="5"/>
              </w:numPr>
              <w:tabs>
                <w:tab w:val="left" w:pos="142"/>
                <w:tab w:val="left" w:pos="284"/>
                <w:tab w:val="left" w:pos="360"/>
                <w:tab w:val="left" w:pos="465"/>
                <w:tab w:val="left" w:pos="890"/>
                <w:tab w:val="left" w:pos="1134"/>
              </w:tabs>
              <w:spacing w:after="0"/>
              <w:jc w:val="both"/>
              <w:outlineLvl w:val="1"/>
              <w:rPr>
                <w:rFonts w:ascii="Times New Roman" w:hAnsi="Times New Roman" w:cs="Times New Roman"/>
                <w:sz w:val="20"/>
                <w:szCs w:val="20"/>
              </w:rPr>
            </w:pPr>
            <w:r w:rsidRPr="009A0B5E">
              <w:rPr>
                <w:rFonts w:ascii="Times New Roman" w:hAnsi="Times New Roman" w:cs="Times New Roman"/>
                <w:sz w:val="20"/>
                <w:szCs w:val="20"/>
              </w:rPr>
              <w:t xml:space="preserve">    Резюме спикера </w:t>
            </w:r>
          </w:p>
          <w:p w14:paraId="2DE66C8C" w14:textId="77777777" w:rsidR="00CD135B" w:rsidRPr="009A0B5E" w:rsidRDefault="00CD135B" w:rsidP="00583D04">
            <w:pPr>
              <w:pStyle w:val="a3"/>
              <w:keepLines/>
              <w:numPr>
                <w:ilvl w:val="0"/>
                <w:numId w:val="5"/>
              </w:numPr>
              <w:tabs>
                <w:tab w:val="left" w:pos="142"/>
                <w:tab w:val="left" w:pos="284"/>
                <w:tab w:val="left" w:pos="360"/>
                <w:tab w:val="left" w:pos="465"/>
                <w:tab w:val="left" w:pos="890"/>
                <w:tab w:val="left" w:pos="1134"/>
              </w:tabs>
              <w:spacing w:after="0"/>
              <w:ind w:left="0" w:firstLine="323"/>
              <w:jc w:val="both"/>
              <w:outlineLvl w:val="1"/>
              <w:rPr>
                <w:rFonts w:ascii="Times New Roman" w:hAnsi="Times New Roman" w:cs="Times New Roman"/>
                <w:sz w:val="20"/>
                <w:szCs w:val="20"/>
              </w:rPr>
            </w:pPr>
            <w:r w:rsidRPr="009A0B5E">
              <w:rPr>
                <w:rFonts w:ascii="Times New Roman" w:hAnsi="Times New Roman" w:cs="Times New Roman"/>
                <w:sz w:val="20"/>
                <w:szCs w:val="20"/>
              </w:rPr>
              <w:t>Программа мероприятия</w:t>
            </w:r>
          </w:p>
          <w:p w14:paraId="7BDF02D5" w14:textId="77777777" w:rsidR="00CD135B" w:rsidRPr="009A0B5E" w:rsidRDefault="00CD135B" w:rsidP="00583D04">
            <w:pPr>
              <w:pStyle w:val="a3"/>
              <w:keepLines/>
              <w:numPr>
                <w:ilvl w:val="0"/>
                <w:numId w:val="5"/>
              </w:numPr>
              <w:tabs>
                <w:tab w:val="left" w:pos="142"/>
                <w:tab w:val="left" w:pos="284"/>
                <w:tab w:val="left" w:pos="360"/>
                <w:tab w:val="left" w:pos="465"/>
                <w:tab w:val="left" w:pos="890"/>
                <w:tab w:val="left" w:pos="1134"/>
              </w:tabs>
              <w:spacing w:after="0"/>
              <w:jc w:val="both"/>
              <w:outlineLvl w:val="1"/>
              <w:rPr>
                <w:rFonts w:ascii="Times New Roman" w:hAnsi="Times New Roman" w:cs="Times New Roman"/>
                <w:sz w:val="20"/>
                <w:szCs w:val="20"/>
              </w:rPr>
            </w:pPr>
            <w:r w:rsidRPr="009A0B5E">
              <w:rPr>
                <w:rFonts w:ascii="Times New Roman" w:hAnsi="Times New Roman" w:cs="Times New Roman"/>
                <w:sz w:val="20"/>
                <w:szCs w:val="20"/>
              </w:rPr>
              <w:t xml:space="preserve">    Подробная смета на весь объем услуг (Калькуляция затрат).</w:t>
            </w:r>
          </w:p>
        </w:tc>
      </w:tr>
      <w:tr w:rsidR="00CD135B" w:rsidRPr="0029659E" w14:paraId="6698FC8D" w14:textId="77777777" w:rsidTr="0042307A">
        <w:tc>
          <w:tcPr>
            <w:tcW w:w="262" w:type="pct"/>
            <w:tcBorders>
              <w:top w:val="single" w:sz="4" w:space="0" w:color="000000"/>
              <w:left w:val="single" w:sz="4" w:space="0" w:color="000000"/>
              <w:bottom w:val="single" w:sz="4" w:space="0" w:color="000000"/>
              <w:right w:val="single" w:sz="4" w:space="0" w:color="000000"/>
            </w:tcBorders>
            <w:hideMark/>
          </w:tcPr>
          <w:p w14:paraId="0AF74AB9" w14:textId="77777777" w:rsidR="00CD135B" w:rsidRPr="0029659E" w:rsidRDefault="00CD135B" w:rsidP="0042307A">
            <w:pPr>
              <w:widowControl w:val="0"/>
              <w:spacing w:line="256" w:lineRule="auto"/>
              <w:rPr>
                <w:rFonts w:ascii="Times New Roman" w:hAnsi="Times New Roman" w:cs="Times New Roman"/>
                <w:sz w:val="20"/>
                <w:szCs w:val="20"/>
              </w:rPr>
            </w:pPr>
            <w:r w:rsidRPr="0029659E">
              <w:rPr>
                <w:rFonts w:ascii="Times New Roman" w:hAnsi="Times New Roman" w:cs="Times New Roman"/>
                <w:sz w:val="20"/>
                <w:szCs w:val="20"/>
              </w:rPr>
              <w:t>5</w:t>
            </w:r>
          </w:p>
        </w:tc>
        <w:tc>
          <w:tcPr>
            <w:tcW w:w="1080" w:type="pct"/>
            <w:tcBorders>
              <w:top w:val="single" w:sz="4" w:space="0" w:color="000000"/>
              <w:left w:val="single" w:sz="4" w:space="0" w:color="000000"/>
              <w:bottom w:val="single" w:sz="4" w:space="0" w:color="000000"/>
              <w:right w:val="single" w:sz="4" w:space="0" w:color="000000"/>
            </w:tcBorders>
          </w:tcPr>
          <w:p w14:paraId="4BFA5174" w14:textId="77777777" w:rsidR="00CD135B" w:rsidRPr="0029659E" w:rsidRDefault="00CD135B" w:rsidP="0042307A">
            <w:pPr>
              <w:keepLines/>
              <w:tabs>
                <w:tab w:val="left" w:pos="142"/>
                <w:tab w:val="left" w:pos="284"/>
                <w:tab w:val="left" w:pos="525"/>
                <w:tab w:val="left" w:pos="851"/>
              </w:tabs>
              <w:spacing w:line="256" w:lineRule="auto"/>
              <w:jc w:val="both"/>
              <w:outlineLvl w:val="1"/>
              <w:rPr>
                <w:rFonts w:ascii="Times New Roman" w:hAnsi="Times New Roman" w:cs="Times New Roman"/>
                <w:sz w:val="20"/>
                <w:szCs w:val="20"/>
              </w:rPr>
            </w:pPr>
            <w:r w:rsidRPr="0029659E">
              <w:rPr>
                <w:rFonts w:ascii="Times New Roman" w:hAnsi="Times New Roman" w:cs="Times New Roman"/>
                <w:sz w:val="20"/>
                <w:szCs w:val="20"/>
              </w:rPr>
              <w:t>Требования к качеству оказания услуг</w:t>
            </w:r>
          </w:p>
          <w:p w14:paraId="5D13BC76" w14:textId="77777777" w:rsidR="00CD135B" w:rsidRPr="0029659E" w:rsidRDefault="00CD135B" w:rsidP="0042307A">
            <w:pPr>
              <w:widowControl w:val="0"/>
              <w:spacing w:line="256" w:lineRule="auto"/>
              <w:rPr>
                <w:rFonts w:ascii="Times New Roman" w:hAnsi="Times New Roman" w:cs="Times New Roman"/>
                <w:sz w:val="20"/>
                <w:szCs w:val="20"/>
              </w:rPr>
            </w:pPr>
          </w:p>
        </w:tc>
        <w:tc>
          <w:tcPr>
            <w:tcW w:w="3658" w:type="pct"/>
            <w:tcBorders>
              <w:top w:val="single" w:sz="4" w:space="0" w:color="000000"/>
              <w:left w:val="single" w:sz="4" w:space="0" w:color="000000"/>
              <w:bottom w:val="single" w:sz="4" w:space="0" w:color="000000"/>
              <w:right w:val="single" w:sz="4" w:space="0" w:color="000000"/>
            </w:tcBorders>
            <w:hideMark/>
          </w:tcPr>
          <w:p w14:paraId="5931D53B" w14:textId="77777777" w:rsidR="00CD135B" w:rsidRPr="0029659E" w:rsidRDefault="00CD135B" w:rsidP="0042307A">
            <w:pPr>
              <w:keepLines/>
              <w:tabs>
                <w:tab w:val="left" w:pos="142"/>
                <w:tab w:val="left" w:pos="284"/>
                <w:tab w:val="left" w:pos="525"/>
              </w:tabs>
              <w:spacing w:line="256" w:lineRule="auto"/>
              <w:jc w:val="both"/>
              <w:outlineLvl w:val="1"/>
              <w:rPr>
                <w:rFonts w:ascii="Times New Roman" w:hAnsi="Times New Roman" w:cs="Times New Roman"/>
                <w:sz w:val="20"/>
                <w:szCs w:val="20"/>
              </w:rPr>
            </w:pPr>
            <w:r w:rsidRPr="0029659E">
              <w:rPr>
                <w:rFonts w:ascii="Times New Roman" w:hAnsi="Times New Roman" w:cs="Times New Roman"/>
                <w:sz w:val="20"/>
                <w:szCs w:val="20"/>
              </w:rPr>
              <w:t xml:space="preserve">1. Исполнитель обеспечивает качественную организацию и проведение Мероприятия, актуальность и экспертность информации. </w:t>
            </w:r>
          </w:p>
          <w:p w14:paraId="67CE1485" w14:textId="77777777" w:rsidR="00CD135B" w:rsidRPr="0029659E" w:rsidRDefault="00CD135B" w:rsidP="0042307A">
            <w:pPr>
              <w:widowControl w:val="0"/>
              <w:tabs>
                <w:tab w:val="left" w:pos="142"/>
                <w:tab w:val="left" w:pos="284"/>
                <w:tab w:val="left" w:pos="567"/>
                <w:tab w:val="left" w:pos="1276"/>
              </w:tabs>
              <w:spacing w:line="256" w:lineRule="auto"/>
              <w:jc w:val="both"/>
              <w:rPr>
                <w:rFonts w:ascii="Times New Roman" w:hAnsi="Times New Roman" w:cs="Times New Roman"/>
                <w:sz w:val="20"/>
                <w:szCs w:val="20"/>
              </w:rPr>
            </w:pPr>
            <w:r w:rsidRPr="0029659E">
              <w:rPr>
                <w:rFonts w:ascii="Times New Roman" w:hAnsi="Times New Roman" w:cs="Times New Roman"/>
                <w:sz w:val="20"/>
                <w:szCs w:val="20"/>
              </w:rPr>
              <w:t>2. Качество и безопасность оказываемых услуг должны соответствовать требованиям действующего законодательства Российской Федерации.</w:t>
            </w:r>
          </w:p>
          <w:p w14:paraId="67F61538" w14:textId="77777777" w:rsidR="00CD135B" w:rsidRPr="0029659E" w:rsidRDefault="00CD135B" w:rsidP="0042307A">
            <w:pPr>
              <w:widowControl w:val="0"/>
              <w:tabs>
                <w:tab w:val="left" w:pos="142"/>
                <w:tab w:val="left" w:pos="284"/>
                <w:tab w:val="left" w:pos="567"/>
                <w:tab w:val="left" w:pos="1276"/>
              </w:tabs>
              <w:spacing w:line="256" w:lineRule="auto"/>
              <w:jc w:val="both"/>
              <w:rPr>
                <w:rFonts w:ascii="Times New Roman" w:hAnsi="Times New Roman" w:cs="Times New Roman"/>
                <w:sz w:val="20"/>
                <w:szCs w:val="20"/>
              </w:rPr>
            </w:pPr>
            <w:r w:rsidRPr="0029659E">
              <w:rPr>
                <w:rFonts w:ascii="Times New Roman" w:hAnsi="Times New Roman" w:cs="Times New Roman"/>
                <w:sz w:val="20"/>
                <w:szCs w:val="20"/>
              </w:rPr>
              <w:t>3. В целях контроля качества оказания услуг Исполнитель обеспечивает доступ представителей Заказчика ко всем этапам оказания услуг.</w:t>
            </w:r>
          </w:p>
        </w:tc>
      </w:tr>
      <w:tr w:rsidR="00CD135B" w:rsidRPr="0029659E" w14:paraId="12FF2548" w14:textId="77777777" w:rsidTr="0042307A">
        <w:tc>
          <w:tcPr>
            <w:tcW w:w="262" w:type="pct"/>
            <w:tcBorders>
              <w:top w:val="single" w:sz="4" w:space="0" w:color="000000"/>
              <w:left w:val="single" w:sz="4" w:space="0" w:color="000000"/>
              <w:bottom w:val="single" w:sz="4" w:space="0" w:color="000000"/>
              <w:right w:val="single" w:sz="4" w:space="0" w:color="000000"/>
            </w:tcBorders>
            <w:hideMark/>
          </w:tcPr>
          <w:p w14:paraId="161DAD0E" w14:textId="77777777" w:rsidR="00CD135B" w:rsidRPr="0029659E" w:rsidRDefault="00CD135B" w:rsidP="0042307A">
            <w:pPr>
              <w:widowControl w:val="0"/>
              <w:spacing w:line="256" w:lineRule="auto"/>
              <w:rPr>
                <w:rFonts w:ascii="Times New Roman" w:hAnsi="Times New Roman" w:cs="Times New Roman"/>
                <w:sz w:val="20"/>
                <w:szCs w:val="20"/>
              </w:rPr>
            </w:pPr>
            <w:r w:rsidRPr="0029659E">
              <w:rPr>
                <w:rFonts w:ascii="Times New Roman" w:hAnsi="Times New Roman" w:cs="Times New Roman"/>
                <w:sz w:val="20"/>
                <w:szCs w:val="20"/>
              </w:rPr>
              <w:t>6</w:t>
            </w:r>
          </w:p>
        </w:tc>
        <w:tc>
          <w:tcPr>
            <w:tcW w:w="1080" w:type="pct"/>
            <w:tcBorders>
              <w:top w:val="single" w:sz="4" w:space="0" w:color="000000"/>
              <w:left w:val="single" w:sz="4" w:space="0" w:color="000000"/>
              <w:bottom w:val="single" w:sz="4" w:space="0" w:color="000000"/>
              <w:right w:val="single" w:sz="4" w:space="0" w:color="000000"/>
            </w:tcBorders>
            <w:hideMark/>
          </w:tcPr>
          <w:p w14:paraId="0B84A0EB" w14:textId="77777777" w:rsidR="00CD135B" w:rsidRPr="0029659E" w:rsidRDefault="00CD135B" w:rsidP="0042307A">
            <w:pPr>
              <w:widowControl w:val="0"/>
              <w:spacing w:line="256" w:lineRule="auto"/>
              <w:rPr>
                <w:rFonts w:ascii="Times New Roman" w:hAnsi="Times New Roman" w:cs="Times New Roman"/>
                <w:sz w:val="20"/>
                <w:szCs w:val="20"/>
              </w:rPr>
            </w:pPr>
            <w:r w:rsidRPr="0029659E">
              <w:rPr>
                <w:rFonts w:ascii="Times New Roman" w:eastAsia="Arial Unicode MS" w:hAnsi="Times New Roman" w:cs="Times New Roman"/>
                <w:bCs/>
                <w:color w:val="000000"/>
                <w:sz w:val="20"/>
                <w:szCs w:val="20"/>
              </w:rPr>
              <w:t>Требования к программе мероприятий</w:t>
            </w:r>
          </w:p>
        </w:tc>
        <w:tc>
          <w:tcPr>
            <w:tcW w:w="3658" w:type="pct"/>
            <w:tcBorders>
              <w:top w:val="single" w:sz="4" w:space="0" w:color="000000"/>
              <w:left w:val="single" w:sz="4" w:space="0" w:color="000000"/>
              <w:bottom w:val="single" w:sz="4" w:space="0" w:color="000000"/>
              <w:right w:val="single" w:sz="4" w:space="0" w:color="000000"/>
            </w:tcBorders>
          </w:tcPr>
          <w:p w14:paraId="7A1E1F00" w14:textId="77777777" w:rsidR="00CD135B" w:rsidRPr="00B20AA3" w:rsidRDefault="00CD135B" w:rsidP="0042307A">
            <w:pPr>
              <w:spacing w:line="256" w:lineRule="auto"/>
              <w:ind w:firstLine="180"/>
              <w:jc w:val="both"/>
              <w:rPr>
                <w:rFonts w:ascii="Times New Roman" w:hAnsi="Times New Roman" w:cs="Times New Roman"/>
                <w:b/>
                <w:bCs/>
                <w:sz w:val="20"/>
                <w:szCs w:val="20"/>
              </w:rPr>
            </w:pPr>
            <w:r w:rsidRPr="00B20AA3">
              <w:rPr>
                <w:rFonts w:ascii="Times New Roman" w:hAnsi="Times New Roman" w:cs="Times New Roman"/>
                <w:b/>
                <w:bCs/>
                <w:sz w:val="20"/>
                <w:szCs w:val="20"/>
              </w:rPr>
              <w:t>Программа обучения должна включать следующие разделы:</w:t>
            </w:r>
          </w:p>
          <w:p w14:paraId="709835B6" w14:textId="77777777" w:rsidR="00CD135B" w:rsidRPr="00B20AA3" w:rsidRDefault="00CD135B" w:rsidP="00583D04">
            <w:pPr>
              <w:pStyle w:val="a3"/>
              <w:numPr>
                <w:ilvl w:val="0"/>
                <w:numId w:val="7"/>
              </w:numPr>
              <w:spacing w:after="0" w:line="240" w:lineRule="auto"/>
              <w:rPr>
                <w:rFonts w:ascii="Times New Roman" w:hAnsi="Times New Roman" w:cs="Times New Roman"/>
                <w:b/>
                <w:sz w:val="20"/>
                <w:szCs w:val="20"/>
              </w:rPr>
            </w:pPr>
            <w:r w:rsidRPr="00B20AA3">
              <w:rPr>
                <w:rFonts w:ascii="Times New Roman" w:hAnsi="Times New Roman" w:cs="Times New Roman"/>
                <w:b/>
                <w:sz w:val="20"/>
                <w:szCs w:val="20"/>
              </w:rPr>
              <w:t>По теме: «Лизинговые операции в бухгалтерском и налоговом учете»</w:t>
            </w:r>
          </w:p>
          <w:p w14:paraId="1A518AEB" w14:textId="77777777" w:rsidR="00CD135B" w:rsidRPr="00B20AA3" w:rsidRDefault="00CD135B" w:rsidP="00583D04">
            <w:pPr>
              <w:pStyle w:val="a3"/>
              <w:numPr>
                <w:ilvl w:val="0"/>
                <w:numId w:val="6"/>
              </w:numPr>
              <w:spacing w:after="0" w:line="360" w:lineRule="auto"/>
              <w:rPr>
                <w:rFonts w:ascii="Times New Roman" w:hAnsi="Times New Roman" w:cs="Times New Roman"/>
                <w:sz w:val="20"/>
                <w:szCs w:val="20"/>
              </w:rPr>
            </w:pPr>
            <w:r w:rsidRPr="00B20AA3">
              <w:rPr>
                <w:rFonts w:ascii="Times New Roman" w:hAnsi="Times New Roman" w:cs="Times New Roman"/>
                <w:sz w:val="20"/>
                <w:szCs w:val="20"/>
              </w:rPr>
              <w:t>Первоначальная оценка обязательства по аренде;</w:t>
            </w:r>
          </w:p>
          <w:p w14:paraId="454B2054" w14:textId="77777777" w:rsidR="00CD135B" w:rsidRPr="00B20AA3" w:rsidRDefault="00CD135B" w:rsidP="00583D04">
            <w:pPr>
              <w:pStyle w:val="a3"/>
              <w:numPr>
                <w:ilvl w:val="0"/>
                <w:numId w:val="6"/>
              </w:numPr>
              <w:spacing w:after="0" w:line="360" w:lineRule="auto"/>
              <w:rPr>
                <w:rFonts w:ascii="Times New Roman" w:hAnsi="Times New Roman" w:cs="Times New Roman"/>
                <w:sz w:val="20"/>
                <w:szCs w:val="20"/>
              </w:rPr>
            </w:pPr>
            <w:r w:rsidRPr="00B20AA3">
              <w:rPr>
                <w:rFonts w:ascii="Times New Roman" w:hAnsi="Times New Roman" w:cs="Times New Roman"/>
                <w:sz w:val="20"/>
                <w:szCs w:val="20"/>
              </w:rPr>
              <w:t>Отражение, в бухгалтерском учете лизингополучателя полученное в лизинг имущество;</w:t>
            </w:r>
          </w:p>
          <w:p w14:paraId="6E2410E0" w14:textId="77777777" w:rsidR="00CD135B" w:rsidRPr="00B20AA3" w:rsidRDefault="00CD135B" w:rsidP="0042307A">
            <w:pPr>
              <w:pStyle w:val="a3"/>
              <w:autoSpaceDE w:val="0"/>
              <w:autoSpaceDN w:val="0"/>
              <w:adjustRightInd w:val="0"/>
              <w:ind w:left="218"/>
              <w:outlineLvl w:val="0"/>
              <w:rPr>
                <w:rFonts w:ascii="Times New Roman" w:hAnsi="Times New Roman" w:cs="Times New Roman"/>
                <w:sz w:val="20"/>
                <w:szCs w:val="20"/>
              </w:rPr>
            </w:pPr>
            <w:r w:rsidRPr="00B20AA3">
              <w:rPr>
                <w:rFonts w:ascii="Times New Roman" w:hAnsi="Times New Roman" w:cs="Times New Roman"/>
                <w:sz w:val="20"/>
                <w:szCs w:val="20"/>
              </w:rPr>
              <w:t xml:space="preserve"> 2.1. Учет полученного в лизинг объекта основных средств;</w:t>
            </w:r>
          </w:p>
          <w:p w14:paraId="78A863D2" w14:textId="77777777" w:rsidR="00CD135B" w:rsidRPr="00B20AA3" w:rsidRDefault="00CD135B" w:rsidP="0042307A">
            <w:pPr>
              <w:autoSpaceDE w:val="0"/>
              <w:autoSpaceDN w:val="0"/>
              <w:adjustRightInd w:val="0"/>
              <w:outlineLvl w:val="0"/>
              <w:rPr>
                <w:rFonts w:ascii="Times New Roman" w:hAnsi="Times New Roman" w:cs="Times New Roman"/>
                <w:sz w:val="20"/>
                <w:szCs w:val="20"/>
              </w:rPr>
            </w:pPr>
            <w:r w:rsidRPr="00B20AA3">
              <w:rPr>
                <w:rFonts w:ascii="Times New Roman" w:hAnsi="Times New Roman" w:cs="Times New Roman"/>
                <w:sz w:val="20"/>
                <w:szCs w:val="20"/>
              </w:rPr>
              <w:t xml:space="preserve">     2.2. Учет полученной в лизинг инвестиционной недвижимости;</w:t>
            </w:r>
          </w:p>
          <w:p w14:paraId="6F0A78A1" w14:textId="77777777" w:rsidR="00CD135B" w:rsidRPr="00B20AA3" w:rsidRDefault="00CD135B" w:rsidP="0042307A">
            <w:pPr>
              <w:pStyle w:val="a3"/>
              <w:autoSpaceDE w:val="0"/>
              <w:autoSpaceDN w:val="0"/>
              <w:adjustRightInd w:val="0"/>
              <w:ind w:left="218"/>
              <w:outlineLvl w:val="0"/>
              <w:rPr>
                <w:rFonts w:ascii="Times New Roman" w:hAnsi="Times New Roman" w:cs="Times New Roman"/>
                <w:sz w:val="20"/>
                <w:szCs w:val="20"/>
              </w:rPr>
            </w:pPr>
          </w:p>
          <w:p w14:paraId="7FC2B6BD" w14:textId="77777777" w:rsidR="00CD135B" w:rsidRPr="00B20AA3" w:rsidRDefault="00CD135B" w:rsidP="00583D04">
            <w:pPr>
              <w:pStyle w:val="a3"/>
              <w:numPr>
                <w:ilvl w:val="0"/>
                <w:numId w:val="6"/>
              </w:numPr>
              <w:spacing w:after="0" w:line="360" w:lineRule="auto"/>
              <w:rPr>
                <w:rFonts w:ascii="Times New Roman" w:hAnsi="Times New Roman" w:cs="Times New Roman"/>
                <w:sz w:val="20"/>
                <w:szCs w:val="20"/>
              </w:rPr>
            </w:pPr>
            <w:r w:rsidRPr="00B20AA3">
              <w:rPr>
                <w:rFonts w:ascii="Times New Roman" w:hAnsi="Times New Roman" w:cs="Times New Roman"/>
                <w:sz w:val="20"/>
                <w:szCs w:val="20"/>
              </w:rPr>
              <w:t>Отражение начисления процентов и уплату лизинговых платежей;</w:t>
            </w:r>
          </w:p>
          <w:p w14:paraId="6BE97368" w14:textId="77777777" w:rsidR="00CD135B" w:rsidRPr="00B20AA3" w:rsidRDefault="00CD135B" w:rsidP="00583D04">
            <w:pPr>
              <w:pStyle w:val="a3"/>
              <w:numPr>
                <w:ilvl w:val="0"/>
                <w:numId w:val="6"/>
              </w:numPr>
              <w:autoSpaceDE w:val="0"/>
              <w:autoSpaceDN w:val="0"/>
              <w:adjustRightInd w:val="0"/>
              <w:spacing w:after="0" w:line="360" w:lineRule="auto"/>
              <w:outlineLvl w:val="0"/>
              <w:rPr>
                <w:rFonts w:ascii="Times New Roman" w:hAnsi="Times New Roman" w:cs="Times New Roman"/>
                <w:sz w:val="20"/>
                <w:szCs w:val="20"/>
              </w:rPr>
            </w:pPr>
            <w:r w:rsidRPr="00B20AA3">
              <w:rPr>
                <w:rFonts w:ascii="Times New Roman" w:hAnsi="Times New Roman" w:cs="Times New Roman"/>
                <w:sz w:val="20"/>
                <w:szCs w:val="20"/>
              </w:rPr>
              <w:t>Отражение выкупа предмета лизинга;</w:t>
            </w:r>
          </w:p>
          <w:p w14:paraId="75FD5BA2" w14:textId="77777777" w:rsidR="00CD135B" w:rsidRPr="00B20AA3" w:rsidRDefault="00CD135B" w:rsidP="00583D04">
            <w:pPr>
              <w:pStyle w:val="a3"/>
              <w:numPr>
                <w:ilvl w:val="0"/>
                <w:numId w:val="6"/>
              </w:numPr>
              <w:autoSpaceDE w:val="0"/>
              <w:autoSpaceDN w:val="0"/>
              <w:adjustRightInd w:val="0"/>
              <w:spacing w:after="0" w:line="360" w:lineRule="auto"/>
              <w:outlineLvl w:val="0"/>
              <w:rPr>
                <w:rFonts w:ascii="Times New Roman" w:hAnsi="Times New Roman" w:cs="Times New Roman"/>
                <w:sz w:val="20"/>
                <w:szCs w:val="20"/>
              </w:rPr>
            </w:pPr>
            <w:r w:rsidRPr="00B20AA3">
              <w:rPr>
                <w:rFonts w:ascii="Times New Roman" w:hAnsi="Times New Roman" w:cs="Times New Roman"/>
                <w:sz w:val="20"/>
                <w:szCs w:val="20"/>
              </w:rPr>
              <w:lastRenderedPageBreak/>
              <w:t>Отражение возврата предмета лизинга;</w:t>
            </w:r>
          </w:p>
          <w:p w14:paraId="13B143A0" w14:textId="77777777" w:rsidR="00CD135B" w:rsidRPr="00B20AA3" w:rsidRDefault="00CD135B" w:rsidP="00583D04">
            <w:pPr>
              <w:pStyle w:val="a3"/>
              <w:numPr>
                <w:ilvl w:val="0"/>
                <w:numId w:val="6"/>
              </w:numPr>
              <w:autoSpaceDE w:val="0"/>
              <w:autoSpaceDN w:val="0"/>
              <w:adjustRightInd w:val="0"/>
              <w:spacing w:after="0" w:line="360" w:lineRule="auto"/>
              <w:outlineLvl w:val="0"/>
              <w:rPr>
                <w:rFonts w:ascii="Times New Roman" w:hAnsi="Times New Roman" w:cs="Times New Roman"/>
                <w:sz w:val="20"/>
                <w:szCs w:val="20"/>
              </w:rPr>
            </w:pPr>
            <w:r w:rsidRPr="00B20AA3">
              <w:rPr>
                <w:rFonts w:ascii="Times New Roman" w:hAnsi="Times New Roman" w:cs="Times New Roman"/>
                <w:sz w:val="20"/>
                <w:szCs w:val="20"/>
              </w:rPr>
              <w:t xml:space="preserve"> Отражать в учете комиссию за организацию лизинговой сделки;</w:t>
            </w:r>
          </w:p>
          <w:p w14:paraId="127C08A6" w14:textId="77777777" w:rsidR="00CD135B" w:rsidRPr="00B20AA3" w:rsidRDefault="00CD135B" w:rsidP="00583D04">
            <w:pPr>
              <w:pStyle w:val="a3"/>
              <w:numPr>
                <w:ilvl w:val="0"/>
                <w:numId w:val="6"/>
              </w:numPr>
              <w:autoSpaceDE w:val="0"/>
              <w:autoSpaceDN w:val="0"/>
              <w:adjustRightInd w:val="0"/>
              <w:spacing w:after="0" w:line="360" w:lineRule="auto"/>
              <w:rPr>
                <w:rFonts w:ascii="Times New Roman" w:hAnsi="Times New Roman" w:cs="Times New Roman"/>
                <w:sz w:val="20"/>
                <w:szCs w:val="20"/>
              </w:rPr>
            </w:pPr>
            <w:bookmarkStart w:id="21" w:name="Par0"/>
            <w:bookmarkEnd w:id="21"/>
            <w:r w:rsidRPr="00B20AA3">
              <w:rPr>
                <w:rFonts w:ascii="Times New Roman" w:hAnsi="Times New Roman" w:cs="Times New Roman"/>
                <w:sz w:val="20"/>
                <w:szCs w:val="20"/>
              </w:rPr>
              <w:t>Учет при досрочном выкупе предмета лизинга;</w:t>
            </w:r>
          </w:p>
          <w:p w14:paraId="3B6492A2" w14:textId="77777777" w:rsidR="00CD135B" w:rsidRPr="00B20AA3" w:rsidRDefault="00CD135B" w:rsidP="00583D04">
            <w:pPr>
              <w:pStyle w:val="a3"/>
              <w:numPr>
                <w:ilvl w:val="0"/>
                <w:numId w:val="6"/>
              </w:numPr>
              <w:autoSpaceDE w:val="0"/>
              <w:autoSpaceDN w:val="0"/>
              <w:adjustRightInd w:val="0"/>
              <w:spacing w:after="0" w:line="360" w:lineRule="auto"/>
              <w:rPr>
                <w:rFonts w:ascii="Times New Roman" w:hAnsi="Times New Roman" w:cs="Times New Roman"/>
                <w:sz w:val="20"/>
                <w:szCs w:val="20"/>
              </w:rPr>
            </w:pPr>
            <w:r w:rsidRPr="00B20AA3">
              <w:rPr>
                <w:rFonts w:ascii="Times New Roman" w:hAnsi="Times New Roman" w:cs="Times New Roman"/>
                <w:sz w:val="20"/>
                <w:szCs w:val="20"/>
              </w:rPr>
              <w:t>Бухгалтерский учет - упрощенный порядок для арендаторов, которые вправе применять упрощенные способы учета;</w:t>
            </w:r>
          </w:p>
          <w:p w14:paraId="1C5A31E3" w14:textId="77777777" w:rsidR="00CD135B" w:rsidRPr="00B20AA3" w:rsidRDefault="00CD135B" w:rsidP="00583D04">
            <w:pPr>
              <w:pStyle w:val="a3"/>
              <w:numPr>
                <w:ilvl w:val="0"/>
                <w:numId w:val="6"/>
              </w:numPr>
              <w:spacing w:after="0" w:line="360" w:lineRule="auto"/>
              <w:rPr>
                <w:rFonts w:ascii="Times New Roman" w:hAnsi="Times New Roman" w:cs="Times New Roman"/>
                <w:sz w:val="20"/>
                <w:szCs w:val="20"/>
              </w:rPr>
            </w:pPr>
            <w:r w:rsidRPr="00B20AA3">
              <w:rPr>
                <w:rFonts w:ascii="Times New Roman" w:hAnsi="Times New Roman" w:cs="Times New Roman"/>
                <w:sz w:val="20"/>
                <w:szCs w:val="20"/>
              </w:rPr>
              <w:t>Налоговый учет у лизингополучателя.</w:t>
            </w:r>
          </w:p>
          <w:p w14:paraId="4B388D8F" w14:textId="77777777" w:rsidR="00CD135B" w:rsidRPr="00B20AA3" w:rsidRDefault="00CD135B" w:rsidP="0042307A">
            <w:pPr>
              <w:spacing w:line="256" w:lineRule="auto"/>
              <w:ind w:left="227"/>
              <w:contextualSpacing/>
              <w:jc w:val="both"/>
              <w:rPr>
                <w:rFonts w:ascii="Times New Roman" w:hAnsi="Times New Roman" w:cs="Times New Roman"/>
                <w:sz w:val="20"/>
                <w:szCs w:val="20"/>
              </w:rPr>
            </w:pPr>
            <w:r w:rsidRPr="00B20AA3">
              <w:rPr>
                <w:rFonts w:ascii="Times New Roman" w:hAnsi="Times New Roman" w:cs="Times New Roman"/>
                <w:sz w:val="20"/>
                <w:szCs w:val="20"/>
              </w:rPr>
              <w:t>Продолжительность мероприятия должна быть не менее 8ми часов.</w:t>
            </w:r>
          </w:p>
          <w:p w14:paraId="539B7459" w14:textId="77777777" w:rsidR="00CD135B" w:rsidRPr="00B20AA3" w:rsidRDefault="00CD135B" w:rsidP="00583D04">
            <w:pPr>
              <w:pStyle w:val="a3"/>
              <w:numPr>
                <w:ilvl w:val="0"/>
                <w:numId w:val="7"/>
              </w:numPr>
              <w:spacing w:after="0" w:line="240" w:lineRule="auto"/>
              <w:rPr>
                <w:rFonts w:ascii="Times New Roman" w:hAnsi="Times New Roman" w:cs="Times New Roman"/>
                <w:b/>
                <w:sz w:val="20"/>
                <w:szCs w:val="20"/>
              </w:rPr>
            </w:pPr>
            <w:r w:rsidRPr="00B20AA3">
              <w:rPr>
                <w:rFonts w:ascii="Times New Roman" w:hAnsi="Times New Roman" w:cs="Times New Roman"/>
                <w:b/>
                <w:sz w:val="20"/>
                <w:szCs w:val="20"/>
              </w:rPr>
              <w:t xml:space="preserve"> Налоговая оптимизация. Минимизация рисков.</w:t>
            </w:r>
          </w:p>
          <w:p w14:paraId="0DCB6C87" w14:textId="77777777" w:rsidR="00CD135B" w:rsidRPr="00B20AA3" w:rsidRDefault="00CD135B" w:rsidP="0042307A">
            <w:pPr>
              <w:rPr>
                <w:rFonts w:ascii="Times New Roman" w:hAnsi="Times New Roman" w:cs="Times New Roman"/>
                <w:sz w:val="20"/>
                <w:szCs w:val="20"/>
              </w:rPr>
            </w:pPr>
            <w:r w:rsidRPr="00B20AA3">
              <w:rPr>
                <w:rFonts w:ascii="Times New Roman" w:hAnsi="Times New Roman" w:cs="Times New Roman"/>
                <w:sz w:val="20"/>
                <w:szCs w:val="20"/>
              </w:rPr>
              <w:t>1.  Выявление фактов получения необоснованной налоговой выгоды. Рекомендации ФНС РФ письмо ФНС России от 10.03.2021 N БВ-4-7/3060@.</w:t>
            </w:r>
          </w:p>
          <w:p w14:paraId="500F23A0" w14:textId="77777777" w:rsidR="00CD135B" w:rsidRPr="00B20AA3" w:rsidRDefault="00CD135B" w:rsidP="0042307A">
            <w:pPr>
              <w:rPr>
                <w:rFonts w:ascii="Times New Roman" w:hAnsi="Times New Roman" w:cs="Times New Roman"/>
                <w:sz w:val="20"/>
                <w:szCs w:val="20"/>
              </w:rPr>
            </w:pPr>
            <w:r w:rsidRPr="00B20AA3">
              <w:rPr>
                <w:rFonts w:ascii="Times New Roman" w:hAnsi="Times New Roman" w:cs="Times New Roman"/>
                <w:sz w:val="20"/>
                <w:szCs w:val="20"/>
              </w:rPr>
              <w:t>Деловая цель сделки как основа налоговой безопасности. Цена подписи документа для руководителя и бухгалтера, с целью доказывания необоснованной налоговой выгоды.</w:t>
            </w:r>
          </w:p>
          <w:p w14:paraId="6FD68DE2" w14:textId="77777777" w:rsidR="00CD135B" w:rsidRPr="00B20AA3" w:rsidRDefault="00CD135B" w:rsidP="0042307A">
            <w:pPr>
              <w:rPr>
                <w:rFonts w:ascii="Times New Roman" w:hAnsi="Times New Roman" w:cs="Times New Roman"/>
                <w:sz w:val="20"/>
                <w:szCs w:val="20"/>
              </w:rPr>
            </w:pPr>
          </w:p>
          <w:p w14:paraId="150E125D" w14:textId="77777777" w:rsidR="00CD135B" w:rsidRPr="00B20AA3" w:rsidRDefault="00CD135B" w:rsidP="0042307A">
            <w:pPr>
              <w:rPr>
                <w:rFonts w:ascii="Times New Roman" w:hAnsi="Times New Roman" w:cs="Times New Roman"/>
                <w:sz w:val="20"/>
                <w:szCs w:val="20"/>
              </w:rPr>
            </w:pPr>
            <w:r w:rsidRPr="00B20AA3">
              <w:rPr>
                <w:rFonts w:ascii="Times New Roman" w:hAnsi="Times New Roman" w:cs="Times New Roman"/>
                <w:sz w:val="20"/>
                <w:szCs w:val="20"/>
              </w:rPr>
              <w:t>2. Дробление бизнеса. Последние тренды судебной практики и рекомендации ФНС РФ Письма от 11.08.2017 № СА-4-7/15895</w:t>
            </w:r>
            <w:proofErr w:type="gramStart"/>
            <w:r w:rsidRPr="00B20AA3">
              <w:rPr>
                <w:rFonts w:ascii="Times New Roman" w:hAnsi="Times New Roman" w:cs="Times New Roman"/>
                <w:sz w:val="20"/>
                <w:szCs w:val="20"/>
              </w:rPr>
              <w:t>@,от</w:t>
            </w:r>
            <w:proofErr w:type="gramEnd"/>
            <w:r w:rsidRPr="00B20AA3">
              <w:rPr>
                <w:rFonts w:ascii="Times New Roman" w:hAnsi="Times New Roman" w:cs="Times New Roman"/>
                <w:sz w:val="20"/>
                <w:szCs w:val="20"/>
              </w:rPr>
              <w:t xml:space="preserve"> 2 мая 2023 г. № КЧ-4-7/5569:</w:t>
            </w:r>
          </w:p>
          <w:p w14:paraId="57E3259E" w14:textId="77777777" w:rsidR="00CD135B" w:rsidRPr="00B20AA3" w:rsidRDefault="00CD135B" w:rsidP="00583D04">
            <w:pPr>
              <w:numPr>
                <w:ilvl w:val="0"/>
                <w:numId w:val="8"/>
              </w:numPr>
              <w:spacing w:after="0" w:line="240" w:lineRule="auto"/>
              <w:jc w:val="both"/>
              <w:rPr>
                <w:rFonts w:ascii="Times New Roman" w:hAnsi="Times New Roman" w:cs="Times New Roman"/>
                <w:sz w:val="20"/>
                <w:szCs w:val="20"/>
              </w:rPr>
            </w:pPr>
            <w:r w:rsidRPr="00B20AA3">
              <w:rPr>
                <w:rFonts w:ascii="Times New Roman" w:hAnsi="Times New Roman" w:cs="Times New Roman"/>
                <w:sz w:val="20"/>
                <w:szCs w:val="20"/>
              </w:rPr>
              <w:t>Признаки дробления, свидетельствующие о незаконности применяемой схемы</w:t>
            </w:r>
          </w:p>
          <w:p w14:paraId="40270234" w14:textId="77777777" w:rsidR="00CD135B" w:rsidRPr="00B20AA3" w:rsidRDefault="00CD135B" w:rsidP="00583D04">
            <w:pPr>
              <w:numPr>
                <w:ilvl w:val="0"/>
                <w:numId w:val="8"/>
              </w:numPr>
              <w:spacing w:after="0" w:line="240" w:lineRule="auto"/>
              <w:jc w:val="both"/>
              <w:rPr>
                <w:rFonts w:ascii="Times New Roman" w:hAnsi="Times New Roman" w:cs="Times New Roman"/>
                <w:sz w:val="20"/>
                <w:szCs w:val="20"/>
              </w:rPr>
            </w:pPr>
            <w:r w:rsidRPr="00B20AA3">
              <w:rPr>
                <w:rFonts w:ascii="Times New Roman" w:hAnsi="Times New Roman" w:cs="Times New Roman"/>
                <w:sz w:val="20"/>
                <w:szCs w:val="20"/>
              </w:rPr>
              <w:t>Обстоятельства, свидетельствующие о наличии противозаконного умысла в действиях налогоплательщика при дроблении бизнеса</w:t>
            </w:r>
          </w:p>
          <w:p w14:paraId="338C5CA2" w14:textId="77777777" w:rsidR="00CD135B" w:rsidRPr="00B20AA3" w:rsidRDefault="00CD135B" w:rsidP="00583D04">
            <w:pPr>
              <w:numPr>
                <w:ilvl w:val="0"/>
                <w:numId w:val="8"/>
              </w:numPr>
              <w:spacing w:after="0" w:line="240" w:lineRule="auto"/>
              <w:jc w:val="both"/>
              <w:rPr>
                <w:rFonts w:ascii="Times New Roman" w:hAnsi="Times New Roman" w:cs="Times New Roman"/>
                <w:sz w:val="20"/>
                <w:szCs w:val="20"/>
              </w:rPr>
            </w:pPr>
            <w:r w:rsidRPr="00B20AA3">
              <w:rPr>
                <w:rFonts w:ascii="Times New Roman" w:hAnsi="Times New Roman" w:cs="Times New Roman"/>
                <w:sz w:val="20"/>
                <w:szCs w:val="20"/>
              </w:rPr>
              <w:t>Рекомендации ФНС и СК по доказыванию фактов умышленной неуплаты или неполной уплаты сумм налога при дроблении бизнеса путем необоснованного применения специальных налоговых режимов.</w:t>
            </w:r>
          </w:p>
          <w:p w14:paraId="2ACA813A" w14:textId="77777777" w:rsidR="00CD135B" w:rsidRPr="00B20AA3" w:rsidRDefault="00CD135B" w:rsidP="00583D04">
            <w:pPr>
              <w:numPr>
                <w:ilvl w:val="0"/>
                <w:numId w:val="8"/>
              </w:numPr>
              <w:spacing w:after="0" w:line="240" w:lineRule="auto"/>
              <w:jc w:val="both"/>
              <w:rPr>
                <w:rFonts w:ascii="Times New Roman" w:hAnsi="Times New Roman" w:cs="Times New Roman"/>
                <w:sz w:val="20"/>
                <w:szCs w:val="20"/>
              </w:rPr>
            </w:pPr>
            <w:r w:rsidRPr="00B20AA3">
              <w:rPr>
                <w:rFonts w:ascii="Times New Roman" w:hAnsi="Times New Roman" w:cs="Times New Roman"/>
                <w:sz w:val="20"/>
                <w:szCs w:val="20"/>
              </w:rPr>
              <w:t>Судебная практика по вопросам получения необоснованной налоговой выгоды путем формального дробления бизнеса.</w:t>
            </w:r>
          </w:p>
          <w:p w14:paraId="35CC67C3" w14:textId="77777777" w:rsidR="00CD135B" w:rsidRPr="00B20AA3" w:rsidRDefault="00CD135B" w:rsidP="00583D04">
            <w:pPr>
              <w:numPr>
                <w:ilvl w:val="0"/>
                <w:numId w:val="8"/>
              </w:numPr>
              <w:spacing w:after="0" w:line="240" w:lineRule="auto"/>
              <w:jc w:val="both"/>
              <w:rPr>
                <w:rFonts w:ascii="Times New Roman" w:hAnsi="Times New Roman" w:cs="Times New Roman"/>
                <w:sz w:val="20"/>
                <w:szCs w:val="20"/>
              </w:rPr>
            </w:pPr>
            <w:r w:rsidRPr="00B20AA3">
              <w:rPr>
                <w:rFonts w:ascii="Times New Roman" w:hAnsi="Times New Roman" w:cs="Times New Roman"/>
                <w:sz w:val="20"/>
                <w:szCs w:val="20"/>
              </w:rPr>
              <w:t xml:space="preserve">Типичные ошибки при дроблении бизнеса и как их избежать. Способы снижения налоговых рисков при дроблении бизнеса. </w:t>
            </w:r>
          </w:p>
          <w:p w14:paraId="7DB56792" w14:textId="77777777" w:rsidR="00CD135B" w:rsidRPr="00B20AA3" w:rsidRDefault="00CD135B" w:rsidP="00583D04">
            <w:pPr>
              <w:numPr>
                <w:ilvl w:val="0"/>
                <w:numId w:val="8"/>
              </w:numPr>
              <w:shd w:val="clear" w:color="auto" w:fill="FFFFFF"/>
              <w:spacing w:after="0" w:line="240" w:lineRule="auto"/>
              <w:jc w:val="both"/>
              <w:rPr>
                <w:rFonts w:ascii="Times New Roman" w:hAnsi="Times New Roman" w:cs="Times New Roman"/>
                <w:sz w:val="20"/>
                <w:szCs w:val="20"/>
              </w:rPr>
            </w:pPr>
            <w:r w:rsidRPr="00B20AA3">
              <w:rPr>
                <w:rFonts w:ascii="Times New Roman" w:hAnsi="Times New Roman" w:cs="Times New Roman"/>
                <w:sz w:val="20"/>
                <w:szCs w:val="20"/>
              </w:rPr>
              <w:t>Последствия признания схемы дробления бизнеса незаконной. Налоговая реконструкция.</w:t>
            </w:r>
          </w:p>
          <w:p w14:paraId="33535409" w14:textId="77777777" w:rsidR="00CD135B" w:rsidRPr="00B20AA3" w:rsidRDefault="00CD135B" w:rsidP="0042307A">
            <w:pPr>
              <w:rPr>
                <w:rFonts w:ascii="Times New Roman" w:hAnsi="Times New Roman" w:cs="Times New Roman"/>
                <w:sz w:val="20"/>
                <w:szCs w:val="20"/>
              </w:rPr>
            </w:pPr>
          </w:p>
          <w:p w14:paraId="1ECBAAD3" w14:textId="77777777" w:rsidR="00CD135B" w:rsidRPr="00B20AA3" w:rsidRDefault="00CD135B" w:rsidP="0042307A">
            <w:pPr>
              <w:rPr>
                <w:rFonts w:ascii="Times New Roman" w:hAnsi="Times New Roman" w:cs="Times New Roman"/>
                <w:sz w:val="20"/>
                <w:szCs w:val="20"/>
              </w:rPr>
            </w:pPr>
            <w:r w:rsidRPr="00B20AA3">
              <w:rPr>
                <w:rFonts w:ascii="Times New Roman" w:hAnsi="Times New Roman" w:cs="Times New Roman"/>
                <w:sz w:val="20"/>
                <w:szCs w:val="20"/>
              </w:rPr>
              <w:t xml:space="preserve">3. Опасные схемы оптимизации и факты, говорящие против вас при заключении сделок </w:t>
            </w:r>
          </w:p>
          <w:p w14:paraId="0665140F" w14:textId="77777777" w:rsidR="00CD135B" w:rsidRPr="00B20AA3" w:rsidRDefault="00CD135B" w:rsidP="0042307A">
            <w:pPr>
              <w:rPr>
                <w:rFonts w:ascii="Times New Roman" w:hAnsi="Times New Roman" w:cs="Times New Roman"/>
                <w:sz w:val="20"/>
                <w:szCs w:val="20"/>
              </w:rPr>
            </w:pPr>
            <w:r w:rsidRPr="00B20AA3">
              <w:rPr>
                <w:rFonts w:ascii="Times New Roman" w:hAnsi="Times New Roman" w:cs="Times New Roman"/>
                <w:sz w:val="20"/>
                <w:szCs w:val="20"/>
              </w:rPr>
              <w:t>со взаимозависимыми лицами. Понятие взаимозависимых лиц. Риски применения нерыночных цен в сделках, не являющихся контролируемыми.</w:t>
            </w:r>
          </w:p>
          <w:p w14:paraId="6EBF27C9" w14:textId="77777777" w:rsidR="00CD135B" w:rsidRPr="00B20AA3" w:rsidRDefault="00CD135B" w:rsidP="00583D04">
            <w:pPr>
              <w:numPr>
                <w:ilvl w:val="0"/>
                <w:numId w:val="9"/>
              </w:numPr>
              <w:spacing w:after="0" w:line="240" w:lineRule="auto"/>
              <w:jc w:val="both"/>
              <w:rPr>
                <w:rFonts w:ascii="Times New Roman" w:hAnsi="Times New Roman" w:cs="Times New Roman"/>
                <w:sz w:val="20"/>
                <w:szCs w:val="20"/>
              </w:rPr>
            </w:pPr>
            <w:r w:rsidRPr="00B20AA3">
              <w:rPr>
                <w:rFonts w:ascii="Times New Roman" w:hAnsi="Times New Roman" w:cs="Times New Roman"/>
                <w:sz w:val="20"/>
                <w:szCs w:val="20"/>
              </w:rPr>
              <w:t>Риски оптимизации сделок по продаже имущества (передача в качестве вклада в уставный капитал, реорганизация, списание кредиторской задолженности).</w:t>
            </w:r>
          </w:p>
          <w:p w14:paraId="36664DE5" w14:textId="77777777" w:rsidR="00CD135B" w:rsidRPr="00B20AA3" w:rsidRDefault="00CD135B" w:rsidP="00583D04">
            <w:pPr>
              <w:numPr>
                <w:ilvl w:val="0"/>
                <w:numId w:val="9"/>
              </w:numPr>
              <w:spacing w:after="0" w:line="240" w:lineRule="auto"/>
              <w:jc w:val="both"/>
              <w:rPr>
                <w:rFonts w:ascii="Times New Roman" w:hAnsi="Times New Roman" w:cs="Times New Roman"/>
                <w:sz w:val="20"/>
                <w:szCs w:val="20"/>
              </w:rPr>
            </w:pPr>
            <w:r w:rsidRPr="00B20AA3">
              <w:rPr>
                <w:rFonts w:ascii="Times New Roman" w:hAnsi="Times New Roman" w:cs="Times New Roman"/>
                <w:sz w:val="20"/>
                <w:szCs w:val="20"/>
              </w:rPr>
              <w:t>Риски пользования товарным знаком в рамках группы компаний. Выплата роялти: что привлечет внимание в первую очередь.</w:t>
            </w:r>
          </w:p>
          <w:p w14:paraId="0DC7180C" w14:textId="77777777" w:rsidR="00CD135B" w:rsidRPr="00B20AA3" w:rsidRDefault="00CD135B" w:rsidP="00583D04">
            <w:pPr>
              <w:numPr>
                <w:ilvl w:val="0"/>
                <w:numId w:val="9"/>
              </w:numPr>
              <w:spacing w:after="0" w:line="240" w:lineRule="auto"/>
              <w:jc w:val="both"/>
              <w:rPr>
                <w:rFonts w:ascii="Times New Roman" w:hAnsi="Times New Roman" w:cs="Times New Roman"/>
                <w:sz w:val="20"/>
                <w:szCs w:val="20"/>
              </w:rPr>
            </w:pPr>
            <w:r w:rsidRPr="00B20AA3">
              <w:rPr>
                <w:rFonts w:ascii="Times New Roman" w:hAnsi="Times New Roman" w:cs="Times New Roman"/>
                <w:sz w:val="20"/>
                <w:szCs w:val="20"/>
              </w:rPr>
              <w:t>Риски заключения договора о совместной деятельности (простое товарищество)</w:t>
            </w:r>
          </w:p>
          <w:p w14:paraId="29F22D46" w14:textId="77777777" w:rsidR="00CD135B" w:rsidRPr="00B20AA3" w:rsidRDefault="00CD135B" w:rsidP="00583D04">
            <w:pPr>
              <w:numPr>
                <w:ilvl w:val="0"/>
                <w:numId w:val="9"/>
              </w:numPr>
              <w:spacing w:after="0" w:line="240" w:lineRule="auto"/>
              <w:jc w:val="both"/>
              <w:rPr>
                <w:rFonts w:ascii="Times New Roman" w:hAnsi="Times New Roman" w:cs="Times New Roman"/>
                <w:sz w:val="20"/>
                <w:szCs w:val="20"/>
              </w:rPr>
            </w:pPr>
            <w:r w:rsidRPr="00B20AA3">
              <w:rPr>
                <w:rFonts w:ascii="Times New Roman" w:hAnsi="Times New Roman" w:cs="Times New Roman"/>
                <w:sz w:val="20"/>
                <w:szCs w:val="20"/>
              </w:rPr>
              <w:t>Типичные претензии при заключении договоров с ИП и самозанятыми.</w:t>
            </w:r>
          </w:p>
          <w:p w14:paraId="4ABF90A6" w14:textId="77777777" w:rsidR="00CD135B" w:rsidRPr="00B20AA3" w:rsidRDefault="00CD135B" w:rsidP="00583D04">
            <w:pPr>
              <w:numPr>
                <w:ilvl w:val="0"/>
                <w:numId w:val="9"/>
              </w:numPr>
              <w:spacing w:after="0" w:line="240" w:lineRule="auto"/>
              <w:jc w:val="both"/>
              <w:rPr>
                <w:rFonts w:ascii="Times New Roman" w:hAnsi="Times New Roman" w:cs="Times New Roman"/>
                <w:sz w:val="20"/>
                <w:szCs w:val="20"/>
              </w:rPr>
            </w:pPr>
            <w:r w:rsidRPr="00B20AA3">
              <w:rPr>
                <w:rFonts w:ascii="Times New Roman" w:hAnsi="Times New Roman" w:cs="Times New Roman"/>
                <w:sz w:val="20"/>
                <w:szCs w:val="20"/>
              </w:rPr>
              <w:t>Причины переквалификации договора в трудовой, отказа в признании затрат и доначисления НДФЛ и страховых взносов.</w:t>
            </w:r>
          </w:p>
          <w:p w14:paraId="321D0F51" w14:textId="77777777" w:rsidR="00CD135B" w:rsidRPr="00B20AA3" w:rsidRDefault="00CD135B" w:rsidP="00583D04">
            <w:pPr>
              <w:numPr>
                <w:ilvl w:val="0"/>
                <w:numId w:val="9"/>
              </w:numPr>
              <w:spacing w:after="0" w:line="240" w:lineRule="auto"/>
              <w:jc w:val="both"/>
              <w:rPr>
                <w:rFonts w:ascii="Times New Roman" w:hAnsi="Times New Roman" w:cs="Times New Roman"/>
                <w:sz w:val="20"/>
                <w:szCs w:val="20"/>
              </w:rPr>
            </w:pPr>
            <w:r w:rsidRPr="00B20AA3">
              <w:rPr>
                <w:rFonts w:ascii="Times New Roman" w:hAnsi="Times New Roman" w:cs="Times New Roman"/>
                <w:sz w:val="20"/>
                <w:szCs w:val="20"/>
              </w:rPr>
              <w:t>Риски заключения договора на управление организацией с ИП.</w:t>
            </w:r>
          </w:p>
          <w:p w14:paraId="1FE15631" w14:textId="77777777" w:rsidR="00CD135B" w:rsidRPr="00B20AA3" w:rsidRDefault="00CD135B" w:rsidP="0042307A">
            <w:pPr>
              <w:rPr>
                <w:rFonts w:ascii="Times New Roman" w:hAnsi="Times New Roman" w:cs="Times New Roman"/>
                <w:sz w:val="20"/>
                <w:szCs w:val="20"/>
              </w:rPr>
            </w:pPr>
          </w:p>
          <w:p w14:paraId="22B45F62" w14:textId="77777777" w:rsidR="00CD135B" w:rsidRPr="00B20AA3" w:rsidRDefault="00CD135B" w:rsidP="0042307A">
            <w:pPr>
              <w:rPr>
                <w:rFonts w:ascii="Times New Roman" w:hAnsi="Times New Roman" w:cs="Times New Roman"/>
                <w:sz w:val="20"/>
                <w:szCs w:val="20"/>
              </w:rPr>
            </w:pPr>
            <w:r w:rsidRPr="00B20AA3">
              <w:rPr>
                <w:rFonts w:ascii="Times New Roman" w:hAnsi="Times New Roman" w:cs="Times New Roman"/>
                <w:sz w:val="20"/>
                <w:szCs w:val="20"/>
              </w:rPr>
              <w:t>4. Как минимизировать претензии по завышению расходов:</w:t>
            </w:r>
          </w:p>
          <w:p w14:paraId="7CBBF44F" w14:textId="77777777" w:rsidR="00CD135B" w:rsidRPr="00B20AA3" w:rsidRDefault="00CD135B" w:rsidP="00583D04">
            <w:pPr>
              <w:numPr>
                <w:ilvl w:val="0"/>
                <w:numId w:val="10"/>
              </w:numPr>
              <w:spacing w:after="0" w:line="240" w:lineRule="auto"/>
              <w:jc w:val="both"/>
              <w:rPr>
                <w:rFonts w:ascii="Times New Roman" w:hAnsi="Times New Roman" w:cs="Times New Roman"/>
                <w:sz w:val="20"/>
                <w:szCs w:val="20"/>
              </w:rPr>
            </w:pPr>
            <w:r w:rsidRPr="00B20AA3">
              <w:rPr>
                <w:rFonts w:ascii="Times New Roman" w:hAnsi="Times New Roman" w:cs="Times New Roman"/>
                <w:sz w:val="20"/>
                <w:szCs w:val="20"/>
              </w:rPr>
              <w:t>на сумму необоснованных документально не подтвержденных затрат, внутригрупповых расходов;</w:t>
            </w:r>
          </w:p>
          <w:p w14:paraId="5198865D" w14:textId="77777777" w:rsidR="00CD135B" w:rsidRPr="00B20AA3" w:rsidRDefault="00CD135B" w:rsidP="00583D04">
            <w:pPr>
              <w:numPr>
                <w:ilvl w:val="0"/>
                <w:numId w:val="10"/>
              </w:numPr>
              <w:spacing w:after="0" w:line="240" w:lineRule="auto"/>
              <w:jc w:val="both"/>
              <w:rPr>
                <w:rFonts w:ascii="Times New Roman" w:hAnsi="Times New Roman" w:cs="Times New Roman"/>
                <w:sz w:val="20"/>
                <w:szCs w:val="20"/>
              </w:rPr>
            </w:pPr>
            <w:r w:rsidRPr="00B20AA3">
              <w:rPr>
                <w:rFonts w:ascii="Times New Roman" w:hAnsi="Times New Roman" w:cs="Times New Roman"/>
                <w:sz w:val="20"/>
                <w:szCs w:val="20"/>
              </w:rPr>
              <w:t>на оплату услуг посредника;</w:t>
            </w:r>
          </w:p>
          <w:p w14:paraId="63678DCD" w14:textId="77777777" w:rsidR="00CD135B" w:rsidRPr="00B20AA3" w:rsidRDefault="00CD135B" w:rsidP="00583D04">
            <w:pPr>
              <w:numPr>
                <w:ilvl w:val="0"/>
                <w:numId w:val="10"/>
              </w:numPr>
              <w:spacing w:after="0" w:line="240" w:lineRule="auto"/>
              <w:jc w:val="both"/>
              <w:rPr>
                <w:rFonts w:ascii="Times New Roman" w:hAnsi="Times New Roman" w:cs="Times New Roman"/>
                <w:sz w:val="20"/>
                <w:szCs w:val="20"/>
              </w:rPr>
            </w:pPr>
            <w:r w:rsidRPr="00B20AA3">
              <w:rPr>
                <w:rFonts w:ascii="Times New Roman" w:hAnsi="Times New Roman" w:cs="Times New Roman"/>
                <w:sz w:val="20"/>
                <w:szCs w:val="20"/>
              </w:rPr>
              <w:lastRenderedPageBreak/>
              <w:t>на суммы процентов по займам;</w:t>
            </w:r>
          </w:p>
          <w:p w14:paraId="16B7E085" w14:textId="77777777" w:rsidR="00CD135B" w:rsidRPr="00B20AA3" w:rsidRDefault="00CD135B" w:rsidP="00583D04">
            <w:pPr>
              <w:numPr>
                <w:ilvl w:val="0"/>
                <w:numId w:val="10"/>
              </w:numPr>
              <w:spacing w:after="0" w:line="240" w:lineRule="auto"/>
              <w:jc w:val="both"/>
              <w:rPr>
                <w:rFonts w:ascii="Times New Roman" w:hAnsi="Times New Roman" w:cs="Times New Roman"/>
                <w:sz w:val="20"/>
                <w:szCs w:val="20"/>
              </w:rPr>
            </w:pPr>
            <w:r w:rsidRPr="00B20AA3">
              <w:rPr>
                <w:rFonts w:ascii="Times New Roman" w:hAnsi="Times New Roman" w:cs="Times New Roman"/>
                <w:sz w:val="20"/>
                <w:szCs w:val="20"/>
              </w:rPr>
              <w:t>на аренду имущества;</w:t>
            </w:r>
          </w:p>
          <w:p w14:paraId="272D0923" w14:textId="77777777" w:rsidR="00CD135B" w:rsidRPr="00B20AA3" w:rsidRDefault="00CD135B" w:rsidP="0042307A">
            <w:pPr>
              <w:rPr>
                <w:rFonts w:ascii="Times New Roman" w:hAnsi="Times New Roman" w:cs="Times New Roman"/>
                <w:sz w:val="20"/>
                <w:szCs w:val="20"/>
              </w:rPr>
            </w:pPr>
          </w:p>
          <w:p w14:paraId="05C44DBF" w14:textId="77777777" w:rsidR="00CD135B" w:rsidRPr="00B20AA3" w:rsidRDefault="00CD135B" w:rsidP="0042307A">
            <w:pPr>
              <w:rPr>
                <w:rFonts w:ascii="Times New Roman" w:hAnsi="Times New Roman" w:cs="Times New Roman"/>
                <w:sz w:val="20"/>
                <w:szCs w:val="20"/>
              </w:rPr>
            </w:pPr>
            <w:r w:rsidRPr="00B20AA3">
              <w:rPr>
                <w:rFonts w:ascii="Times New Roman" w:hAnsi="Times New Roman" w:cs="Times New Roman"/>
                <w:sz w:val="20"/>
                <w:szCs w:val="20"/>
              </w:rPr>
              <w:t>5. Риски оптимизации страховых взносов за счет</w:t>
            </w:r>
          </w:p>
          <w:p w14:paraId="56E75D8B" w14:textId="77777777" w:rsidR="00CD135B" w:rsidRPr="00B20AA3" w:rsidRDefault="00CD135B" w:rsidP="00583D04">
            <w:pPr>
              <w:numPr>
                <w:ilvl w:val="0"/>
                <w:numId w:val="11"/>
              </w:numPr>
              <w:spacing w:after="0" w:line="240" w:lineRule="auto"/>
              <w:jc w:val="both"/>
              <w:rPr>
                <w:rFonts w:ascii="Times New Roman" w:hAnsi="Times New Roman" w:cs="Times New Roman"/>
                <w:sz w:val="20"/>
                <w:szCs w:val="20"/>
              </w:rPr>
            </w:pPr>
            <w:r w:rsidRPr="00B20AA3">
              <w:rPr>
                <w:rFonts w:ascii="Times New Roman" w:hAnsi="Times New Roman" w:cs="Times New Roman"/>
                <w:sz w:val="20"/>
                <w:szCs w:val="20"/>
              </w:rPr>
              <w:t>социальных и компенсационных выплат;</w:t>
            </w:r>
          </w:p>
          <w:p w14:paraId="04FC9071" w14:textId="77777777" w:rsidR="00CD135B" w:rsidRPr="00B20AA3" w:rsidRDefault="00CD135B" w:rsidP="00583D04">
            <w:pPr>
              <w:numPr>
                <w:ilvl w:val="0"/>
                <w:numId w:val="11"/>
              </w:numPr>
              <w:spacing w:after="0" w:line="240" w:lineRule="auto"/>
              <w:jc w:val="both"/>
              <w:rPr>
                <w:rFonts w:ascii="Times New Roman" w:hAnsi="Times New Roman" w:cs="Times New Roman"/>
                <w:sz w:val="20"/>
                <w:szCs w:val="20"/>
              </w:rPr>
            </w:pPr>
            <w:r w:rsidRPr="00B20AA3">
              <w:rPr>
                <w:rFonts w:ascii="Times New Roman" w:hAnsi="Times New Roman" w:cs="Times New Roman"/>
                <w:sz w:val="20"/>
                <w:szCs w:val="20"/>
              </w:rPr>
              <w:t>ученических договоров;</w:t>
            </w:r>
          </w:p>
          <w:p w14:paraId="683DE496" w14:textId="77777777" w:rsidR="00CD135B" w:rsidRPr="00B20AA3" w:rsidRDefault="00CD135B" w:rsidP="00583D04">
            <w:pPr>
              <w:numPr>
                <w:ilvl w:val="0"/>
                <w:numId w:val="11"/>
              </w:numPr>
              <w:spacing w:after="0" w:line="240" w:lineRule="auto"/>
              <w:jc w:val="both"/>
              <w:rPr>
                <w:rFonts w:ascii="Times New Roman" w:hAnsi="Times New Roman" w:cs="Times New Roman"/>
                <w:sz w:val="20"/>
                <w:szCs w:val="20"/>
              </w:rPr>
            </w:pPr>
            <w:r w:rsidRPr="00B20AA3">
              <w:rPr>
                <w:rFonts w:ascii="Times New Roman" w:hAnsi="Times New Roman" w:cs="Times New Roman"/>
                <w:sz w:val="20"/>
                <w:szCs w:val="20"/>
              </w:rPr>
              <w:t>аренды имущества.</w:t>
            </w:r>
          </w:p>
          <w:p w14:paraId="29774EC5" w14:textId="77777777" w:rsidR="00CD135B" w:rsidRPr="00B20AA3" w:rsidRDefault="00CD135B" w:rsidP="00583D04">
            <w:pPr>
              <w:numPr>
                <w:ilvl w:val="0"/>
                <w:numId w:val="11"/>
              </w:numPr>
              <w:spacing w:after="0" w:line="240" w:lineRule="auto"/>
              <w:jc w:val="both"/>
              <w:rPr>
                <w:rFonts w:ascii="Times New Roman" w:hAnsi="Times New Roman" w:cs="Times New Roman"/>
                <w:sz w:val="20"/>
                <w:szCs w:val="20"/>
              </w:rPr>
            </w:pPr>
          </w:p>
          <w:p w14:paraId="6115B434" w14:textId="77777777" w:rsidR="00CD135B" w:rsidRPr="00B20AA3" w:rsidRDefault="00CD135B" w:rsidP="0042307A">
            <w:pPr>
              <w:spacing w:line="256" w:lineRule="auto"/>
              <w:ind w:left="227"/>
              <w:contextualSpacing/>
              <w:jc w:val="both"/>
              <w:rPr>
                <w:rFonts w:ascii="Times New Roman" w:hAnsi="Times New Roman" w:cs="Times New Roman"/>
                <w:sz w:val="20"/>
                <w:szCs w:val="20"/>
              </w:rPr>
            </w:pPr>
            <w:r w:rsidRPr="00B20AA3">
              <w:rPr>
                <w:rFonts w:ascii="Times New Roman" w:hAnsi="Times New Roman" w:cs="Times New Roman"/>
                <w:sz w:val="20"/>
                <w:szCs w:val="20"/>
              </w:rPr>
              <w:t>Продолжительность мероприятия должна быть не менее 8ми часов.</w:t>
            </w:r>
          </w:p>
          <w:p w14:paraId="18AF2A86" w14:textId="77777777" w:rsidR="00CD135B" w:rsidRPr="00B20AA3" w:rsidRDefault="00CD135B" w:rsidP="0042307A">
            <w:pPr>
              <w:spacing w:line="256" w:lineRule="auto"/>
              <w:ind w:left="227"/>
              <w:contextualSpacing/>
              <w:jc w:val="both"/>
              <w:rPr>
                <w:rFonts w:ascii="Times New Roman" w:hAnsi="Times New Roman" w:cs="Times New Roman"/>
                <w:sz w:val="20"/>
                <w:szCs w:val="20"/>
              </w:rPr>
            </w:pPr>
            <w:r w:rsidRPr="00B20AA3">
              <w:rPr>
                <w:rFonts w:ascii="Times New Roman" w:hAnsi="Times New Roman" w:cs="Times New Roman"/>
                <w:sz w:val="20"/>
                <w:szCs w:val="20"/>
              </w:rPr>
              <w:t>По окончанию мероприятия предоставить сертификат о прохождении вебинара в электронном виде каждому участнику.</w:t>
            </w:r>
          </w:p>
        </w:tc>
      </w:tr>
      <w:tr w:rsidR="00CD135B" w:rsidRPr="0029659E" w14:paraId="0D3AEE0D" w14:textId="77777777" w:rsidTr="0042307A">
        <w:tc>
          <w:tcPr>
            <w:tcW w:w="262" w:type="pct"/>
            <w:tcBorders>
              <w:top w:val="single" w:sz="4" w:space="0" w:color="000000"/>
              <w:left w:val="single" w:sz="4" w:space="0" w:color="000000"/>
              <w:bottom w:val="single" w:sz="4" w:space="0" w:color="000000"/>
              <w:right w:val="single" w:sz="4" w:space="0" w:color="000000"/>
            </w:tcBorders>
            <w:hideMark/>
          </w:tcPr>
          <w:p w14:paraId="61460363" w14:textId="77777777" w:rsidR="00CD135B" w:rsidRPr="0029659E" w:rsidRDefault="00CD135B" w:rsidP="0042307A">
            <w:pPr>
              <w:widowControl w:val="0"/>
              <w:spacing w:line="256" w:lineRule="auto"/>
              <w:rPr>
                <w:rFonts w:ascii="Times New Roman" w:hAnsi="Times New Roman" w:cs="Times New Roman"/>
                <w:sz w:val="20"/>
                <w:szCs w:val="20"/>
              </w:rPr>
            </w:pPr>
            <w:r w:rsidRPr="0029659E">
              <w:rPr>
                <w:rFonts w:ascii="Times New Roman" w:hAnsi="Times New Roman" w:cs="Times New Roman"/>
                <w:sz w:val="20"/>
                <w:szCs w:val="20"/>
              </w:rPr>
              <w:lastRenderedPageBreak/>
              <w:t>7</w:t>
            </w:r>
          </w:p>
        </w:tc>
        <w:tc>
          <w:tcPr>
            <w:tcW w:w="1080" w:type="pct"/>
            <w:tcBorders>
              <w:top w:val="single" w:sz="4" w:space="0" w:color="000000"/>
              <w:left w:val="single" w:sz="4" w:space="0" w:color="000000"/>
              <w:bottom w:val="single" w:sz="4" w:space="0" w:color="000000"/>
              <w:right w:val="single" w:sz="4" w:space="0" w:color="000000"/>
            </w:tcBorders>
            <w:hideMark/>
          </w:tcPr>
          <w:p w14:paraId="55FCCAB3" w14:textId="77777777" w:rsidR="00CD135B" w:rsidRPr="0029659E" w:rsidRDefault="00CD135B" w:rsidP="0042307A">
            <w:pPr>
              <w:widowControl w:val="0"/>
              <w:spacing w:line="256" w:lineRule="auto"/>
              <w:rPr>
                <w:rFonts w:ascii="Times New Roman" w:hAnsi="Times New Roman" w:cs="Times New Roman"/>
                <w:sz w:val="20"/>
                <w:szCs w:val="20"/>
              </w:rPr>
            </w:pPr>
            <w:r w:rsidRPr="0029659E">
              <w:rPr>
                <w:rFonts w:ascii="Times New Roman" w:hAnsi="Times New Roman" w:cs="Times New Roman"/>
                <w:sz w:val="20"/>
                <w:szCs w:val="20"/>
              </w:rPr>
              <w:t>Виды оказываемых услуг</w:t>
            </w:r>
          </w:p>
        </w:tc>
        <w:tc>
          <w:tcPr>
            <w:tcW w:w="3658" w:type="pct"/>
            <w:tcBorders>
              <w:top w:val="single" w:sz="4" w:space="0" w:color="000000"/>
              <w:left w:val="single" w:sz="4" w:space="0" w:color="000000"/>
              <w:bottom w:val="single" w:sz="4" w:space="0" w:color="000000"/>
              <w:right w:val="single" w:sz="4" w:space="0" w:color="000000"/>
            </w:tcBorders>
            <w:hideMark/>
          </w:tcPr>
          <w:p w14:paraId="5DF917C8" w14:textId="77777777" w:rsidR="00CD135B" w:rsidRPr="00B20AA3" w:rsidRDefault="00CD135B" w:rsidP="0042307A">
            <w:pPr>
              <w:keepLines/>
              <w:tabs>
                <w:tab w:val="left" w:pos="142"/>
                <w:tab w:val="left" w:pos="284"/>
                <w:tab w:val="left" w:pos="567"/>
                <w:tab w:val="left" w:pos="1276"/>
              </w:tabs>
              <w:spacing w:line="256" w:lineRule="auto"/>
              <w:jc w:val="both"/>
              <w:outlineLvl w:val="1"/>
              <w:rPr>
                <w:rFonts w:ascii="Times New Roman" w:hAnsi="Times New Roman" w:cs="Times New Roman"/>
                <w:sz w:val="20"/>
                <w:szCs w:val="20"/>
              </w:rPr>
            </w:pPr>
            <w:r w:rsidRPr="00B20AA3">
              <w:rPr>
                <w:rFonts w:ascii="Times New Roman" w:hAnsi="Times New Roman" w:cs="Times New Roman"/>
                <w:sz w:val="20"/>
                <w:szCs w:val="20"/>
              </w:rPr>
              <w:t>Исполнитель обязан:</w:t>
            </w:r>
          </w:p>
          <w:p w14:paraId="38123CEE" w14:textId="70AC3691" w:rsidR="00CD135B" w:rsidRPr="00B20AA3" w:rsidRDefault="00CD135B" w:rsidP="0042307A">
            <w:pPr>
              <w:spacing w:line="256" w:lineRule="auto"/>
              <w:jc w:val="both"/>
              <w:rPr>
                <w:rFonts w:ascii="Times New Roman" w:hAnsi="Times New Roman" w:cs="Times New Roman"/>
                <w:sz w:val="20"/>
                <w:szCs w:val="20"/>
              </w:rPr>
            </w:pPr>
            <w:r w:rsidRPr="00B20AA3">
              <w:rPr>
                <w:rFonts w:ascii="Times New Roman" w:hAnsi="Times New Roman" w:cs="Times New Roman"/>
                <w:sz w:val="20"/>
                <w:szCs w:val="20"/>
              </w:rPr>
              <w:t xml:space="preserve">1. </w:t>
            </w:r>
            <w:r w:rsidRPr="00B20AA3">
              <w:rPr>
                <w:rFonts w:ascii="Times New Roman" w:hAnsi="Times New Roman" w:cs="Times New Roman"/>
                <w:bCs/>
                <w:sz w:val="20"/>
                <w:szCs w:val="20"/>
              </w:rPr>
              <w:t>Организовать набор участников Мероприятия (</w:t>
            </w:r>
            <w:r w:rsidR="009A0B5E" w:rsidRPr="00B20AA3">
              <w:rPr>
                <w:rFonts w:ascii="Times New Roman" w:hAnsi="Times New Roman" w:cs="Times New Roman"/>
                <w:bCs/>
                <w:sz w:val="20"/>
                <w:szCs w:val="20"/>
              </w:rPr>
              <w:t>н</w:t>
            </w:r>
            <w:r w:rsidR="009A0B5E" w:rsidRPr="00B20AA3">
              <w:rPr>
                <w:rFonts w:ascii="Times New Roman" w:hAnsi="Times New Roman" w:cs="Times New Roman"/>
                <w:b/>
                <w:bCs/>
                <w:sz w:val="20"/>
                <w:szCs w:val="20"/>
              </w:rPr>
              <w:t>е менее 25 участников на каждое мероприятие, с требованием выполнения уникальности участников в целом по двум мероприятиям.</w:t>
            </w:r>
            <w:r w:rsidRPr="00B20AA3">
              <w:rPr>
                <w:rFonts w:ascii="Times New Roman" w:hAnsi="Times New Roman" w:cs="Times New Roman"/>
                <w:bCs/>
                <w:sz w:val="20"/>
                <w:szCs w:val="20"/>
              </w:rPr>
              <w:t>)</w:t>
            </w:r>
          </w:p>
          <w:p w14:paraId="2EB8582B" w14:textId="77777777" w:rsidR="00CD135B" w:rsidRPr="00B20AA3" w:rsidRDefault="00CD135B" w:rsidP="0042307A">
            <w:pPr>
              <w:spacing w:line="256" w:lineRule="auto"/>
              <w:rPr>
                <w:rFonts w:ascii="Times New Roman" w:hAnsi="Times New Roman" w:cs="Times New Roman"/>
                <w:color w:val="000000"/>
                <w:sz w:val="20"/>
                <w:szCs w:val="20"/>
              </w:rPr>
            </w:pPr>
            <w:r w:rsidRPr="00B20AA3">
              <w:rPr>
                <w:rFonts w:ascii="Times New Roman" w:hAnsi="Times New Roman" w:cs="Times New Roman"/>
                <w:bCs/>
                <w:sz w:val="20"/>
                <w:szCs w:val="20"/>
              </w:rPr>
              <w:t xml:space="preserve">2.    </w:t>
            </w:r>
            <w:r w:rsidRPr="00B20AA3">
              <w:rPr>
                <w:rFonts w:ascii="Times New Roman" w:hAnsi="Times New Roman" w:cs="Times New Roman"/>
                <w:color w:val="000000"/>
                <w:sz w:val="20"/>
                <w:szCs w:val="20"/>
              </w:rPr>
              <w:t>Исполнитель обеспечивает не менее чем за три дня до начала мероприятия освещение информации(публикации):</w:t>
            </w:r>
          </w:p>
          <w:p w14:paraId="711B3E10" w14:textId="77777777" w:rsidR="00CD135B" w:rsidRPr="00B20AA3" w:rsidRDefault="00CD135B" w:rsidP="0042307A">
            <w:pPr>
              <w:spacing w:line="256" w:lineRule="auto"/>
              <w:rPr>
                <w:rFonts w:ascii="Times New Roman" w:hAnsi="Times New Roman" w:cs="Times New Roman"/>
                <w:color w:val="000000"/>
                <w:sz w:val="20"/>
                <w:szCs w:val="20"/>
              </w:rPr>
            </w:pPr>
            <w:r w:rsidRPr="00B20AA3">
              <w:rPr>
                <w:rFonts w:ascii="Times New Roman" w:hAnsi="Times New Roman" w:cs="Times New Roman"/>
                <w:color w:val="000000"/>
                <w:sz w:val="20"/>
                <w:szCs w:val="20"/>
              </w:rPr>
              <w:t xml:space="preserve">   - О начале проведения Мероприятия в сети Интернет, в социальных сетях или в группах бизнес-сообществ Республики Бурятия (не менее 1го оповещения).</w:t>
            </w:r>
          </w:p>
          <w:p w14:paraId="3D28E0DA" w14:textId="77777777" w:rsidR="00CD135B" w:rsidRPr="00B20AA3" w:rsidRDefault="00CD135B" w:rsidP="0042307A">
            <w:pPr>
              <w:keepLines/>
              <w:tabs>
                <w:tab w:val="left" w:pos="142"/>
                <w:tab w:val="left" w:pos="284"/>
                <w:tab w:val="left" w:pos="567"/>
                <w:tab w:val="left" w:pos="709"/>
                <w:tab w:val="left" w:pos="851"/>
                <w:tab w:val="left" w:pos="1134"/>
                <w:tab w:val="left" w:pos="1276"/>
              </w:tabs>
              <w:spacing w:line="256" w:lineRule="auto"/>
              <w:jc w:val="both"/>
              <w:outlineLvl w:val="1"/>
              <w:rPr>
                <w:rFonts w:ascii="Times New Roman" w:hAnsi="Times New Roman" w:cs="Times New Roman"/>
                <w:bCs/>
                <w:sz w:val="20"/>
                <w:szCs w:val="20"/>
              </w:rPr>
            </w:pPr>
            <w:r w:rsidRPr="00B20AA3">
              <w:rPr>
                <w:rFonts w:ascii="Times New Roman" w:hAnsi="Times New Roman" w:cs="Times New Roman"/>
                <w:bCs/>
                <w:sz w:val="20"/>
                <w:szCs w:val="20"/>
              </w:rPr>
              <w:t>3.    Вести реестр участников Мероприятия в бумажной форме. (Приложение №1 к ТЗ)</w:t>
            </w:r>
          </w:p>
          <w:p w14:paraId="6446DA8B" w14:textId="77777777" w:rsidR="00CD135B" w:rsidRPr="00B20AA3" w:rsidRDefault="00CD135B" w:rsidP="0042307A">
            <w:pPr>
              <w:widowControl w:val="0"/>
              <w:tabs>
                <w:tab w:val="left" w:pos="142"/>
                <w:tab w:val="left" w:pos="284"/>
                <w:tab w:val="left" w:pos="567"/>
                <w:tab w:val="left" w:pos="1276"/>
              </w:tabs>
              <w:spacing w:line="256" w:lineRule="auto"/>
              <w:jc w:val="both"/>
              <w:rPr>
                <w:rFonts w:ascii="Times New Roman" w:hAnsi="Times New Roman" w:cs="Times New Roman"/>
                <w:bCs/>
                <w:sz w:val="20"/>
                <w:szCs w:val="20"/>
              </w:rPr>
            </w:pPr>
            <w:r w:rsidRPr="00B20AA3">
              <w:rPr>
                <w:rFonts w:ascii="Times New Roman" w:hAnsi="Times New Roman" w:cs="Times New Roman"/>
                <w:bCs/>
                <w:sz w:val="20"/>
                <w:szCs w:val="20"/>
              </w:rPr>
              <w:t>4. Подготовить и направить сертификаты, свидетельствующие прохождение программы, для участников Мероприятия (в электронной форме).</w:t>
            </w:r>
          </w:p>
        </w:tc>
      </w:tr>
      <w:tr w:rsidR="00CD135B" w:rsidRPr="0029659E" w14:paraId="698F4D47" w14:textId="77777777" w:rsidTr="0042307A">
        <w:tc>
          <w:tcPr>
            <w:tcW w:w="262" w:type="pct"/>
            <w:tcBorders>
              <w:top w:val="single" w:sz="4" w:space="0" w:color="000000"/>
              <w:left w:val="single" w:sz="4" w:space="0" w:color="000000"/>
              <w:bottom w:val="single" w:sz="4" w:space="0" w:color="000000"/>
              <w:right w:val="single" w:sz="4" w:space="0" w:color="000000"/>
            </w:tcBorders>
            <w:hideMark/>
          </w:tcPr>
          <w:p w14:paraId="28CB1D40" w14:textId="77777777" w:rsidR="00CD135B" w:rsidRPr="0029659E" w:rsidRDefault="00CD135B" w:rsidP="0042307A">
            <w:pPr>
              <w:widowControl w:val="0"/>
              <w:spacing w:line="256" w:lineRule="auto"/>
              <w:jc w:val="center"/>
              <w:rPr>
                <w:rFonts w:ascii="Times New Roman" w:hAnsi="Times New Roman" w:cs="Times New Roman"/>
                <w:bCs/>
                <w:sz w:val="20"/>
                <w:szCs w:val="20"/>
              </w:rPr>
            </w:pPr>
            <w:r w:rsidRPr="0029659E">
              <w:rPr>
                <w:rFonts w:ascii="Times New Roman" w:hAnsi="Times New Roman" w:cs="Times New Roman"/>
                <w:bCs/>
                <w:sz w:val="20"/>
                <w:szCs w:val="20"/>
              </w:rPr>
              <w:t>8</w:t>
            </w:r>
          </w:p>
        </w:tc>
        <w:tc>
          <w:tcPr>
            <w:tcW w:w="1080" w:type="pct"/>
            <w:tcBorders>
              <w:top w:val="single" w:sz="4" w:space="0" w:color="000000"/>
              <w:left w:val="single" w:sz="4" w:space="0" w:color="000000"/>
              <w:bottom w:val="single" w:sz="4" w:space="0" w:color="000000"/>
              <w:right w:val="single" w:sz="4" w:space="0" w:color="000000"/>
            </w:tcBorders>
            <w:hideMark/>
          </w:tcPr>
          <w:p w14:paraId="132DE064" w14:textId="77777777" w:rsidR="00CD135B" w:rsidRPr="0029659E" w:rsidRDefault="00CD135B" w:rsidP="0042307A">
            <w:pPr>
              <w:keepLines/>
              <w:tabs>
                <w:tab w:val="left" w:pos="241"/>
              </w:tabs>
              <w:spacing w:line="256" w:lineRule="auto"/>
              <w:jc w:val="both"/>
              <w:outlineLvl w:val="1"/>
              <w:rPr>
                <w:rFonts w:ascii="Times New Roman" w:hAnsi="Times New Roman" w:cs="Times New Roman"/>
                <w:sz w:val="20"/>
                <w:szCs w:val="20"/>
              </w:rPr>
            </w:pPr>
            <w:r w:rsidRPr="0029659E">
              <w:rPr>
                <w:rFonts w:ascii="Times New Roman" w:eastAsia="Calibri" w:hAnsi="Times New Roman" w:cs="Times New Roman"/>
                <w:bCs/>
                <w:sz w:val="20"/>
                <w:szCs w:val="20"/>
              </w:rPr>
              <w:t>Результат оказанных услуг (отчетные материалы)</w:t>
            </w:r>
          </w:p>
        </w:tc>
        <w:tc>
          <w:tcPr>
            <w:tcW w:w="3658" w:type="pct"/>
            <w:tcBorders>
              <w:top w:val="single" w:sz="4" w:space="0" w:color="000000"/>
              <w:left w:val="single" w:sz="4" w:space="0" w:color="000000"/>
              <w:bottom w:val="single" w:sz="4" w:space="0" w:color="000000"/>
              <w:right w:val="single" w:sz="4" w:space="0" w:color="000000"/>
            </w:tcBorders>
            <w:hideMark/>
          </w:tcPr>
          <w:p w14:paraId="62062262" w14:textId="77777777" w:rsidR="00CD135B" w:rsidRPr="0029659E" w:rsidRDefault="00CD135B" w:rsidP="0042307A">
            <w:pPr>
              <w:widowControl w:val="0"/>
              <w:tabs>
                <w:tab w:val="left" w:pos="460"/>
              </w:tabs>
              <w:spacing w:line="256" w:lineRule="auto"/>
              <w:jc w:val="both"/>
              <w:rPr>
                <w:rFonts w:ascii="Times New Roman" w:eastAsia="Calibri" w:hAnsi="Times New Roman" w:cs="Times New Roman"/>
                <w:bCs/>
                <w:sz w:val="20"/>
                <w:szCs w:val="20"/>
              </w:rPr>
            </w:pPr>
            <w:r w:rsidRPr="0029659E">
              <w:rPr>
                <w:rFonts w:ascii="Times New Roman" w:eastAsia="Calibri" w:hAnsi="Times New Roman" w:cs="Times New Roman"/>
                <w:bCs/>
                <w:sz w:val="20"/>
                <w:szCs w:val="20"/>
              </w:rPr>
              <w:t>1. Общий текстовый отчёт о проведении Мероприятия.</w:t>
            </w:r>
          </w:p>
          <w:p w14:paraId="20620370" w14:textId="77777777" w:rsidR="00CD135B" w:rsidRPr="0029659E" w:rsidRDefault="00CD135B" w:rsidP="0042307A">
            <w:pPr>
              <w:widowControl w:val="0"/>
              <w:tabs>
                <w:tab w:val="left" w:pos="460"/>
              </w:tabs>
              <w:spacing w:line="256" w:lineRule="auto"/>
              <w:jc w:val="both"/>
              <w:rPr>
                <w:rFonts w:ascii="Times New Roman" w:hAnsi="Times New Roman" w:cs="Times New Roman"/>
                <w:sz w:val="20"/>
                <w:szCs w:val="20"/>
              </w:rPr>
            </w:pPr>
            <w:r w:rsidRPr="0029659E">
              <w:rPr>
                <w:rFonts w:ascii="Times New Roman" w:hAnsi="Times New Roman" w:cs="Times New Roman"/>
                <w:sz w:val="20"/>
                <w:szCs w:val="20"/>
              </w:rPr>
              <w:t xml:space="preserve">2. Программа проведения Мероприятия. </w:t>
            </w:r>
          </w:p>
          <w:p w14:paraId="6B2AA080" w14:textId="77777777" w:rsidR="00CD135B" w:rsidRPr="0029659E" w:rsidRDefault="00CD135B" w:rsidP="0042307A">
            <w:pPr>
              <w:widowControl w:val="0"/>
              <w:tabs>
                <w:tab w:val="left" w:pos="460"/>
              </w:tabs>
              <w:spacing w:line="256" w:lineRule="auto"/>
              <w:jc w:val="both"/>
              <w:rPr>
                <w:rFonts w:ascii="Times New Roman" w:eastAsia="Calibri" w:hAnsi="Times New Roman" w:cs="Times New Roman"/>
                <w:bCs/>
                <w:sz w:val="20"/>
                <w:szCs w:val="20"/>
              </w:rPr>
            </w:pPr>
            <w:r w:rsidRPr="0029659E">
              <w:rPr>
                <w:rFonts w:ascii="Times New Roman" w:eastAsia="Calibri" w:hAnsi="Times New Roman" w:cs="Times New Roman"/>
                <w:bCs/>
                <w:sz w:val="20"/>
                <w:szCs w:val="20"/>
              </w:rPr>
              <w:t>3. Реестры Участников Мероприятия:</w:t>
            </w:r>
          </w:p>
          <w:p w14:paraId="5D5C2CE8" w14:textId="77777777" w:rsidR="00CD135B" w:rsidRPr="0029659E" w:rsidRDefault="00CD135B" w:rsidP="0042307A">
            <w:pPr>
              <w:keepLines/>
              <w:tabs>
                <w:tab w:val="left" w:pos="142"/>
                <w:tab w:val="left" w:pos="284"/>
                <w:tab w:val="left" w:pos="360"/>
                <w:tab w:val="left" w:pos="465"/>
                <w:tab w:val="left" w:pos="1134"/>
              </w:tabs>
              <w:spacing w:line="256" w:lineRule="auto"/>
              <w:jc w:val="both"/>
              <w:outlineLvl w:val="1"/>
              <w:rPr>
                <w:rFonts w:ascii="Times New Roman" w:hAnsi="Times New Roman" w:cs="Times New Roman"/>
                <w:bCs/>
                <w:sz w:val="20"/>
                <w:szCs w:val="20"/>
              </w:rPr>
            </w:pPr>
            <w:r w:rsidRPr="0029659E">
              <w:rPr>
                <w:rFonts w:ascii="Times New Roman" w:eastAsia="Calibri" w:hAnsi="Times New Roman" w:cs="Times New Roman"/>
                <w:bCs/>
                <w:sz w:val="20"/>
                <w:szCs w:val="20"/>
              </w:rPr>
              <w:t xml:space="preserve">    -  </w:t>
            </w:r>
            <w:r w:rsidRPr="0029659E">
              <w:rPr>
                <w:rFonts w:ascii="Times New Roman" w:hAnsi="Times New Roman" w:cs="Times New Roman"/>
                <w:sz w:val="20"/>
                <w:szCs w:val="20"/>
              </w:rPr>
              <w:t xml:space="preserve">Реестр участников предоставляется согласно </w:t>
            </w:r>
            <w:r w:rsidRPr="0029659E">
              <w:rPr>
                <w:rFonts w:ascii="Times New Roman" w:hAnsi="Times New Roman" w:cs="Times New Roman"/>
                <w:bCs/>
                <w:sz w:val="20"/>
                <w:szCs w:val="20"/>
              </w:rPr>
              <w:t xml:space="preserve">Приложению №1 к ТЗ </w:t>
            </w:r>
          </w:p>
          <w:p w14:paraId="3433BB64" w14:textId="77777777" w:rsidR="00CD135B" w:rsidRPr="0029659E" w:rsidRDefault="00CD135B" w:rsidP="0042307A">
            <w:pPr>
              <w:keepLines/>
              <w:tabs>
                <w:tab w:val="left" w:pos="142"/>
                <w:tab w:val="left" w:pos="284"/>
                <w:tab w:val="left" w:pos="360"/>
                <w:tab w:val="left" w:pos="460"/>
                <w:tab w:val="left" w:pos="1134"/>
              </w:tabs>
              <w:spacing w:line="256" w:lineRule="auto"/>
              <w:jc w:val="both"/>
              <w:outlineLvl w:val="1"/>
              <w:rPr>
                <w:rFonts w:ascii="Times New Roman" w:eastAsia="Calibri" w:hAnsi="Times New Roman" w:cs="Times New Roman"/>
                <w:bCs/>
                <w:sz w:val="20"/>
                <w:szCs w:val="20"/>
              </w:rPr>
            </w:pPr>
            <w:r w:rsidRPr="0029659E">
              <w:rPr>
                <w:rFonts w:ascii="Times New Roman" w:hAnsi="Times New Roman" w:cs="Times New Roman"/>
                <w:bCs/>
                <w:sz w:val="20"/>
                <w:szCs w:val="20"/>
              </w:rPr>
              <w:t xml:space="preserve">    </w:t>
            </w:r>
            <w:r w:rsidRPr="0029659E">
              <w:rPr>
                <w:rFonts w:ascii="Times New Roman" w:eastAsia="Calibri" w:hAnsi="Times New Roman" w:cs="Times New Roman"/>
                <w:bCs/>
                <w:sz w:val="20"/>
                <w:szCs w:val="20"/>
              </w:rPr>
              <w:t xml:space="preserve">Примечания: </w:t>
            </w:r>
          </w:p>
          <w:p w14:paraId="3FA8AF83" w14:textId="77777777" w:rsidR="00CD135B" w:rsidRPr="0029659E" w:rsidRDefault="00CD135B" w:rsidP="0042307A">
            <w:pPr>
              <w:widowControl w:val="0"/>
              <w:tabs>
                <w:tab w:val="left" w:pos="460"/>
              </w:tabs>
              <w:spacing w:line="256" w:lineRule="auto"/>
              <w:ind w:firstLine="180"/>
              <w:jc w:val="both"/>
              <w:rPr>
                <w:rFonts w:ascii="Times New Roman" w:eastAsia="Calibri" w:hAnsi="Times New Roman" w:cs="Times New Roman"/>
                <w:bCs/>
                <w:sz w:val="20"/>
                <w:szCs w:val="20"/>
              </w:rPr>
            </w:pPr>
            <w:r w:rsidRPr="0029659E">
              <w:rPr>
                <w:rFonts w:ascii="Times New Roman" w:eastAsia="Calibri" w:hAnsi="Times New Roman" w:cs="Times New Roman"/>
                <w:bCs/>
                <w:sz w:val="20"/>
                <w:szCs w:val="20"/>
              </w:rPr>
              <w:t>- реестры Участников предоставляются в бумажной форме, а также в электронной форме в формате *.</w:t>
            </w:r>
            <w:proofErr w:type="spellStart"/>
            <w:r w:rsidRPr="0029659E">
              <w:rPr>
                <w:rFonts w:ascii="Times New Roman" w:eastAsia="Calibri" w:hAnsi="Times New Roman" w:cs="Times New Roman"/>
                <w:bCs/>
                <w:sz w:val="20"/>
                <w:szCs w:val="20"/>
              </w:rPr>
              <w:t>xls</w:t>
            </w:r>
            <w:proofErr w:type="spellEnd"/>
            <w:r w:rsidRPr="0029659E">
              <w:rPr>
                <w:rFonts w:ascii="Times New Roman" w:eastAsia="Calibri" w:hAnsi="Times New Roman" w:cs="Times New Roman"/>
                <w:bCs/>
                <w:sz w:val="20"/>
                <w:szCs w:val="20"/>
              </w:rPr>
              <w:t>.</w:t>
            </w:r>
          </w:p>
          <w:p w14:paraId="456219AB" w14:textId="77777777" w:rsidR="00CD135B" w:rsidRPr="0029659E" w:rsidRDefault="00CD135B" w:rsidP="0042307A">
            <w:pPr>
              <w:widowControl w:val="0"/>
              <w:tabs>
                <w:tab w:val="left" w:pos="460"/>
              </w:tabs>
              <w:spacing w:line="256" w:lineRule="auto"/>
              <w:ind w:firstLine="180"/>
              <w:jc w:val="both"/>
              <w:rPr>
                <w:rFonts w:ascii="Times New Roman" w:eastAsia="Calibri" w:hAnsi="Times New Roman" w:cs="Times New Roman"/>
                <w:bCs/>
                <w:sz w:val="20"/>
                <w:szCs w:val="20"/>
              </w:rPr>
            </w:pPr>
            <w:r w:rsidRPr="0029659E">
              <w:rPr>
                <w:rFonts w:ascii="Times New Roman" w:eastAsia="Calibri" w:hAnsi="Times New Roman" w:cs="Times New Roman"/>
                <w:bCs/>
                <w:sz w:val="20"/>
                <w:szCs w:val="20"/>
              </w:rPr>
              <w:t xml:space="preserve">- реестры в бумажной форме постранично пронумеровываются, сшиваются, заверяются печатью и подписью. </w:t>
            </w:r>
          </w:p>
          <w:p w14:paraId="5F7F903B" w14:textId="77777777" w:rsidR="00CD135B" w:rsidRPr="0029659E" w:rsidRDefault="00CD135B" w:rsidP="0042307A">
            <w:pPr>
              <w:spacing w:line="256" w:lineRule="auto"/>
              <w:ind w:firstLine="180"/>
              <w:jc w:val="both"/>
              <w:rPr>
                <w:rFonts w:ascii="Times New Roman" w:hAnsi="Times New Roman" w:cs="Times New Roman"/>
                <w:sz w:val="20"/>
                <w:szCs w:val="20"/>
              </w:rPr>
            </w:pPr>
            <w:r w:rsidRPr="0029659E">
              <w:rPr>
                <w:rFonts w:ascii="Times New Roman" w:hAnsi="Times New Roman" w:cs="Times New Roman"/>
                <w:sz w:val="20"/>
                <w:szCs w:val="20"/>
              </w:rPr>
              <w:t>- данные, указанные в реестрах в бумажной и электронной формах, должны совпадать и указываются в одинаковой последовательности. В случае несоответствия данных Заказчик возвращает реестры на доработку.</w:t>
            </w:r>
          </w:p>
          <w:p w14:paraId="3BCD22D7" w14:textId="77777777" w:rsidR="00CD135B" w:rsidRPr="0029659E" w:rsidRDefault="00CD135B" w:rsidP="0042307A">
            <w:pPr>
              <w:spacing w:line="256" w:lineRule="auto"/>
              <w:jc w:val="both"/>
              <w:rPr>
                <w:rFonts w:ascii="Times New Roman" w:hAnsi="Times New Roman" w:cs="Times New Roman"/>
                <w:sz w:val="20"/>
                <w:szCs w:val="20"/>
              </w:rPr>
            </w:pPr>
            <w:r w:rsidRPr="0029659E">
              <w:rPr>
                <w:rFonts w:ascii="Times New Roman" w:hAnsi="Times New Roman" w:cs="Times New Roman"/>
                <w:sz w:val="20"/>
                <w:szCs w:val="20"/>
              </w:rPr>
              <w:t xml:space="preserve">4. </w:t>
            </w:r>
            <w:proofErr w:type="spellStart"/>
            <w:r w:rsidRPr="0029659E">
              <w:rPr>
                <w:rFonts w:ascii="Times New Roman" w:hAnsi="Times New Roman" w:cs="Times New Roman"/>
                <w:sz w:val="20"/>
                <w:szCs w:val="20"/>
              </w:rPr>
              <w:t>ScreenShot</w:t>
            </w:r>
            <w:proofErr w:type="spellEnd"/>
            <w:r w:rsidRPr="0029659E">
              <w:rPr>
                <w:rFonts w:ascii="Times New Roman" w:hAnsi="Times New Roman" w:cs="Times New Roman"/>
                <w:sz w:val="20"/>
                <w:szCs w:val="20"/>
              </w:rPr>
              <w:t>-страниц публикаций в сети Интернет, в социальных сетях, контекстной рекламы в интернет, в группах бизнес-сообществах не менее 1й публикации на каждое мероприятие (оповещение о начале проведения Мероприятия).</w:t>
            </w:r>
          </w:p>
          <w:p w14:paraId="47BE722A" w14:textId="77777777" w:rsidR="00CD135B" w:rsidRPr="0029659E" w:rsidRDefault="00CD135B" w:rsidP="0042307A">
            <w:pPr>
              <w:spacing w:line="256" w:lineRule="auto"/>
              <w:ind w:firstLine="41"/>
              <w:jc w:val="both"/>
              <w:rPr>
                <w:rFonts w:ascii="Times New Roman" w:eastAsia="Calibri" w:hAnsi="Times New Roman" w:cs="Times New Roman"/>
                <w:bCs/>
                <w:color w:val="000000"/>
                <w:sz w:val="20"/>
                <w:szCs w:val="20"/>
              </w:rPr>
            </w:pPr>
            <w:r w:rsidRPr="0029659E">
              <w:rPr>
                <w:rFonts w:ascii="Times New Roman" w:eastAsia="Calibri" w:hAnsi="Times New Roman" w:cs="Times New Roman"/>
                <w:bCs/>
                <w:color w:val="000000"/>
                <w:sz w:val="20"/>
                <w:szCs w:val="20"/>
              </w:rPr>
              <w:t xml:space="preserve">5.  Не менее 10 (десяти) </w:t>
            </w:r>
            <w:r w:rsidRPr="0029659E">
              <w:rPr>
                <w:rFonts w:ascii="Times New Roman" w:hAnsi="Times New Roman" w:cs="Times New Roman"/>
                <w:sz w:val="20"/>
                <w:szCs w:val="20"/>
              </w:rPr>
              <w:t>фотопроцесса</w:t>
            </w:r>
            <w:r w:rsidRPr="0029659E">
              <w:rPr>
                <w:rFonts w:ascii="Times New Roman" w:eastAsia="Calibri" w:hAnsi="Times New Roman" w:cs="Times New Roman"/>
                <w:bCs/>
                <w:color w:val="000000"/>
                <w:sz w:val="20"/>
                <w:szCs w:val="20"/>
              </w:rPr>
              <w:t xml:space="preserve"> проведения за каждое мероприятие.  </w:t>
            </w:r>
          </w:p>
          <w:p w14:paraId="702E89D9" w14:textId="77777777" w:rsidR="00CD135B" w:rsidRPr="0029659E" w:rsidRDefault="00CD135B" w:rsidP="0042307A">
            <w:pPr>
              <w:spacing w:line="256" w:lineRule="auto"/>
              <w:jc w:val="both"/>
              <w:rPr>
                <w:rFonts w:ascii="Times New Roman" w:hAnsi="Times New Roman" w:cs="Times New Roman"/>
                <w:sz w:val="20"/>
                <w:szCs w:val="20"/>
              </w:rPr>
            </w:pPr>
            <w:r w:rsidRPr="0029659E">
              <w:rPr>
                <w:rFonts w:ascii="Times New Roman" w:hAnsi="Times New Roman" w:cs="Times New Roman"/>
                <w:sz w:val="20"/>
                <w:szCs w:val="20"/>
              </w:rPr>
              <w:t>6.   Резюме спикера.</w:t>
            </w:r>
          </w:p>
          <w:p w14:paraId="446B4CCF" w14:textId="77777777" w:rsidR="00CD135B" w:rsidRPr="0029659E" w:rsidRDefault="00CD135B" w:rsidP="0042307A">
            <w:pPr>
              <w:spacing w:line="256" w:lineRule="auto"/>
              <w:jc w:val="both"/>
              <w:rPr>
                <w:rFonts w:ascii="Times New Roman" w:hAnsi="Times New Roman" w:cs="Times New Roman"/>
                <w:sz w:val="20"/>
                <w:szCs w:val="20"/>
              </w:rPr>
            </w:pPr>
            <w:r w:rsidRPr="0029659E">
              <w:rPr>
                <w:rFonts w:ascii="Times New Roman" w:hAnsi="Times New Roman" w:cs="Times New Roman"/>
                <w:sz w:val="20"/>
                <w:szCs w:val="20"/>
              </w:rPr>
              <w:t>7. Сертификат (в качестве примера), также необходимо разослать всем участникам в электронном виде.</w:t>
            </w:r>
          </w:p>
          <w:p w14:paraId="636E6828" w14:textId="77777777" w:rsidR="00CD135B" w:rsidRPr="0029659E" w:rsidRDefault="00CD135B" w:rsidP="0042307A">
            <w:pPr>
              <w:spacing w:line="256" w:lineRule="auto"/>
              <w:jc w:val="both"/>
              <w:rPr>
                <w:rFonts w:ascii="Times New Roman" w:hAnsi="Times New Roman" w:cs="Times New Roman"/>
                <w:sz w:val="20"/>
                <w:szCs w:val="20"/>
              </w:rPr>
            </w:pPr>
            <w:r w:rsidRPr="0029659E">
              <w:rPr>
                <w:rFonts w:ascii="Times New Roman" w:hAnsi="Times New Roman" w:cs="Times New Roman"/>
                <w:sz w:val="20"/>
                <w:szCs w:val="20"/>
              </w:rPr>
              <w:t>8. Кофе брейк на мероприятие.</w:t>
            </w:r>
          </w:p>
          <w:p w14:paraId="1D9EA0E6" w14:textId="77777777" w:rsidR="00CD135B" w:rsidRPr="0029659E" w:rsidRDefault="00CD135B" w:rsidP="0042307A">
            <w:pPr>
              <w:spacing w:line="256" w:lineRule="auto"/>
              <w:jc w:val="both"/>
              <w:rPr>
                <w:rFonts w:ascii="Times New Roman" w:hAnsi="Times New Roman" w:cs="Times New Roman"/>
                <w:b/>
                <w:bCs/>
                <w:sz w:val="20"/>
                <w:szCs w:val="20"/>
              </w:rPr>
            </w:pPr>
            <w:r w:rsidRPr="0029659E">
              <w:rPr>
                <w:rFonts w:ascii="Times New Roman" w:hAnsi="Times New Roman" w:cs="Times New Roman"/>
                <w:b/>
                <w:bCs/>
                <w:sz w:val="20"/>
                <w:szCs w:val="20"/>
              </w:rPr>
              <w:lastRenderedPageBreak/>
              <w:t>За достоверность отчетных сведений, представленных Исполнителем, несет ответственность Исполнитель.</w:t>
            </w:r>
            <w:r w:rsidRPr="0029659E">
              <w:rPr>
                <w:rFonts w:ascii="Times New Roman" w:eastAsia="Calibri" w:hAnsi="Times New Roman" w:cs="Times New Roman"/>
                <w:b/>
                <w:bCs/>
                <w:color w:val="000000"/>
                <w:sz w:val="20"/>
                <w:szCs w:val="20"/>
              </w:rPr>
              <w:t xml:space="preserve"> </w:t>
            </w:r>
          </w:p>
        </w:tc>
      </w:tr>
      <w:tr w:rsidR="00CD135B" w:rsidRPr="0029659E" w14:paraId="615A054C" w14:textId="77777777" w:rsidTr="0042307A">
        <w:tc>
          <w:tcPr>
            <w:tcW w:w="262" w:type="pct"/>
            <w:tcBorders>
              <w:top w:val="single" w:sz="4" w:space="0" w:color="000000"/>
              <w:left w:val="single" w:sz="4" w:space="0" w:color="000000"/>
              <w:bottom w:val="single" w:sz="4" w:space="0" w:color="000000"/>
              <w:right w:val="single" w:sz="4" w:space="0" w:color="000000"/>
            </w:tcBorders>
            <w:hideMark/>
          </w:tcPr>
          <w:p w14:paraId="39947FB3" w14:textId="77777777" w:rsidR="00CD135B" w:rsidRPr="0029659E" w:rsidRDefault="00CD135B" w:rsidP="0042307A">
            <w:pPr>
              <w:widowControl w:val="0"/>
              <w:spacing w:line="256" w:lineRule="auto"/>
              <w:jc w:val="center"/>
              <w:rPr>
                <w:rFonts w:ascii="Times New Roman" w:hAnsi="Times New Roman" w:cs="Times New Roman"/>
                <w:bCs/>
                <w:sz w:val="20"/>
                <w:szCs w:val="20"/>
              </w:rPr>
            </w:pPr>
            <w:r w:rsidRPr="0029659E">
              <w:rPr>
                <w:rFonts w:ascii="Times New Roman" w:hAnsi="Times New Roman" w:cs="Times New Roman"/>
                <w:bCs/>
                <w:sz w:val="20"/>
                <w:szCs w:val="20"/>
              </w:rPr>
              <w:lastRenderedPageBreak/>
              <w:t>9</w:t>
            </w:r>
          </w:p>
        </w:tc>
        <w:tc>
          <w:tcPr>
            <w:tcW w:w="1080" w:type="pct"/>
            <w:tcBorders>
              <w:top w:val="single" w:sz="4" w:space="0" w:color="000000"/>
              <w:left w:val="single" w:sz="4" w:space="0" w:color="000000"/>
              <w:bottom w:val="single" w:sz="4" w:space="0" w:color="000000"/>
              <w:right w:val="single" w:sz="4" w:space="0" w:color="000000"/>
            </w:tcBorders>
            <w:hideMark/>
          </w:tcPr>
          <w:p w14:paraId="10F3C6E1" w14:textId="77777777" w:rsidR="00CD135B" w:rsidRPr="0029659E" w:rsidRDefault="00CD135B" w:rsidP="0042307A">
            <w:pPr>
              <w:keepLines/>
              <w:tabs>
                <w:tab w:val="left" w:pos="241"/>
              </w:tabs>
              <w:spacing w:line="256" w:lineRule="auto"/>
              <w:jc w:val="both"/>
              <w:outlineLvl w:val="1"/>
              <w:rPr>
                <w:rFonts w:ascii="Times New Roman" w:eastAsia="Calibri" w:hAnsi="Times New Roman" w:cs="Times New Roman"/>
                <w:bCs/>
                <w:sz w:val="20"/>
                <w:szCs w:val="20"/>
              </w:rPr>
            </w:pPr>
            <w:r w:rsidRPr="0029659E">
              <w:rPr>
                <w:rFonts w:ascii="Times New Roman" w:hAnsi="Times New Roman" w:cs="Times New Roman"/>
                <w:color w:val="000000"/>
                <w:sz w:val="20"/>
                <w:szCs w:val="20"/>
                <w:shd w:val="clear" w:color="auto" w:fill="FFFFFF"/>
              </w:rPr>
              <w:t>Порядок расчетов </w:t>
            </w:r>
          </w:p>
        </w:tc>
        <w:tc>
          <w:tcPr>
            <w:tcW w:w="3658" w:type="pct"/>
            <w:tcBorders>
              <w:top w:val="single" w:sz="4" w:space="0" w:color="000000"/>
              <w:left w:val="single" w:sz="4" w:space="0" w:color="000000"/>
              <w:bottom w:val="single" w:sz="4" w:space="0" w:color="000000"/>
              <w:right w:val="single" w:sz="4" w:space="0" w:color="000000"/>
            </w:tcBorders>
            <w:hideMark/>
          </w:tcPr>
          <w:p w14:paraId="732158D6" w14:textId="1FC6EF87" w:rsidR="00CD135B" w:rsidRPr="0029659E" w:rsidRDefault="00CD135B" w:rsidP="0042307A">
            <w:pPr>
              <w:widowControl w:val="0"/>
              <w:tabs>
                <w:tab w:val="left" w:pos="460"/>
              </w:tabs>
              <w:spacing w:line="256" w:lineRule="auto"/>
              <w:jc w:val="both"/>
              <w:rPr>
                <w:rFonts w:ascii="Times New Roman" w:eastAsia="Calibri" w:hAnsi="Times New Roman" w:cs="Times New Roman"/>
                <w:bCs/>
                <w:sz w:val="20"/>
                <w:szCs w:val="20"/>
              </w:rPr>
            </w:pPr>
            <w:r w:rsidRPr="0029659E">
              <w:rPr>
                <w:rFonts w:ascii="Times New Roman" w:eastAsia="Calibri" w:hAnsi="Times New Roman" w:cs="Times New Roman"/>
                <w:bCs/>
                <w:sz w:val="20"/>
                <w:szCs w:val="20"/>
              </w:rPr>
              <w:t xml:space="preserve">   </w:t>
            </w:r>
            <w:r w:rsidRPr="0029659E">
              <w:rPr>
                <w:rFonts w:ascii="Times New Roman" w:hAnsi="Times New Roman" w:cs="Times New Roman"/>
                <w:color w:val="000000"/>
                <w:sz w:val="20"/>
                <w:szCs w:val="20"/>
                <w:shd w:val="clear" w:color="auto" w:fill="FFFFFF"/>
              </w:rPr>
              <w:t>Оплата за</w:t>
            </w:r>
            <w:r w:rsidR="00BC2B3C">
              <w:rPr>
                <w:rFonts w:ascii="Times New Roman" w:hAnsi="Times New Roman" w:cs="Times New Roman"/>
                <w:color w:val="000000"/>
                <w:sz w:val="20"/>
                <w:szCs w:val="20"/>
                <w:shd w:val="clear" w:color="auto" w:fill="FFFFFF"/>
              </w:rPr>
              <w:t xml:space="preserve"> </w:t>
            </w:r>
            <w:r w:rsidRPr="0029659E">
              <w:rPr>
                <w:rFonts w:ascii="Times New Roman" w:hAnsi="Times New Roman" w:cs="Times New Roman"/>
                <w:color w:val="000000"/>
                <w:sz w:val="20"/>
                <w:szCs w:val="20"/>
                <w:shd w:val="clear" w:color="auto" w:fill="FFFFFF"/>
              </w:rPr>
              <w:t xml:space="preserve">мероприятие </w:t>
            </w:r>
            <w:r w:rsidR="0038599B">
              <w:rPr>
                <w:rFonts w:ascii="Times New Roman" w:hAnsi="Times New Roman" w:cs="Times New Roman"/>
                <w:color w:val="000000"/>
                <w:sz w:val="20"/>
                <w:szCs w:val="20"/>
                <w:shd w:val="clear" w:color="auto" w:fill="FFFFFF"/>
              </w:rPr>
              <w:t>__________</w:t>
            </w:r>
            <w:r w:rsidRPr="0029659E">
              <w:rPr>
                <w:rFonts w:ascii="Times New Roman" w:hAnsi="Times New Roman" w:cs="Times New Roman"/>
                <w:color w:val="000000"/>
                <w:sz w:val="20"/>
                <w:szCs w:val="20"/>
                <w:shd w:val="clear" w:color="auto" w:fill="FFFFFF"/>
              </w:rPr>
              <w:t>рублей - стоимость проведения одного Мероприятия, производится в течение 5 (пяти) рабочих дней с момента подписания промежуточного Акта сдачи-приемки оказанных услуг после каждого Мероприятия.</w:t>
            </w:r>
          </w:p>
        </w:tc>
      </w:tr>
      <w:tr w:rsidR="00CD135B" w:rsidRPr="0029659E" w14:paraId="27AD8B2E" w14:textId="77777777" w:rsidTr="0042307A">
        <w:tc>
          <w:tcPr>
            <w:tcW w:w="262" w:type="pct"/>
            <w:tcBorders>
              <w:top w:val="single" w:sz="4" w:space="0" w:color="000000"/>
              <w:left w:val="single" w:sz="4" w:space="0" w:color="000000"/>
              <w:bottom w:val="single" w:sz="4" w:space="0" w:color="000000"/>
              <w:right w:val="single" w:sz="4" w:space="0" w:color="000000"/>
            </w:tcBorders>
          </w:tcPr>
          <w:p w14:paraId="558A22AE" w14:textId="77777777" w:rsidR="00CD135B" w:rsidRPr="0029659E" w:rsidRDefault="00CD135B" w:rsidP="0042307A">
            <w:pPr>
              <w:widowControl w:val="0"/>
              <w:spacing w:line="256" w:lineRule="auto"/>
              <w:jc w:val="center"/>
              <w:rPr>
                <w:rFonts w:ascii="Times New Roman" w:hAnsi="Times New Roman" w:cs="Times New Roman"/>
                <w:bCs/>
                <w:sz w:val="20"/>
                <w:szCs w:val="20"/>
              </w:rPr>
            </w:pPr>
            <w:r w:rsidRPr="0029659E">
              <w:rPr>
                <w:rFonts w:ascii="Times New Roman" w:hAnsi="Times New Roman" w:cs="Times New Roman"/>
                <w:bCs/>
                <w:sz w:val="20"/>
                <w:szCs w:val="20"/>
              </w:rPr>
              <w:t>10</w:t>
            </w:r>
          </w:p>
        </w:tc>
        <w:tc>
          <w:tcPr>
            <w:tcW w:w="1080" w:type="pct"/>
            <w:tcBorders>
              <w:top w:val="single" w:sz="4" w:space="0" w:color="000000"/>
              <w:left w:val="single" w:sz="4" w:space="0" w:color="000000"/>
              <w:bottom w:val="single" w:sz="4" w:space="0" w:color="000000"/>
              <w:right w:val="single" w:sz="4" w:space="0" w:color="000000"/>
            </w:tcBorders>
          </w:tcPr>
          <w:p w14:paraId="2F614088" w14:textId="77777777" w:rsidR="00CD135B" w:rsidRPr="0029659E" w:rsidRDefault="00CD135B" w:rsidP="0042307A">
            <w:pPr>
              <w:keepLines/>
              <w:tabs>
                <w:tab w:val="left" w:pos="241"/>
              </w:tabs>
              <w:spacing w:line="256" w:lineRule="auto"/>
              <w:jc w:val="both"/>
              <w:outlineLvl w:val="1"/>
              <w:rPr>
                <w:rFonts w:ascii="Times New Roman" w:eastAsia="Calibri" w:hAnsi="Times New Roman" w:cs="Times New Roman"/>
                <w:bCs/>
                <w:sz w:val="20"/>
                <w:szCs w:val="20"/>
              </w:rPr>
            </w:pPr>
            <w:r w:rsidRPr="0029659E">
              <w:rPr>
                <w:rFonts w:ascii="Times New Roman" w:eastAsia="Calibri" w:hAnsi="Times New Roman" w:cs="Times New Roman"/>
                <w:bCs/>
                <w:sz w:val="20"/>
                <w:szCs w:val="20"/>
              </w:rPr>
              <w:t>Обязательное условие</w:t>
            </w:r>
          </w:p>
        </w:tc>
        <w:tc>
          <w:tcPr>
            <w:tcW w:w="3658" w:type="pct"/>
            <w:tcBorders>
              <w:top w:val="single" w:sz="4" w:space="0" w:color="000000"/>
              <w:left w:val="single" w:sz="4" w:space="0" w:color="000000"/>
              <w:bottom w:val="single" w:sz="4" w:space="0" w:color="000000"/>
              <w:right w:val="single" w:sz="4" w:space="0" w:color="000000"/>
            </w:tcBorders>
          </w:tcPr>
          <w:p w14:paraId="40F57AA5" w14:textId="77777777" w:rsidR="00CD135B" w:rsidRPr="0029659E" w:rsidRDefault="00CD135B" w:rsidP="0042307A">
            <w:pPr>
              <w:widowControl w:val="0"/>
              <w:tabs>
                <w:tab w:val="left" w:pos="460"/>
              </w:tabs>
              <w:spacing w:line="256" w:lineRule="auto"/>
              <w:jc w:val="both"/>
              <w:rPr>
                <w:rFonts w:ascii="Times New Roman" w:eastAsia="Calibri" w:hAnsi="Times New Roman" w:cs="Times New Roman"/>
                <w:bCs/>
                <w:sz w:val="20"/>
                <w:szCs w:val="20"/>
              </w:rPr>
            </w:pPr>
            <w:r w:rsidRPr="0029659E">
              <w:rPr>
                <w:rFonts w:ascii="Times New Roman" w:eastAsia="Calibri" w:hAnsi="Times New Roman" w:cs="Times New Roman"/>
                <w:bCs/>
                <w:sz w:val="20"/>
                <w:szCs w:val="20"/>
              </w:rPr>
              <w:t xml:space="preserve">      В СМИ, в публикациях в сети Интернет, в видеоматериалах, а также перед началом мероприятия необходимо проинформировать участников, дать информацию о том, что данное мероприятие проходит:</w:t>
            </w:r>
          </w:p>
          <w:p w14:paraId="246EF298" w14:textId="77777777" w:rsidR="00CD135B" w:rsidRPr="0029659E" w:rsidRDefault="00CD135B" w:rsidP="0042307A">
            <w:pPr>
              <w:widowControl w:val="0"/>
              <w:tabs>
                <w:tab w:val="left" w:pos="460"/>
              </w:tabs>
              <w:spacing w:line="256" w:lineRule="auto"/>
              <w:jc w:val="both"/>
              <w:rPr>
                <w:rFonts w:ascii="Times New Roman" w:eastAsia="Calibri" w:hAnsi="Times New Roman" w:cs="Times New Roman"/>
                <w:b/>
                <w:sz w:val="20"/>
                <w:szCs w:val="20"/>
              </w:rPr>
            </w:pPr>
            <w:r w:rsidRPr="0029659E">
              <w:rPr>
                <w:rFonts w:ascii="Times New Roman" w:eastAsia="Calibri" w:hAnsi="Times New Roman" w:cs="Times New Roman"/>
                <w:bCs/>
                <w:sz w:val="20"/>
                <w:szCs w:val="20"/>
              </w:rPr>
              <w:t xml:space="preserve">- </w:t>
            </w:r>
            <w:r w:rsidRPr="0029659E">
              <w:rPr>
                <w:rFonts w:ascii="Times New Roman" w:eastAsia="Calibri" w:hAnsi="Times New Roman" w:cs="Times New Roman"/>
                <w:b/>
                <w:sz w:val="20"/>
                <w:szCs w:val="20"/>
              </w:rPr>
              <w:t>В рамках нацпроекта "Малое и среднее предпринимательство и поддержка индивидуальной инициативы (с указанием логотипа нацпроекта);</w:t>
            </w:r>
          </w:p>
          <w:p w14:paraId="4F5D8536" w14:textId="77777777" w:rsidR="00CD135B" w:rsidRPr="0029659E" w:rsidRDefault="00CD135B" w:rsidP="0042307A">
            <w:pPr>
              <w:widowControl w:val="0"/>
              <w:tabs>
                <w:tab w:val="left" w:pos="460"/>
              </w:tabs>
              <w:spacing w:line="256" w:lineRule="auto"/>
              <w:jc w:val="both"/>
              <w:rPr>
                <w:rFonts w:ascii="Times New Roman" w:eastAsia="Calibri" w:hAnsi="Times New Roman" w:cs="Times New Roman"/>
                <w:b/>
                <w:sz w:val="20"/>
                <w:szCs w:val="20"/>
              </w:rPr>
            </w:pPr>
            <w:r w:rsidRPr="0029659E">
              <w:rPr>
                <w:rFonts w:ascii="Times New Roman" w:hAnsi="Times New Roman" w:cs="Times New Roman"/>
                <w:b/>
                <w:sz w:val="20"/>
                <w:szCs w:val="20"/>
              </w:rPr>
              <w:t>- «Организатором проведения мероприятия является Центр предпринимательства «Мой бизнес» при поддержке Правительства Республики Бурятия и Министерства промышленности, торговли и инвестиций Республики Бурятия».</w:t>
            </w:r>
            <w:r w:rsidRPr="0029659E">
              <w:rPr>
                <w:rFonts w:ascii="Times New Roman" w:eastAsia="Calibri" w:hAnsi="Times New Roman" w:cs="Times New Roman"/>
                <w:b/>
                <w:sz w:val="20"/>
                <w:szCs w:val="20"/>
              </w:rPr>
              <w:t xml:space="preserve"> </w:t>
            </w:r>
          </w:p>
          <w:p w14:paraId="51CC5A35" w14:textId="77777777" w:rsidR="00CD135B" w:rsidRPr="0029659E" w:rsidRDefault="00CD135B" w:rsidP="0042307A">
            <w:pPr>
              <w:widowControl w:val="0"/>
              <w:tabs>
                <w:tab w:val="left" w:pos="460"/>
              </w:tabs>
              <w:spacing w:line="256" w:lineRule="auto"/>
              <w:jc w:val="both"/>
              <w:rPr>
                <w:rFonts w:ascii="Times New Roman" w:eastAsia="Calibri" w:hAnsi="Times New Roman" w:cs="Times New Roman"/>
                <w:bCs/>
                <w:sz w:val="20"/>
                <w:szCs w:val="20"/>
              </w:rPr>
            </w:pPr>
            <w:r w:rsidRPr="0029659E">
              <w:rPr>
                <w:rFonts w:ascii="Times New Roman" w:eastAsia="Calibri" w:hAnsi="Times New Roman" w:cs="Times New Roman"/>
                <w:bCs/>
                <w:sz w:val="20"/>
                <w:szCs w:val="20"/>
              </w:rPr>
              <w:t>Распространение информации о других юридических лицах (организаторах, соорганизаторах) не допускается.</w:t>
            </w:r>
          </w:p>
        </w:tc>
      </w:tr>
    </w:tbl>
    <w:p w14:paraId="47C13B14" w14:textId="77777777" w:rsidR="00CD135B" w:rsidRPr="0029659E" w:rsidRDefault="00CD135B" w:rsidP="00CD135B">
      <w:pPr>
        <w:widowControl w:val="0"/>
        <w:rPr>
          <w:rFonts w:ascii="Times New Roman" w:hAnsi="Times New Roman" w:cs="Times New Roman"/>
          <w:sz w:val="20"/>
          <w:szCs w:val="20"/>
        </w:rPr>
      </w:pPr>
    </w:p>
    <w:p w14:paraId="1B50EF3A" w14:textId="77777777" w:rsidR="00B15988" w:rsidRPr="00B15988" w:rsidRDefault="00B15988" w:rsidP="00B15988">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tbl>
      <w:tblPr>
        <w:tblStyle w:val="a8"/>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650"/>
      </w:tblGrid>
      <w:tr w:rsidR="00B32FE2" w:rsidRPr="00B32FE2" w14:paraId="2786A412" w14:textId="77777777" w:rsidTr="00B32FE2">
        <w:tc>
          <w:tcPr>
            <w:tcW w:w="4813" w:type="dxa"/>
          </w:tcPr>
          <w:p w14:paraId="0638E3E6" w14:textId="657A2499" w:rsidR="00B32FE2" w:rsidRPr="00B32FE2" w:rsidRDefault="00B32FE2" w:rsidP="00F90993">
            <w:pPr>
              <w:widowControl w:val="0"/>
              <w:rPr>
                <w:rFonts w:ascii="Times New Roman" w:hAnsi="Times New Roman" w:cs="Times New Roman"/>
                <w:b/>
              </w:rPr>
            </w:pPr>
            <w:bookmarkStart w:id="22" w:name="_Hlk131058563"/>
            <w:r w:rsidRPr="00B32FE2">
              <w:rPr>
                <w:rFonts w:ascii="Times New Roman" w:hAnsi="Times New Roman" w:cs="Times New Roman"/>
                <w:b/>
              </w:rPr>
              <w:t xml:space="preserve">                                                            </w:t>
            </w:r>
            <w:bookmarkEnd w:id="22"/>
            <w:r w:rsidRPr="00B32FE2">
              <w:rPr>
                <w:rFonts w:ascii="Times New Roman" w:hAnsi="Times New Roman" w:cs="Times New Roman"/>
                <w:b/>
              </w:rPr>
              <w:t>Заказчик</w:t>
            </w:r>
          </w:p>
          <w:p w14:paraId="4F8BB31D" w14:textId="77777777" w:rsidR="00B32FE2" w:rsidRPr="00B32FE2" w:rsidRDefault="00B32FE2" w:rsidP="00F90993">
            <w:pPr>
              <w:widowControl w:val="0"/>
              <w:rPr>
                <w:rFonts w:ascii="Times New Roman" w:hAnsi="Times New Roman" w:cs="Times New Roman"/>
              </w:rPr>
            </w:pPr>
            <w:r w:rsidRPr="00B32FE2">
              <w:rPr>
                <w:rFonts w:ascii="Times New Roman" w:hAnsi="Times New Roman" w:cs="Times New Roman"/>
                <w:bCs/>
              </w:rPr>
              <w:t xml:space="preserve">Гарантийный фонд </w:t>
            </w:r>
            <w:r w:rsidRPr="00B32FE2">
              <w:rPr>
                <w:rFonts w:ascii="Times New Roman" w:hAnsi="Times New Roman" w:cs="Times New Roman"/>
              </w:rPr>
              <w:t>содействия кредитованию субъектов малого и среднего предпринимательства и развития промышленности Республики Бурятия.</w:t>
            </w:r>
          </w:p>
          <w:p w14:paraId="3D634118" w14:textId="77777777" w:rsidR="00B32FE2" w:rsidRPr="00B32FE2" w:rsidRDefault="00B32FE2" w:rsidP="00F90993">
            <w:pPr>
              <w:widowControl w:val="0"/>
              <w:rPr>
                <w:rFonts w:ascii="Times New Roman" w:hAnsi="Times New Roman" w:cs="Times New Roman"/>
              </w:rPr>
            </w:pPr>
          </w:p>
          <w:p w14:paraId="23C4FC3A" w14:textId="77777777" w:rsidR="00B32FE2" w:rsidRPr="00B32FE2" w:rsidRDefault="00B32FE2" w:rsidP="00F90993">
            <w:pPr>
              <w:widowControl w:val="0"/>
              <w:rPr>
                <w:rFonts w:ascii="Times New Roman" w:hAnsi="Times New Roman" w:cs="Times New Roman"/>
              </w:rPr>
            </w:pPr>
            <w:r w:rsidRPr="00B32FE2">
              <w:rPr>
                <w:rFonts w:ascii="Times New Roman" w:hAnsi="Times New Roman" w:cs="Times New Roman"/>
              </w:rPr>
              <w:t>Руководитель службы по образовательным проектам и популяризации</w:t>
            </w:r>
          </w:p>
          <w:p w14:paraId="15DA2629" w14:textId="77777777" w:rsidR="000F1414" w:rsidRPr="00464C4F" w:rsidRDefault="000F1414" w:rsidP="00F90993">
            <w:pPr>
              <w:widowControl w:val="0"/>
              <w:rPr>
                <w:rFonts w:ascii="Times New Roman" w:hAnsi="Times New Roman" w:cs="Times New Roman"/>
              </w:rPr>
            </w:pPr>
          </w:p>
          <w:p w14:paraId="31226D15" w14:textId="77777777" w:rsidR="00B32FE2" w:rsidRPr="00B32FE2" w:rsidRDefault="00B32FE2" w:rsidP="00F90993">
            <w:pPr>
              <w:widowControl w:val="0"/>
              <w:rPr>
                <w:rFonts w:ascii="Times New Roman" w:hAnsi="Times New Roman" w:cs="Times New Roman"/>
              </w:rPr>
            </w:pPr>
            <w:r w:rsidRPr="00B32FE2">
              <w:rPr>
                <w:rFonts w:ascii="Times New Roman" w:hAnsi="Times New Roman" w:cs="Times New Roman"/>
              </w:rPr>
              <w:t xml:space="preserve">_________________Кирпичева Е.А. </w:t>
            </w:r>
          </w:p>
          <w:p w14:paraId="10BF7E3F" w14:textId="77777777" w:rsidR="00B32FE2" w:rsidRPr="00B32FE2" w:rsidRDefault="00B32FE2" w:rsidP="00F90993">
            <w:pPr>
              <w:widowControl w:val="0"/>
              <w:rPr>
                <w:rFonts w:ascii="Times New Roman" w:hAnsi="Times New Roman" w:cs="Times New Roman"/>
              </w:rPr>
            </w:pPr>
            <w:r w:rsidRPr="00B32FE2">
              <w:rPr>
                <w:rFonts w:ascii="Times New Roman" w:hAnsi="Times New Roman" w:cs="Times New Roman"/>
              </w:rPr>
              <w:t xml:space="preserve">(на основании доверенности № 07-01/09 от 01 февраля 2023 года)   </w:t>
            </w:r>
          </w:p>
          <w:p w14:paraId="1D5AF288" w14:textId="77777777" w:rsidR="00B32FE2" w:rsidRPr="00B32FE2" w:rsidRDefault="00B32FE2" w:rsidP="00F90993">
            <w:pPr>
              <w:widowControl w:val="0"/>
              <w:rPr>
                <w:rFonts w:ascii="Times New Roman" w:hAnsi="Times New Roman" w:cs="Times New Roman"/>
              </w:rPr>
            </w:pPr>
            <w:r w:rsidRPr="00B32FE2">
              <w:rPr>
                <w:rFonts w:ascii="Times New Roman" w:hAnsi="Times New Roman" w:cs="Times New Roman"/>
              </w:rPr>
              <w:t>М.П.</w:t>
            </w:r>
          </w:p>
        </w:tc>
        <w:tc>
          <w:tcPr>
            <w:tcW w:w="4650" w:type="dxa"/>
          </w:tcPr>
          <w:p w14:paraId="4517155C" w14:textId="77777777" w:rsidR="00B32FE2" w:rsidRPr="00B32FE2" w:rsidRDefault="00B32FE2" w:rsidP="00F90993">
            <w:pPr>
              <w:widowControl w:val="0"/>
              <w:rPr>
                <w:rFonts w:ascii="Times New Roman" w:hAnsi="Times New Roman" w:cs="Times New Roman"/>
                <w:b/>
                <w:bCs/>
              </w:rPr>
            </w:pPr>
            <w:r w:rsidRPr="00B32FE2">
              <w:rPr>
                <w:rFonts w:ascii="Times New Roman" w:hAnsi="Times New Roman" w:cs="Times New Roman"/>
                <w:b/>
                <w:bCs/>
              </w:rPr>
              <w:t>Исполнитель</w:t>
            </w:r>
          </w:p>
          <w:p w14:paraId="219B4EFA" w14:textId="77777777" w:rsidR="00B32FE2" w:rsidRPr="00B32FE2" w:rsidRDefault="00B32FE2" w:rsidP="00F90993">
            <w:pPr>
              <w:widowControl w:val="0"/>
              <w:rPr>
                <w:rFonts w:ascii="Times New Roman" w:hAnsi="Times New Roman" w:cs="Times New Roman"/>
              </w:rPr>
            </w:pPr>
          </w:p>
          <w:p w14:paraId="5E319D84" w14:textId="77777777" w:rsidR="00B32FE2" w:rsidRPr="00B32FE2" w:rsidRDefault="00B32FE2" w:rsidP="00F90993">
            <w:pPr>
              <w:widowControl w:val="0"/>
              <w:rPr>
                <w:rFonts w:ascii="Times New Roman" w:hAnsi="Times New Roman" w:cs="Times New Roman"/>
              </w:rPr>
            </w:pPr>
          </w:p>
          <w:p w14:paraId="3074C2D8" w14:textId="77777777" w:rsidR="00B32FE2" w:rsidRPr="00B32FE2" w:rsidRDefault="00B32FE2" w:rsidP="00F90993">
            <w:pPr>
              <w:widowControl w:val="0"/>
              <w:rPr>
                <w:rFonts w:ascii="Times New Roman" w:hAnsi="Times New Roman" w:cs="Times New Roman"/>
              </w:rPr>
            </w:pPr>
          </w:p>
          <w:p w14:paraId="0A63B5E8" w14:textId="77777777" w:rsidR="00B32FE2" w:rsidRPr="00B32FE2" w:rsidRDefault="00B32FE2" w:rsidP="00F90993">
            <w:pPr>
              <w:widowControl w:val="0"/>
              <w:rPr>
                <w:rFonts w:ascii="Times New Roman" w:hAnsi="Times New Roman" w:cs="Times New Roman"/>
              </w:rPr>
            </w:pPr>
          </w:p>
          <w:p w14:paraId="2E464C2A" w14:textId="77777777" w:rsidR="00B32FE2" w:rsidRPr="00B32FE2" w:rsidRDefault="00B32FE2" w:rsidP="00F90993">
            <w:pPr>
              <w:widowControl w:val="0"/>
              <w:rPr>
                <w:rFonts w:ascii="Times New Roman" w:hAnsi="Times New Roman" w:cs="Times New Roman"/>
              </w:rPr>
            </w:pPr>
          </w:p>
          <w:p w14:paraId="59E4BAA7" w14:textId="77777777" w:rsidR="00B32FE2" w:rsidRPr="00B32FE2" w:rsidRDefault="00B32FE2" w:rsidP="00F90993">
            <w:pPr>
              <w:widowControl w:val="0"/>
              <w:rPr>
                <w:rFonts w:ascii="Times New Roman" w:hAnsi="Times New Roman" w:cs="Times New Roman"/>
              </w:rPr>
            </w:pPr>
          </w:p>
          <w:p w14:paraId="36D978E0" w14:textId="77777777" w:rsidR="00B32FE2" w:rsidRPr="00B32FE2" w:rsidRDefault="00B32FE2" w:rsidP="00F90993">
            <w:pPr>
              <w:widowControl w:val="0"/>
              <w:rPr>
                <w:rFonts w:ascii="Times New Roman" w:hAnsi="Times New Roman" w:cs="Times New Roman"/>
              </w:rPr>
            </w:pPr>
          </w:p>
          <w:p w14:paraId="4FFF0BE8" w14:textId="77777777" w:rsidR="00B32FE2" w:rsidRPr="00B32FE2" w:rsidRDefault="00B32FE2" w:rsidP="00F90993">
            <w:pPr>
              <w:widowControl w:val="0"/>
              <w:rPr>
                <w:rFonts w:ascii="Times New Roman" w:hAnsi="Times New Roman" w:cs="Times New Roman"/>
              </w:rPr>
            </w:pPr>
          </w:p>
          <w:p w14:paraId="067897A8" w14:textId="77777777" w:rsidR="00B32FE2" w:rsidRPr="00B32FE2" w:rsidRDefault="00B32FE2" w:rsidP="00F90993">
            <w:pPr>
              <w:widowControl w:val="0"/>
              <w:rPr>
                <w:rFonts w:ascii="Times New Roman" w:hAnsi="Times New Roman" w:cs="Times New Roman"/>
              </w:rPr>
            </w:pPr>
            <w:r w:rsidRPr="00B32FE2">
              <w:rPr>
                <w:rFonts w:ascii="Times New Roman" w:hAnsi="Times New Roman" w:cs="Times New Roman"/>
              </w:rPr>
              <w:t xml:space="preserve">_________________  </w:t>
            </w:r>
          </w:p>
          <w:p w14:paraId="5B5EA95F" w14:textId="77777777" w:rsidR="00B32FE2" w:rsidRPr="00B32FE2" w:rsidRDefault="00B32FE2" w:rsidP="00F90993">
            <w:pPr>
              <w:widowControl w:val="0"/>
              <w:rPr>
                <w:rFonts w:ascii="Times New Roman" w:hAnsi="Times New Roman" w:cs="Times New Roman"/>
              </w:rPr>
            </w:pPr>
          </w:p>
          <w:p w14:paraId="59949B32" w14:textId="77777777" w:rsidR="00B32FE2" w:rsidRPr="00B32FE2" w:rsidRDefault="00B32FE2" w:rsidP="00F90993">
            <w:pPr>
              <w:widowControl w:val="0"/>
              <w:rPr>
                <w:rFonts w:ascii="Times New Roman" w:hAnsi="Times New Roman" w:cs="Times New Roman"/>
                <w:b/>
                <w:bCs/>
              </w:rPr>
            </w:pPr>
            <w:r w:rsidRPr="00B32FE2">
              <w:rPr>
                <w:rFonts w:ascii="Times New Roman" w:hAnsi="Times New Roman" w:cs="Times New Roman"/>
              </w:rPr>
              <w:t>М.П.</w:t>
            </w:r>
          </w:p>
          <w:p w14:paraId="3512A668" w14:textId="77777777" w:rsidR="00B32FE2" w:rsidRPr="00B32FE2" w:rsidRDefault="00B32FE2" w:rsidP="00F90993">
            <w:pPr>
              <w:widowControl w:val="0"/>
              <w:rPr>
                <w:rFonts w:ascii="Times New Roman" w:hAnsi="Times New Roman" w:cs="Times New Roman"/>
              </w:rPr>
            </w:pPr>
          </w:p>
        </w:tc>
      </w:tr>
    </w:tbl>
    <w:p w14:paraId="24024C9C" w14:textId="77777777" w:rsidR="00B32FE2" w:rsidRDefault="00B32FE2" w:rsidP="00BD73F6">
      <w:pPr>
        <w:pStyle w:val="11"/>
        <w:rPr>
          <w:sz w:val="16"/>
          <w:szCs w:val="16"/>
        </w:rPr>
      </w:pPr>
      <w:bookmarkStart w:id="23" w:name="_Hlk146290523"/>
    </w:p>
    <w:p w14:paraId="03A58324" w14:textId="77777777" w:rsidR="00B32FE2" w:rsidRDefault="00B32FE2" w:rsidP="00E21459">
      <w:pPr>
        <w:pStyle w:val="11"/>
        <w:jc w:val="right"/>
        <w:rPr>
          <w:sz w:val="16"/>
          <w:szCs w:val="16"/>
        </w:rPr>
      </w:pPr>
    </w:p>
    <w:p w14:paraId="4C7C208F" w14:textId="77777777" w:rsidR="0029659E" w:rsidRDefault="0029659E" w:rsidP="00E21459">
      <w:pPr>
        <w:pStyle w:val="11"/>
        <w:jc w:val="right"/>
        <w:rPr>
          <w:sz w:val="16"/>
          <w:szCs w:val="16"/>
        </w:rPr>
      </w:pPr>
    </w:p>
    <w:p w14:paraId="1F43964A" w14:textId="77777777" w:rsidR="0029659E" w:rsidRDefault="0029659E" w:rsidP="00E21459">
      <w:pPr>
        <w:pStyle w:val="11"/>
        <w:jc w:val="right"/>
        <w:rPr>
          <w:sz w:val="16"/>
          <w:szCs w:val="16"/>
        </w:rPr>
      </w:pPr>
    </w:p>
    <w:p w14:paraId="57C314FF" w14:textId="77777777" w:rsidR="0029659E" w:rsidRDefault="0029659E" w:rsidP="00E21459">
      <w:pPr>
        <w:pStyle w:val="11"/>
        <w:jc w:val="right"/>
        <w:rPr>
          <w:sz w:val="16"/>
          <w:szCs w:val="16"/>
        </w:rPr>
      </w:pPr>
    </w:p>
    <w:p w14:paraId="6C988B5E" w14:textId="77777777" w:rsidR="0029659E" w:rsidRDefault="0029659E" w:rsidP="00E21459">
      <w:pPr>
        <w:pStyle w:val="11"/>
        <w:jc w:val="right"/>
        <w:rPr>
          <w:sz w:val="16"/>
          <w:szCs w:val="16"/>
        </w:rPr>
      </w:pPr>
    </w:p>
    <w:p w14:paraId="0DDC0F00" w14:textId="77777777" w:rsidR="0029659E" w:rsidRDefault="0029659E" w:rsidP="00E21459">
      <w:pPr>
        <w:pStyle w:val="11"/>
        <w:jc w:val="right"/>
        <w:rPr>
          <w:sz w:val="16"/>
          <w:szCs w:val="16"/>
        </w:rPr>
      </w:pPr>
    </w:p>
    <w:p w14:paraId="5D596EC6" w14:textId="77777777" w:rsidR="0029659E" w:rsidRDefault="0029659E" w:rsidP="00E21459">
      <w:pPr>
        <w:pStyle w:val="11"/>
        <w:jc w:val="right"/>
        <w:rPr>
          <w:sz w:val="16"/>
          <w:szCs w:val="16"/>
        </w:rPr>
      </w:pPr>
    </w:p>
    <w:p w14:paraId="2D046386" w14:textId="77777777" w:rsidR="0029659E" w:rsidRDefault="0029659E" w:rsidP="00E21459">
      <w:pPr>
        <w:pStyle w:val="11"/>
        <w:jc w:val="right"/>
        <w:rPr>
          <w:sz w:val="16"/>
          <w:szCs w:val="16"/>
        </w:rPr>
      </w:pPr>
    </w:p>
    <w:p w14:paraId="4A6A22B5" w14:textId="77777777" w:rsidR="0029659E" w:rsidRDefault="0029659E" w:rsidP="00E21459">
      <w:pPr>
        <w:pStyle w:val="11"/>
        <w:jc w:val="right"/>
        <w:rPr>
          <w:sz w:val="16"/>
          <w:szCs w:val="16"/>
        </w:rPr>
      </w:pPr>
    </w:p>
    <w:p w14:paraId="0C5BB36C" w14:textId="77777777" w:rsidR="0029659E" w:rsidRDefault="0029659E" w:rsidP="00E21459">
      <w:pPr>
        <w:pStyle w:val="11"/>
        <w:jc w:val="right"/>
        <w:rPr>
          <w:sz w:val="16"/>
          <w:szCs w:val="16"/>
        </w:rPr>
      </w:pPr>
    </w:p>
    <w:p w14:paraId="338C4EF4" w14:textId="77777777" w:rsidR="0029659E" w:rsidRDefault="0029659E" w:rsidP="00E21459">
      <w:pPr>
        <w:pStyle w:val="11"/>
        <w:jc w:val="right"/>
        <w:rPr>
          <w:sz w:val="16"/>
          <w:szCs w:val="16"/>
        </w:rPr>
      </w:pPr>
    </w:p>
    <w:p w14:paraId="0FA581DB" w14:textId="77777777" w:rsidR="0029659E" w:rsidRDefault="0029659E" w:rsidP="00E21459">
      <w:pPr>
        <w:pStyle w:val="11"/>
        <w:jc w:val="right"/>
        <w:rPr>
          <w:sz w:val="16"/>
          <w:szCs w:val="16"/>
        </w:rPr>
      </w:pPr>
    </w:p>
    <w:p w14:paraId="736DF17C" w14:textId="77777777" w:rsidR="0029659E" w:rsidRDefault="0029659E" w:rsidP="00E21459">
      <w:pPr>
        <w:pStyle w:val="11"/>
        <w:jc w:val="right"/>
        <w:rPr>
          <w:sz w:val="16"/>
          <w:szCs w:val="16"/>
        </w:rPr>
      </w:pPr>
    </w:p>
    <w:p w14:paraId="3D85CA1C" w14:textId="77777777" w:rsidR="0029659E" w:rsidRDefault="0029659E" w:rsidP="00E21459">
      <w:pPr>
        <w:pStyle w:val="11"/>
        <w:jc w:val="right"/>
        <w:rPr>
          <w:sz w:val="16"/>
          <w:szCs w:val="16"/>
        </w:rPr>
      </w:pPr>
    </w:p>
    <w:p w14:paraId="3F8AF96A" w14:textId="77777777" w:rsidR="0029659E" w:rsidRDefault="0029659E" w:rsidP="00E21459">
      <w:pPr>
        <w:pStyle w:val="11"/>
        <w:jc w:val="right"/>
        <w:rPr>
          <w:sz w:val="16"/>
          <w:szCs w:val="16"/>
        </w:rPr>
      </w:pPr>
    </w:p>
    <w:p w14:paraId="7A37799A" w14:textId="77777777" w:rsidR="0029659E" w:rsidRDefault="0029659E" w:rsidP="00E21459">
      <w:pPr>
        <w:pStyle w:val="11"/>
        <w:jc w:val="right"/>
        <w:rPr>
          <w:sz w:val="16"/>
          <w:szCs w:val="16"/>
        </w:rPr>
      </w:pPr>
    </w:p>
    <w:p w14:paraId="7F85111A" w14:textId="77777777" w:rsidR="0029659E" w:rsidRDefault="0029659E" w:rsidP="00E21459">
      <w:pPr>
        <w:pStyle w:val="11"/>
        <w:jc w:val="right"/>
        <w:rPr>
          <w:sz w:val="16"/>
          <w:szCs w:val="16"/>
        </w:rPr>
      </w:pPr>
    </w:p>
    <w:p w14:paraId="7E28DDCE" w14:textId="77777777" w:rsidR="0029659E" w:rsidRDefault="0029659E" w:rsidP="00E21459">
      <w:pPr>
        <w:pStyle w:val="11"/>
        <w:jc w:val="right"/>
        <w:rPr>
          <w:sz w:val="16"/>
          <w:szCs w:val="16"/>
        </w:rPr>
      </w:pPr>
    </w:p>
    <w:p w14:paraId="17E40A24" w14:textId="77777777" w:rsidR="0029659E" w:rsidRDefault="0029659E" w:rsidP="00E21459">
      <w:pPr>
        <w:pStyle w:val="11"/>
        <w:jc w:val="right"/>
        <w:rPr>
          <w:sz w:val="16"/>
          <w:szCs w:val="16"/>
        </w:rPr>
      </w:pPr>
    </w:p>
    <w:p w14:paraId="34E648EC" w14:textId="77777777" w:rsidR="0029659E" w:rsidRDefault="0029659E" w:rsidP="00E21459">
      <w:pPr>
        <w:pStyle w:val="11"/>
        <w:jc w:val="right"/>
        <w:rPr>
          <w:sz w:val="16"/>
          <w:szCs w:val="16"/>
        </w:rPr>
      </w:pPr>
    </w:p>
    <w:p w14:paraId="6710D449" w14:textId="77777777" w:rsidR="0029659E" w:rsidRDefault="0029659E" w:rsidP="00E21459">
      <w:pPr>
        <w:pStyle w:val="11"/>
        <w:jc w:val="right"/>
        <w:rPr>
          <w:sz w:val="16"/>
          <w:szCs w:val="16"/>
        </w:rPr>
      </w:pPr>
    </w:p>
    <w:p w14:paraId="013D181A" w14:textId="77777777" w:rsidR="0029659E" w:rsidRDefault="0029659E" w:rsidP="00E21459">
      <w:pPr>
        <w:pStyle w:val="11"/>
        <w:jc w:val="right"/>
        <w:rPr>
          <w:sz w:val="16"/>
          <w:szCs w:val="16"/>
        </w:rPr>
      </w:pPr>
    </w:p>
    <w:p w14:paraId="619149C0" w14:textId="77777777" w:rsidR="0029659E" w:rsidRDefault="0029659E" w:rsidP="00E21459">
      <w:pPr>
        <w:pStyle w:val="11"/>
        <w:jc w:val="right"/>
        <w:rPr>
          <w:sz w:val="16"/>
          <w:szCs w:val="16"/>
        </w:rPr>
      </w:pPr>
    </w:p>
    <w:p w14:paraId="00E55C2E" w14:textId="77777777" w:rsidR="0029659E" w:rsidRDefault="0029659E" w:rsidP="00E21459">
      <w:pPr>
        <w:pStyle w:val="11"/>
        <w:jc w:val="right"/>
        <w:rPr>
          <w:sz w:val="16"/>
          <w:szCs w:val="16"/>
        </w:rPr>
      </w:pPr>
    </w:p>
    <w:p w14:paraId="0456930D" w14:textId="77777777" w:rsidR="0029659E" w:rsidRDefault="0029659E" w:rsidP="00E21459">
      <w:pPr>
        <w:pStyle w:val="11"/>
        <w:jc w:val="right"/>
        <w:rPr>
          <w:sz w:val="16"/>
          <w:szCs w:val="16"/>
        </w:rPr>
      </w:pPr>
    </w:p>
    <w:p w14:paraId="189FD0D4" w14:textId="77777777" w:rsidR="0029659E" w:rsidRDefault="0029659E" w:rsidP="00E21459">
      <w:pPr>
        <w:pStyle w:val="11"/>
        <w:jc w:val="right"/>
        <w:rPr>
          <w:sz w:val="16"/>
          <w:szCs w:val="16"/>
        </w:rPr>
      </w:pPr>
    </w:p>
    <w:p w14:paraId="15A8E0E1" w14:textId="77777777" w:rsidR="0029659E" w:rsidRDefault="0029659E" w:rsidP="00E21459">
      <w:pPr>
        <w:pStyle w:val="11"/>
        <w:jc w:val="right"/>
        <w:rPr>
          <w:sz w:val="16"/>
          <w:szCs w:val="16"/>
        </w:rPr>
      </w:pPr>
    </w:p>
    <w:p w14:paraId="30ABAD8C" w14:textId="77777777" w:rsidR="0029659E" w:rsidRDefault="0029659E" w:rsidP="00E21459">
      <w:pPr>
        <w:pStyle w:val="11"/>
        <w:jc w:val="right"/>
        <w:rPr>
          <w:sz w:val="16"/>
          <w:szCs w:val="16"/>
        </w:rPr>
      </w:pPr>
    </w:p>
    <w:p w14:paraId="017C5F96" w14:textId="77777777" w:rsidR="0029659E" w:rsidRDefault="0029659E" w:rsidP="00E21459">
      <w:pPr>
        <w:pStyle w:val="11"/>
        <w:jc w:val="right"/>
        <w:rPr>
          <w:sz w:val="16"/>
          <w:szCs w:val="16"/>
        </w:rPr>
      </w:pPr>
    </w:p>
    <w:p w14:paraId="555BDE29" w14:textId="452D9A11" w:rsidR="00E21459" w:rsidRPr="0037252B" w:rsidRDefault="00E21459" w:rsidP="00E21459">
      <w:pPr>
        <w:pStyle w:val="11"/>
        <w:jc w:val="right"/>
        <w:rPr>
          <w:sz w:val="16"/>
          <w:szCs w:val="16"/>
        </w:rPr>
      </w:pPr>
      <w:r w:rsidRPr="0037252B">
        <w:rPr>
          <w:sz w:val="16"/>
          <w:szCs w:val="16"/>
        </w:rPr>
        <w:t>Приложение №</w:t>
      </w:r>
      <w:r>
        <w:rPr>
          <w:sz w:val="16"/>
          <w:szCs w:val="16"/>
        </w:rPr>
        <w:t>2</w:t>
      </w:r>
      <w:r w:rsidRPr="0037252B">
        <w:rPr>
          <w:sz w:val="16"/>
          <w:szCs w:val="16"/>
        </w:rPr>
        <w:t xml:space="preserve"> к Техническому заданию </w:t>
      </w:r>
    </w:p>
    <w:p w14:paraId="367EFC0C" w14:textId="12AB8914" w:rsidR="00E21459" w:rsidRPr="00EE1A00" w:rsidRDefault="00E21459" w:rsidP="00EE1A00">
      <w:pPr>
        <w:pStyle w:val="11"/>
        <w:jc w:val="right"/>
        <w:rPr>
          <w:sz w:val="16"/>
          <w:szCs w:val="16"/>
        </w:rPr>
      </w:pPr>
      <w:r w:rsidRPr="0037252B">
        <w:rPr>
          <w:sz w:val="16"/>
          <w:szCs w:val="16"/>
        </w:rPr>
        <w:t>(лист1)</w:t>
      </w:r>
      <w:bookmarkEnd w:id="23"/>
    </w:p>
    <w:p w14:paraId="4175D263" w14:textId="3A741738" w:rsidR="00E21459" w:rsidRDefault="00E21459" w:rsidP="00E21459">
      <w:r w:rsidRPr="000543F1">
        <w:t xml:space="preserve">                                           </w:t>
      </w:r>
    </w:p>
    <w:p w14:paraId="2B900E6D" w14:textId="77777777" w:rsidR="00E21459" w:rsidRPr="0037252B" w:rsidRDefault="00E21459" w:rsidP="00E21459">
      <w:pPr>
        <w:tabs>
          <w:tab w:val="left" w:pos="2400"/>
        </w:tabs>
      </w:pPr>
      <w:bookmarkStart w:id="24" w:name="_Hlk146290617"/>
      <w:r w:rsidRPr="006F6F2E">
        <w:t xml:space="preserve">                                                                                           </w:t>
      </w:r>
      <w:r>
        <w:t xml:space="preserve">                                                                                                         </w:t>
      </w:r>
    </w:p>
    <w:p w14:paraId="5086430A" w14:textId="77777777" w:rsidR="00E21459" w:rsidRPr="0058723F" w:rsidRDefault="00E21459" w:rsidP="00E21459">
      <w:pPr>
        <w:pStyle w:val="11"/>
        <w:ind w:left="142"/>
        <w:jc w:val="center"/>
        <w:rPr>
          <w:sz w:val="22"/>
        </w:rPr>
      </w:pPr>
    </w:p>
    <w:tbl>
      <w:tblPr>
        <w:tblW w:w="9355" w:type="dxa"/>
        <w:tblLayout w:type="fixed"/>
        <w:tblLook w:val="04A0" w:firstRow="1" w:lastRow="0" w:firstColumn="1" w:lastColumn="0" w:noHBand="0" w:noVBand="1"/>
      </w:tblPr>
      <w:tblGrid>
        <w:gridCol w:w="390"/>
        <w:gridCol w:w="1355"/>
        <w:gridCol w:w="807"/>
        <w:gridCol w:w="731"/>
        <w:gridCol w:w="1098"/>
        <w:gridCol w:w="1174"/>
        <w:gridCol w:w="1362"/>
        <w:gridCol w:w="914"/>
        <w:gridCol w:w="1524"/>
      </w:tblGrid>
      <w:tr w:rsidR="00E21459" w:rsidRPr="00D058F8" w14:paraId="6647854F" w14:textId="77777777" w:rsidTr="00626542">
        <w:trPr>
          <w:trHeight w:val="960"/>
        </w:trPr>
        <w:tc>
          <w:tcPr>
            <w:tcW w:w="9355" w:type="dxa"/>
            <w:gridSpan w:val="9"/>
            <w:tcBorders>
              <w:top w:val="nil"/>
              <w:left w:val="nil"/>
              <w:bottom w:val="nil"/>
              <w:right w:val="nil"/>
            </w:tcBorders>
            <w:shd w:val="clear" w:color="auto" w:fill="auto"/>
            <w:vAlign w:val="center"/>
            <w:hideMark/>
          </w:tcPr>
          <w:p w14:paraId="49C6AF7F" w14:textId="69C718A1" w:rsidR="00E21459" w:rsidRPr="00D058F8" w:rsidRDefault="00E21459" w:rsidP="00626542">
            <w:pPr>
              <w:rPr>
                <w:b/>
                <w:bCs/>
                <w:color w:val="000000"/>
                <w:sz w:val="18"/>
                <w:szCs w:val="18"/>
              </w:rPr>
            </w:pPr>
            <w:r>
              <w:rPr>
                <w:b/>
                <w:bCs/>
                <w:color w:val="000000"/>
                <w:sz w:val="18"/>
                <w:szCs w:val="18"/>
              </w:rPr>
              <w:t xml:space="preserve">                                                                  </w:t>
            </w:r>
            <w:r w:rsidRPr="00D058F8">
              <w:rPr>
                <w:b/>
                <w:bCs/>
                <w:color w:val="000000"/>
                <w:sz w:val="18"/>
                <w:szCs w:val="18"/>
              </w:rPr>
              <w:t>Форма реестра по показателю</w:t>
            </w:r>
            <w:r w:rsidRPr="00D058F8">
              <w:rPr>
                <w:b/>
                <w:bCs/>
                <w:color w:val="000000"/>
                <w:sz w:val="18"/>
                <w:szCs w:val="18"/>
              </w:rPr>
              <w:br/>
            </w:r>
            <w:r>
              <w:rPr>
                <w:b/>
                <w:bCs/>
                <w:color w:val="000000"/>
                <w:sz w:val="18"/>
                <w:szCs w:val="18"/>
              </w:rPr>
              <w:t xml:space="preserve">                                                                  </w:t>
            </w:r>
            <w:proofErr w:type="gramStart"/>
            <w:r>
              <w:rPr>
                <w:b/>
                <w:bCs/>
                <w:color w:val="000000"/>
                <w:sz w:val="18"/>
                <w:szCs w:val="18"/>
              </w:rPr>
              <w:t xml:space="preserve">   </w:t>
            </w:r>
            <w:r w:rsidRPr="00D058F8">
              <w:rPr>
                <w:b/>
                <w:bCs/>
                <w:color w:val="000000"/>
                <w:sz w:val="18"/>
                <w:szCs w:val="18"/>
              </w:rPr>
              <w:t>«</w:t>
            </w:r>
            <w:proofErr w:type="gramEnd"/>
            <w:r w:rsidRPr="00D058F8">
              <w:rPr>
                <w:b/>
                <w:bCs/>
                <w:color w:val="000000"/>
                <w:sz w:val="18"/>
                <w:szCs w:val="18"/>
              </w:rPr>
              <w:t xml:space="preserve">Количество </w:t>
            </w:r>
            <w:r w:rsidR="00EE1A00">
              <w:rPr>
                <w:b/>
                <w:bCs/>
                <w:color w:val="000000"/>
                <w:sz w:val="18"/>
                <w:szCs w:val="18"/>
              </w:rPr>
              <w:t>СМСП</w:t>
            </w:r>
            <w:r w:rsidRPr="00D058F8">
              <w:rPr>
                <w:b/>
                <w:bCs/>
                <w:color w:val="000000"/>
                <w:sz w:val="18"/>
                <w:szCs w:val="18"/>
              </w:rPr>
              <w:t xml:space="preserve">» </w:t>
            </w:r>
          </w:p>
        </w:tc>
      </w:tr>
      <w:tr w:rsidR="00E21459" w:rsidRPr="00D058F8" w14:paraId="264EDF06" w14:textId="77777777" w:rsidTr="00626542">
        <w:trPr>
          <w:trHeight w:val="300"/>
        </w:trPr>
        <w:tc>
          <w:tcPr>
            <w:tcW w:w="390" w:type="dxa"/>
            <w:tcBorders>
              <w:top w:val="nil"/>
              <w:left w:val="nil"/>
              <w:bottom w:val="nil"/>
              <w:right w:val="nil"/>
            </w:tcBorders>
            <w:shd w:val="clear" w:color="auto" w:fill="auto"/>
            <w:noWrap/>
            <w:vAlign w:val="bottom"/>
            <w:hideMark/>
          </w:tcPr>
          <w:p w14:paraId="60D2104C" w14:textId="77777777" w:rsidR="00E21459" w:rsidRPr="00D058F8" w:rsidRDefault="00E21459" w:rsidP="00626542">
            <w:pPr>
              <w:jc w:val="center"/>
              <w:rPr>
                <w:b/>
                <w:bCs/>
                <w:color w:val="000000"/>
                <w:sz w:val="18"/>
                <w:szCs w:val="18"/>
              </w:rPr>
            </w:pPr>
          </w:p>
        </w:tc>
        <w:tc>
          <w:tcPr>
            <w:tcW w:w="1355" w:type="dxa"/>
            <w:tcBorders>
              <w:top w:val="nil"/>
              <w:left w:val="nil"/>
              <w:bottom w:val="nil"/>
              <w:right w:val="nil"/>
            </w:tcBorders>
            <w:shd w:val="clear" w:color="auto" w:fill="auto"/>
            <w:noWrap/>
            <w:vAlign w:val="bottom"/>
            <w:hideMark/>
          </w:tcPr>
          <w:p w14:paraId="75C82353" w14:textId="77777777" w:rsidR="00E21459" w:rsidRPr="00D058F8" w:rsidRDefault="00E21459" w:rsidP="00626542">
            <w:pPr>
              <w:rPr>
                <w:sz w:val="18"/>
                <w:szCs w:val="18"/>
              </w:rPr>
            </w:pPr>
          </w:p>
        </w:tc>
        <w:tc>
          <w:tcPr>
            <w:tcW w:w="807" w:type="dxa"/>
            <w:tcBorders>
              <w:top w:val="nil"/>
              <w:left w:val="nil"/>
              <w:bottom w:val="nil"/>
              <w:right w:val="nil"/>
            </w:tcBorders>
            <w:shd w:val="clear" w:color="auto" w:fill="auto"/>
            <w:noWrap/>
            <w:vAlign w:val="bottom"/>
            <w:hideMark/>
          </w:tcPr>
          <w:p w14:paraId="1A0020B0" w14:textId="77777777" w:rsidR="00E21459" w:rsidRPr="00D058F8" w:rsidRDefault="00E21459" w:rsidP="00626542">
            <w:pPr>
              <w:rPr>
                <w:sz w:val="18"/>
                <w:szCs w:val="18"/>
              </w:rPr>
            </w:pPr>
          </w:p>
        </w:tc>
        <w:tc>
          <w:tcPr>
            <w:tcW w:w="731" w:type="dxa"/>
            <w:tcBorders>
              <w:top w:val="nil"/>
              <w:left w:val="nil"/>
              <w:bottom w:val="nil"/>
              <w:right w:val="nil"/>
            </w:tcBorders>
            <w:shd w:val="clear" w:color="auto" w:fill="auto"/>
            <w:noWrap/>
            <w:vAlign w:val="bottom"/>
            <w:hideMark/>
          </w:tcPr>
          <w:p w14:paraId="11F2CB65" w14:textId="77777777" w:rsidR="00E21459" w:rsidRPr="00D058F8" w:rsidRDefault="00E21459" w:rsidP="00626542">
            <w:pPr>
              <w:rPr>
                <w:sz w:val="18"/>
                <w:szCs w:val="18"/>
              </w:rPr>
            </w:pPr>
          </w:p>
        </w:tc>
        <w:tc>
          <w:tcPr>
            <w:tcW w:w="1098" w:type="dxa"/>
            <w:tcBorders>
              <w:top w:val="nil"/>
              <w:left w:val="nil"/>
              <w:bottom w:val="nil"/>
              <w:right w:val="nil"/>
            </w:tcBorders>
            <w:shd w:val="clear" w:color="auto" w:fill="auto"/>
            <w:noWrap/>
            <w:vAlign w:val="bottom"/>
            <w:hideMark/>
          </w:tcPr>
          <w:p w14:paraId="2A7191CC" w14:textId="77777777" w:rsidR="00E21459" w:rsidRPr="00D058F8" w:rsidRDefault="00E21459" w:rsidP="00626542">
            <w:pPr>
              <w:rPr>
                <w:sz w:val="18"/>
                <w:szCs w:val="18"/>
              </w:rPr>
            </w:pPr>
          </w:p>
        </w:tc>
        <w:tc>
          <w:tcPr>
            <w:tcW w:w="1174" w:type="dxa"/>
            <w:tcBorders>
              <w:top w:val="nil"/>
              <w:left w:val="nil"/>
              <w:bottom w:val="nil"/>
              <w:right w:val="nil"/>
            </w:tcBorders>
            <w:shd w:val="clear" w:color="auto" w:fill="auto"/>
            <w:noWrap/>
            <w:vAlign w:val="bottom"/>
            <w:hideMark/>
          </w:tcPr>
          <w:p w14:paraId="61F30A1C" w14:textId="77777777" w:rsidR="00E21459" w:rsidRPr="00D058F8" w:rsidRDefault="00E21459" w:rsidP="00626542">
            <w:pPr>
              <w:rPr>
                <w:sz w:val="18"/>
                <w:szCs w:val="18"/>
              </w:rPr>
            </w:pPr>
          </w:p>
        </w:tc>
        <w:tc>
          <w:tcPr>
            <w:tcW w:w="1362" w:type="dxa"/>
            <w:tcBorders>
              <w:top w:val="nil"/>
              <w:left w:val="nil"/>
              <w:bottom w:val="nil"/>
              <w:right w:val="nil"/>
            </w:tcBorders>
            <w:shd w:val="clear" w:color="auto" w:fill="auto"/>
            <w:noWrap/>
            <w:vAlign w:val="bottom"/>
            <w:hideMark/>
          </w:tcPr>
          <w:p w14:paraId="43D7CD8E" w14:textId="77777777" w:rsidR="00E21459" w:rsidRPr="00D058F8" w:rsidRDefault="00E21459" w:rsidP="00626542">
            <w:pPr>
              <w:rPr>
                <w:sz w:val="18"/>
                <w:szCs w:val="18"/>
              </w:rPr>
            </w:pPr>
          </w:p>
        </w:tc>
        <w:tc>
          <w:tcPr>
            <w:tcW w:w="914" w:type="dxa"/>
            <w:tcBorders>
              <w:top w:val="nil"/>
              <w:left w:val="nil"/>
              <w:bottom w:val="nil"/>
              <w:right w:val="nil"/>
            </w:tcBorders>
            <w:shd w:val="clear" w:color="auto" w:fill="auto"/>
            <w:noWrap/>
            <w:vAlign w:val="bottom"/>
            <w:hideMark/>
          </w:tcPr>
          <w:p w14:paraId="48F5A451" w14:textId="77777777" w:rsidR="00E21459" w:rsidRPr="00D058F8" w:rsidRDefault="00E21459" w:rsidP="00626542">
            <w:pPr>
              <w:rPr>
                <w:sz w:val="18"/>
                <w:szCs w:val="18"/>
              </w:rPr>
            </w:pPr>
          </w:p>
        </w:tc>
        <w:tc>
          <w:tcPr>
            <w:tcW w:w="1524" w:type="dxa"/>
            <w:tcBorders>
              <w:top w:val="nil"/>
              <w:left w:val="nil"/>
              <w:bottom w:val="nil"/>
              <w:right w:val="nil"/>
            </w:tcBorders>
            <w:shd w:val="clear" w:color="auto" w:fill="auto"/>
            <w:noWrap/>
            <w:vAlign w:val="bottom"/>
            <w:hideMark/>
          </w:tcPr>
          <w:p w14:paraId="12AD8834" w14:textId="77777777" w:rsidR="00E21459" w:rsidRPr="00D058F8" w:rsidRDefault="00E21459" w:rsidP="00626542">
            <w:pPr>
              <w:rPr>
                <w:sz w:val="18"/>
                <w:szCs w:val="18"/>
              </w:rPr>
            </w:pPr>
          </w:p>
        </w:tc>
      </w:tr>
      <w:tr w:rsidR="00E21459" w:rsidRPr="00D058F8" w14:paraId="24A259CC" w14:textId="77777777" w:rsidTr="00626542">
        <w:trPr>
          <w:trHeight w:val="1800"/>
        </w:trPr>
        <w:tc>
          <w:tcPr>
            <w:tcW w:w="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EC27F" w14:textId="77777777" w:rsidR="00E21459" w:rsidRPr="00D058F8" w:rsidRDefault="00E21459" w:rsidP="00626542">
            <w:pPr>
              <w:jc w:val="center"/>
              <w:rPr>
                <w:color w:val="000000"/>
                <w:sz w:val="18"/>
                <w:szCs w:val="18"/>
              </w:rPr>
            </w:pPr>
            <w:r w:rsidRPr="00D058F8">
              <w:rPr>
                <w:color w:val="000000"/>
                <w:sz w:val="18"/>
                <w:szCs w:val="18"/>
              </w:rPr>
              <w:t>№</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29084965" w14:textId="77777777" w:rsidR="00E21459" w:rsidRPr="00D058F8" w:rsidRDefault="00E21459" w:rsidP="00626542">
            <w:pPr>
              <w:jc w:val="center"/>
              <w:rPr>
                <w:color w:val="000000"/>
                <w:sz w:val="18"/>
                <w:szCs w:val="18"/>
              </w:rPr>
            </w:pPr>
            <w:r w:rsidRPr="00D058F8">
              <w:rPr>
                <w:color w:val="000000"/>
                <w:sz w:val="18"/>
                <w:szCs w:val="18"/>
              </w:rPr>
              <w:t>Наименование субъекта РФ (выбрать из списка)</w:t>
            </w:r>
          </w:p>
        </w:tc>
        <w:tc>
          <w:tcPr>
            <w:tcW w:w="807" w:type="dxa"/>
            <w:tcBorders>
              <w:top w:val="single" w:sz="4" w:space="0" w:color="auto"/>
              <w:left w:val="nil"/>
              <w:bottom w:val="single" w:sz="4" w:space="0" w:color="auto"/>
              <w:right w:val="single" w:sz="4" w:space="0" w:color="auto"/>
            </w:tcBorders>
            <w:shd w:val="clear" w:color="auto" w:fill="auto"/>
            <w:vAlign w:val="center"/>
            <w:hideMark/>
          </w:tcPr>
          <w:p w14:paraId="3DF47791" w14:textId="77777777" w:rsidR="00E21459" w:rsidRPr="00D058F8" w:rsidRDefault="00E21459" w:rsidP="00626542">
            <w:pPr>
              <w:jc w:val="center"/>
              <w:rPr>
                <w:color w:val="000000"/>
                <w:sz w:val="18"/>
                <w:szCs w:val="18"/>
              </w:rPr>
            </w:pPr>
            <w:r w:rsidRPr="00D058F8">
              <w:rPr>
                <w:color w:val="000000"/>
                <w:sz w:val="18"/>
                <w:szCs w:val="18"/>
              </w:rPr>
              <w:t>ФИО</w:t>
            </w:r>
          </w:p>
        </w:tc>
        <w:tc>
          <w:tcPr>
            <w:tcW w:w="731" w:type="dxa"/>
            <w:tcBorders>
              <w:top w:val="single" w:sz="4" w:space="0" w:color="auto"/>
              <w:left w:val="nil"/>
              <w:bottom w:val="single" w:sz="4" w:space="0" w:color="auto"/>
              <w:right w:val="single" w:sz="4" w:space="0" w:color="auto"/>
            </w:tcBorders>
            <w:shd w:val="clear" w:color="auto" w:fill="auto"/>
            <w:vAlign w:val="center"/>
            <w:hideMark/>
          </w:tcPr>
          <w:p w14:paraId="669BC147" w14:textId="77777777" w:rsidR="00E21459" w:rsidRPr="00D058F8" w:rsidRDefault="00E21459" w:rsidP="00626542">
            <w:pPr>
              <w:jc w:val="center"/>
              <w:rPr>
                <w:color w:val="000000"/>
                <w:sz w:val="18"/>
                <w:szCs w:val="18"/>
              </w:rPr>
            </w:pPr>
            <w:r>
              <w:rPr>
                <w:color w:val="000000"/>
                <w:sz w:val="18"/>
                <w:szCs w:val="18"/>
              </w:rPr>
              <w:t>ИНН</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052A533" w14:textId="77777777" w:rsidR="00E21459" w:rsidRPr="00D058F8" w:rsidRDefault="00E21459" w:rsidP="00626542">
            <w:pPr>
              <w:jc w:val="center"/>
              <w:rPr>
                <w:color w:val="000000"/>
                <w:sz w:val="18"/>
                <w:szCs w:val="18"/>
              </w:rPr>
            </w:pPr>
            <w:r>
              <w:rPr>
                <w:color w:val="000000"/>
                <w:sz w:val="18"/>
                <w:szCs w:val="18"/>
              </w:rPr>
              <w:t>Наименование организации</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D985849" w14:textId="77777777" w:rsidR="00E21459" w:rsidRPr="00D058F8" w:rsidRDefault="00E21459" w:rsidP="00626542">
            <w:pPr>
              <w:jc w:val="center"/>
              <w:rPr>
                <w:color w:val="000000"/>
                <w:sz w:val="18"/>
                <w:szCs w:val="18"/>
              </w:rPr>
            </w:pPr>
            <w:r w:rsidRPr="00D058F8">
              <w:rPr>
                <w:color w:val="000000"/>
                <w:sz w:val="18"/>
                <w:szCs w:val="18"/>
              </w:rPr>
              <w:t>Контактный телефон</w:t>
            </w:r>
            <w:r w:rsidRPr="00D058F8">
              <w:rPr>
                <w:color w:val="000000"/>
                <w:sz w:val="18"/>
                <w:szCs w:val="18"/>
              </w:rPr>
              <w:br/>
            </w:r>
            <w:r w:rsidRPr="00D058F8">
              <w:rPr>
                <w:i/>
                <w:iCs/>
                <w:color w:val="000000"/>
                <w:sz w:val="18"/>
                <w:szCs w:val="18"/>
              </w:rPr>
              <w:t xml:space="preserve">(в формате: </w:t>
            </w:r>
            <w:r w:rsidRPr="00D058F8">
              <w:rPr>
                <w:i/>
                <w:iCs/>
                <w:color w:val="000000"/>
                <w:sz w:val="18"/>
                <w:szCs w:val="18"/>
              </w:rPr>
              <w:br/>
              <w:t>+7 (000) 000-00-00)</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587FE2A7" w14:textId="77777777" w:rsidR="00E21459" w:rsidRPr="00D058F8" w:rsidRDefault="00E21459" w:rsidP="00626542">
            <w:pPr>
              <w:jc w:val="center"/>
              <w:rPr>
                <w:color w:val="000000"/>
                <w:sz w:val="18"/>
                <w:szCs w:val="18"/>
              </w:rPr>
            </w:pPr>
            <w:r w:rsidRPr="00D058F8">
              <w:rPr>
                <w:color w:val="000000"/>
                <w:sz w:val="18"/>
                <w:szCs w:val="18"/>
              </w:rPr>
              <w:t xml:space="preserve">Электронная почта </w:t>
            </w:r>
            <w:r w:rsidRPr="00D058F8">
              <w:rPr>
                <w:color w:val="000000"/>
                <w:sz w:val="18"/>
                <w:szCs w:val="18"/>
              </w:rPr>
              <w:br/>
            </w:r>
            <w:r w:rsidRPr="00D058F8">
              <w:rPr>
                <w:i/>
                <w:iCs/>
                <w:color w:val="000000"/>
                <w:sz w:val="18"/>
                <w:szCs w:val="18"/>
              </w:rPr>
              <w:t xml:space="preserve">(в формате: mail@mail.ru;)  </w:t>
            </w:r>
          </w:p>
        </w:tc>
        <w:tc>
          <w:tcPr>
            <w:tcW w:w="914" w:type="dxa"/>
            <w:tcBorders>
              <w:top w:val="single" w:sz="4" w:space="0" w:color="auto"/>
              <w:left w:val="nil"/>
              <w:bottom w:val="single" w:sz="4" w:space="0" w:color="auto"/>
              <w:right w:val="single" w:sz="4" w:space="0" w:color="auto"/>
            </w:tcBorders>
            <w:shd w:val="clear" w:color="auto" w:fill="auto"/>
            <w:vAlign w:val="center"/>
            <w:hideMark/>
          </w:tcPr>
          <w:p w14:paraId="3D270BBE" w14:textId="77777777" w:rsidR="00E21459" w:rsidRPr="00D058F8" w:rsidRDefault="00E21459" w:rsidP="00626542">
            <w:pPr>
              <w:jc w:val="center"/>
              <w:rPr>
                <w:color w:val="000000"/>
                <w:sz w:val="18"/>
                <w:szCs w:val="18"/>
              </w:rPr>
            </w:pPr>
            <w:r w:rsidRPr="00D058F8">
              <w:rPr>
                <w:color w:val="000000"/>
                <w:sz w:val="18"/>
                <w:szCs w:val="18"/>
              </w:rPr>
              <w:t>Целевая группа (выбрать из списка)</w:t>
            </w:r>
          </w:p>
        </w:tc>
        <w:tc>
          <w:tcPr>
            <w:tcW w:w="1524" w:type="dxa"/>
            <w:tcBorders>
              <w:top w:val="single" w:sz="4" w:space="0" w:color="auto"/>
              <w:left w:val="nil"/>
              <w:bottom w:val="single" w:sz="4" w:space="0" w:color="auto"/>
              <w:right w:val="single" w:sz="4" w:space="0" w:color="auto"/>
            </w:tcBorders>
            <w:shd w:val="clear" w:color="auto" w:fill="auto"/>
            <w:vAlign w:val="bottom"/>
            <w:hideMark/>
          </w:tcPr>
          <w:p w14:paraId="1DFA4128" w14:textId="77777777" w:rsidR="00E21459" w:rsidRPr="00D058F8" w:rsidRDefault="00E21459" w:rsidP="00626542">
            <w:pPr>
              <w:jc w:val="center"/>
              <w:rPr>
                <w:color w:val="000000"/>
                <w:sz w:val="18"/>
                <w:szCs w:val="18"/>
              </w:rPr>
            </w:pPr>
            <w:r w:rsidRPr="00D058F8">
              <w:rPr>
                <w:color w:val="000000"/>
                <w:sz w:val="18"/>
                <w:szCs w:val="18"/>
              </w:rPr>
              <w:t>Наименование образовательной программы, в которой приняло участие физическое лицо</w:t>
            </w:r>
          </w:p>
        </w:tc>
      </w:tr>
      <w:tr w:rsidR="00E21459" w:rsidRPr="00D058F8" w14:paraId="0EF63636" w14:textId="77777777" w:rsidTr="00626542">
        <w:trPr>
          <w:trHeight w:val="300"/>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035BBEC8" w14:textId="77777777" w:rsidR="00E21459" w:rsidRPr="00D058F8" w:rsidRDefault="00E21459" w:rsidP="00626542">
            <w:pPr>
              <w:jc w:val="center"/>
              <w:rPr>
                <w:color w:val="000000"/>
                <w:sz w:val="18"/>
                <w:szCs w:val="18"/>
              </w:rPr>
            </w:pPr>
            <w:r w:rsidRPr="00D058F8">
              <w:rPr>
                <w:color w:val="000000"/>
                <w:sz w:val="18"/>
                <w:szCs w:val="18"/>
              </w:rPr>
              <w:t>1</w:t>
            </w:r>
          </w:p>
        </w:tc>
        <w:tc>
          <w:tcPr>
            <w:tcW w:w="1355" w:type="dxa"/>
            <w:tcBorders>
              <w:top w:val="nil"/>
              <w:left w:val="nil"/>
              <w:bottom w:val="single" w:sz="4" w:space="0" w:color="auto"/>
              <w:right w:val="single" w:sz="4" w:space="0" w:color="auto"/>
            </w:tcBorders>
            <w:shd w:val="clear" w:color="auto" w:fill="auto"/>
            <w:noWrap/>
            <w:vAlign w:val="bottom"/>
            <w:hideMark/>
          </w:tcPr>
          <w:p w14:paraId="71B29FB2" w14:textId="77777777" w:rsidR="00E21459" w:rsidRPr="00D058F8" w:rsidRDefault="00E21459" w:rsidP="00626542">
            <w:pPr>
              <w:rPr>
                <w:color w:val="000000"/>
                <w:sz w:val="18"/>
                <w:szCs w:val="18"/>
              </w:rPr>
            </w:pPr>
            <w:r w:rsidRPr="00D058F8">
              <w:rPr>
                <w:color w:val="000000"/>
                <w:sz w:val="18"/>
                <w:szCs w:val="18"/>
              </w:rPr>
              <w:t> </w:t>
            </w:r>
          </w:p>
        </w:tc>
        <w:tc>
          <w:tcPr>
            <w:tcW w:w="807" w:type="dxa"/>
            <w:tcBorders>
              <w:top w:val="nil"/>
              <w:left w:val="nil"/>
              <w:bottom w:val="single" w:sz="4" w:space="0" w:color="auto"/>
              <w:right w:val="single" w:sz="4" w:space="0" w:color="auto"/>
            </w:tcBorders>
            <w:shd w:val="clear" w:color="auto" w:fill="auto"/>
            <w:noWrap/>
            <w:vAlign w:val="bottom"/>
            <w:hideMark/>
          </w:tcPr>
          <w:p w14:paraId="6CA573D6" w14:textId="77777777" w:rsidR="00E21459" w:rsidRPr="00D058F8" w:rsidRDefault="00E21459" w:rsidP="00626542">
            <w:pPr>
              <w:rPr>
                <w:color w:val="000000"/>
                <w:sz w:val="18"/>
                <w:szCs w:val="18"/>
              </w:rPr>
            </w:pPr>
            <w:r w:rsidRPr="00D058F8">
              <w:rPr>
                <w:color w:val="000000"/>
                <w:sz w:val="18"/>
                <w:szCs w:val="18"/>
              </w:rPr>
              <w:t> </w:t>
            </w:r>
          </w:p>
        </w:tc>
        <w:tc>
          <w:tcPr>
            <w:tcW w:w="731" w:type="dxa"/>
            <w:tcBorders>
              <w:top w:val="nil"/>
              <w:left w:val="nil"/>
              <w:bottom w:val="single" w:sz="4" w:space="0" w:color="auto"/>
              <w:right w:val="single" w:sz="4" w:space="0" w:color="auto"/>
            </w:tcBorders>
            <w:shd w:val="clear" w:color="auto" w:fill="auto"/>
            <w:noWrap/>
            <w:vAlign w:val="bottom"/>
            <w:hideMark/>
          </w:tcPr>
          <w:p w14:paraId="2259C278" w14:textId="77777777" w:rsidR="00E21459" w:rsidRPr="00D058F8" w:rsidRDefault="00E21459" w:rsidP="00626542">
            <w:pPr>
              <w:rPr>
                <w:color w:val="000000"/>
                <w:sz w:val="18"/>
                <w:szCs w:val="18"/>
              </w:rPr>
            </w:pPr>
            <w:r w:rsidRPr="00D058F8">
              <w:rPr>
                <w:color w:val="000000"/>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14:paraId="68863475" w14:textId="77777777" w:rsidR="00E21459" w:rsidRPr="00D058F8" w:rsidRDefault="00E21459" w:rsidP="00626542">
            <w:pPr>
              <w:rPr>
                <w:color w:val="000000"/>
                <w:sz w:val="18"/>
                <w:szCs w:val="18"/>
              </w:rPr>
            </w:pPr>
            <w:r w:rsidRPr="00D058F8">
              <w:rPr>
                <w:color w:val="000000"/>
                <w:sz w:val="18"/>
                <w:szCs w:val="18"/>
              </w:rPr>
              <w:t> </w:t>
            </w:r>
          </w:p>
        </w:tc>
        <w:tc>
          <w:tcPr>
            <w:tcW w:w="1174" w:type="dxa"/>
            <w:tcBorders>
              <w:top w:val="nil"/>
              <w:left w:val="nil"/>
              <w:bottom w:val="single" w:sz="4" w:space="0" w:color="auto"/>
              <w:right w:val="single" w:sz="4" w:space="0" w:color="auto"/>
            </w:tcBorders>
            <w:shd w:val="clear" w:color="auto" w:fill="auto"/>
            <w:noWrap/>
            <w:vAlign w:val="bottom"/>
            <w:hideMark/>
          </w:tcPr>
          <w:p w14:paraId="7F97558D" w14:textId="77777777" w:rsidR="00E21459" w:rsidRPr="00D058F8" w:rsidRDefault="00E21459" w:rsidP="00626542">
            <w:pPr>
              <w:rPr>
                <w:color w:val="000000"/>
                <w:sz w:val="18"/>
                <w:szCs w:val="18"/>
              </w:rPr>
            </w:pPr>
            <w:r w:rsidRPr="00D058F8">
              <w:rPr>
                <w:color w:val="000000"/>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14:paraId="6BB9F563" w14:textId="77777777" w:rsidR="00E21459" w:rsidRPr="00D058F8" w:rsidRDefault="00E21459" w:rsidP="00626542">
            <w:pPr>
              <w:rPr>
                <w:color w:val="000000"/>
                <w:sz w:val="18"/>
                <w:szCs w:val="18"/>
              </w:rPr>
            </w:pPr>
            <w:r w:rsidRPr="00D058F8">
              <w:rPr>
                <w:color w:val="000000"/>
                <w:sz w:val="18"/>
                <w:szCs w:val="18"/>
              </w:rPr>
              <w:t> </w:t>
            </w:r>
          </w:p>
        </w:tc>
        <w:tc>
          <w:tcPr>
            <w:tcW w:w="914" w:type="dxa"/>
            <w:tcBorders>
              <w:top w:val="nil"/>
              <w:left w:val="nil"/>
              <w:bottom w:val="single" w:sz="4" w:space="0" w:color="auto"/>
              <w:right w:val="single" w:sz="4" w:space="0" w:color="auto"/>
            </w:tcBorders>
            <w:shd w:val="clear" w:color="auto" w:fill="auto"/>
            <w:noWrap/>
            <w:vAlign w:val="bottom"/>
            <w:hideMark/>
          </w:tcPr>
          <w:p w14:paraId="5807B7D9" w14:textId="77777777" w:rsidR="00E21459" w:rsidRPr="00D058F8" w:rsidRDefault="00E21459" w:rsidP="00626542">
            <w:pPr>
              <w:rPr>
                <w:color w:val="000000"/>
                <w:sz w:val="18"/>
                <w:szCs w:val="18"/>
              </w:rPr>
            </w:pPr>
            <w:r w:rsidRPr="00D058F8">
              <w:rPr>
                <w:color w:val="000000"/>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14:paraId="3B24D46D" w14:textId="77777777" w:rsidR="00E21459" w:rsidRPr="00D058F8" w:rsidRDefault="00E21459" w:rsidP="00626542">
            <w:pPr>
              <w:rPr>
                <w:color w:val="000000"/>
                <w:sz w:val="18"/>
                <w:szCs w:val="18"/>
              </w:rPr>
            </w:pPr>
            <w:r w:rsidRPr="00D058F8">
              <w:rPr>
                <w:color w:val="000000"/>
                <w:sz w:val="18"/>
                <w:szCs w:val="18"/>
              </w:rPr>
              <w:t> </w:t>
            </w:r>
          </w:p>
        </w:tc>
      </w:tr>
      <w:tr w:rsidR="00E21459" w:rsidRPr="00D058F8" w14:paraId="4C8653CE" w14:textId="77777777" w:rsidTr="00626542">
        <w:trPr>
          <w:trHeight w:val="300"/>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168A7C94" w14:textId="77777777" w:rsidR="00E21459" w:rsidRPr="00D058F8" w:rsidRDefault="00E21459" w:rsidP="00626542">
            <w:pPr>
              <w:jc w:val="center"/>
              <w:rPr>
                <w:color w:val="000000"/>
                <w:sz w:val="18"/>
                <w:szCs w:val="18"/>
              </w:rPr>
            </w:pPr>
            <w:r w:rsidRPr="00D058F8">
              <w:rPr>
                <w:color w:val="000000"/>
                <w:sz w:val="18"/>
                <w:szCs w:val="18"/>
              </w:rPr>
              <w:t>2</w:t>
            </w:r>
          </w:p>
        </w:tc>
        <w:tc>
          <w:tcPr>
            <w:tcW w:w="1355" w:type="dxa"/>
            <w:tcBorders>
              <w:top w:val="nil"/>
              <w:left w:val="nil"/>
              <w:bottom w:val="single" w:sz="4" w:space="0" w:color="auto"/>
              <w:right w:val="single" w:sz="4" w:space="0" w:color="auto"/>
            </w:tcBorders>
            <w:shd w:val="clear" w:color="auto" w:fill="auto"/>
            <w:noWrap/>
            <w:vAlign w:val="bottom"/>
            <w:hideMark/>
          </w:tcPr>
          <w:p w14:paraId="59D9EDC4" w14:textId="77777777" w:rsidR="00E21459" w:rsidRPr="00D058F8" w:rsidRDefault="00E21459" w:rsidP="00626542">
            <w:pPr>
              <w:rPr>
                <w:color w:val="000000"/>
                <w:sz w:val="18"/>
                <w:szCs w:val="18"/>
              </w:rPr>
            </w:pPr>
            <w:r w:rsidRPr="00D058F8">
              <w:rPr>
                <w:color w:val="000000"/>
                <w:sz w:val="18"/>
                <w:szCs w:val="18"/>
              </w:rPr>
              <w:t> </w:t>
            </w:r>
          </w:p>
        </w:tc>
        <w:tc>
          <w:tcPr>
            <w:tcW w:w="807" w:type="dxa"/>
            <w:tcBorders>
              <w:top w:val="nil"/>
              <w:left w:val="nil"/>
              <w:bottom w:val="single" w:sz="4" w:space="0" w:color="auto"/>
              <w:right w:val="single" w:sz="4" w:space="0" w:color="auto"/>
            </w:tcBorders>
            <w:shd w:val="clear" w:color="auto" w:fill="auto"/>
            <w:noWrap/>
            <w:vAlign w:val="bottom"/>
            <w:hideMark/>
          </w:tcPr>
          <w:p w14:paraId="1883544B" w14:textId="77777777" w:rsidR="00E21459" w:rsidRPr="00D058F8" w:rsidRDefault="00E21459" w:rsidP="00626542">
            <w:pPr>
              <w:rPr>
                <w:color w:val="000000"/>
                <w:sz w:val="18"/>
                <w:szCs w:val="18"/>
              </w:rPr>
            </w:pPr>
            <w:r w:rsidRPr="00D058F8">
              <w:rPr>
                <w:color w:val="000000"/>
                <w:sz w:val="18"/>
                <w:szCs w:val="18"/>
              </w:rPr>
              <w:t> </w:t>
            </w:r>
          </w:p>
        </w:tc>
        <w:tc>
          <w:tcPr>
            <w:tcW w:w="731" w:type="dxa"/>
            <w:tcBorders>
              <w:top w:val="nil"/>
              <w:left w:val="nil"/>
              <w:bottom w:val="single" w:sz="4" w:space="0" w:color="auto"/>
              <w:right w:val="single" w:sz="4" w:space="0" w:color="auto"/>
            </w:tcBorders>
            <w:shd w:val="clear" w:color="auto" w:fill="auto"/>
            <w:noWrap/>
            <w:vAlign w:val="bottom"/>
            <w:hideMark/>
          </w:tcPr>
          <w:p w14:paraId="01457DCB" w14:textId="77777777" w:rsidR="00E21459" w:rsidRPr="00D058F8" w:rsidRDefault="00E21459" w:rsidP="00626542">
            <w:pPr>
              <w:rPr>
                <w:color w:val="000000"/>
                <w:sz w:val="18"/>
                <w:szCs w:val="18"/>
              </w:rPr>
            </w:pPr>
            <w:r w:rsidRPr="00D058F8">
              <w:rPr>
                <w:color w:val="000000"/>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14:paraId="61F77F3B" w14:textId="77777777" w:rsidR="00E21459" w:rsidRPr="00D058F8" w:rsidRDefault="00E21459" w:rsidP="00626542">
            <w:pPr>
              <w:rPr>
                <w:color w:val="000000"/>
                <w:sz w:val="18"/>
                <w:szCs w:val="18"/>
              </w:rPr>
            </w:pPr>
            <w:r w:rsidRPr="00D058F8">
              <w:rPr>
                <w:color w:val="000000"/>
                <w:sz w:val="18"/>
                <w:szCs w:val="18"/>
              </w:rPr>
              <w:t> </w:t>
            </w:r>
          </w:p>
        </w:tc>
        <w:tc>
          <w:tcPr>
            <w:tcW w:w="1174" w:type="dxa"/>
            <w:tcBorders>
              <w:top w:val="nil"/>
              <w:left w:val="nil"/>
              <w:bottom w:val="single" w:sz="4" w:space="0" w:color="auto"/>
              <w:right w:val="single" w:sz="4" w:space="0" w:color="auto"/>
            </w:tcBorders>
            <w:shd w:val="clear" w:color="auto" w:fill="auto"/>
            <w:noWrap/>
            <w:vAlign w:val="bottom"/>
            <w:hideMark/>
          </w:tcPr>
          <w:p w14:paraId="6ED8D3E6" w14:textId="77777777" w:rsidR="00E21459" w:rsidRPr="00D058F8" w:rsidRDefault="00E21459" w:rsidP="00626542">
            <w:pPr>
              <w:rPr>
                <w:color w:val="000000"/>
                <w:sz w:val="18"/>
                <w:szCs w:val="18"/>
              </w:rPr>
            </w:pPr>
            <w:r w:rsidRPr="00D058F8">
              <w:rPr>
                <w:color w:val="000000"/>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14:paraId="0F45FF37" w14:textId="77777777" w:rsidR="00E21459" w:rsidRPr="00D058F8" w:rsidRDefault="00E21459" w:rsidP="00626542">
            <w:pPr>
              <w:rPr>
                <w:color w:val="000000"/>
                <w:sz w:val="18"/>
                <w:szCs w:val="18"/>
              </w:rPr>
            </w:pPr>
            <w:r w:rsidRPr="00D058F8">
              <w:rPr>
                <w:color w:val="000000"/>
                <w:sz w:val="18"/>
                <w:szCs w:val="18"/>
              </w:rPr>
              <w:t> </w:t>
            </w:r>
          </w:p>
        </w:tc>
        <w:tc>
          <w:tcPr>
            <w:tcW w:w="914" w:type="dxa"/>
            <w:tcBorders>
              <w:top w:val="nil"/>
              <w:left w:val="nil"/>
              <w:bottom w:val="single" w:sz="4" w:space="0" w:color="auto"/>
              <w:right w:val="single" w:sz="4" w:space="0" w:color="auto"/>
            </w:tcBorders>
            <w:shd w:val="clear" w:color="auto" w:fill="auto"/>
            <w:noWrap/>
            <w:vAlign w:val="bottom"/>
            <w:hideMark/>
          </w:tcPr>
          <w:p w14:paraId="0B5CA0BF" w14:textId="77777777" w:rsidR="00E21459" w:rsidRPr="00D058F8" w:rsidRDefault="00E21459" w:rsidP="00626542">
            <w:pPr>
              <w:rPr>
                <w:color w:val="000000"/>
                <w:sz w:val="18"/>
                <w:szCs w:val="18"/>
              </w:rPr>
            </w:pPr>
            <w:r w:rsidRPr="00D058F8">
              <w:rPr>
                <w:color w:val="000000"/>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14:paraId="7B8F88F7" w14:textId="77777777" w:rsidR="00E21459" w:rsidRPr="00D058F8" w:rsidRDefault="00E21459" w:rsidP="00626542">
            <w:pPr>
              <w:rPr>
                <w:color w:val="000000"/>
                <w:sz w:val="18"/>
                <w:szCs w:val="18"/>
              </w:rPr>
            </w:pPr>
            <w:r w:rsidRPr="00D058F8">
              <w:rPr>
                <w:color w:val="000000"/>
                <w:sz w:val="18"/>
                <w:szCs w:val="18"/>
              </w:rPr>
              <w:t> </w:t>
            </w:r>
          </w:p>
        </w:tc>
      </w:tr>
    </w:tbl>
    <w:p w14:paraId="5849EB36" w14:textId="77777777" w:rsidR="00E21459" w:rsidRPr="00D058F8" w:rsidRDefault="00E21459" w:rsidP="00E21459">
      <w:pPr>
        <w:pStyle w:val="11"/>
        <w:ind w:left="142"/>
        <w:jc w:val="center"/>
        <w:rPr>
          <w:sz w:val="18"/>
          <w:szCs w:val="18"/>
        </w:rPr>
      </w:pPr>
    </w:p>
    <w:p w14:paraId="26D16D9B" w14:textId="77777777" w:rsidR="00E21459" w:rsidRPr="00D058F8" w:rsidRDefault="00E21459" w:rsidP="00E21459">
      <w:pPr>
        <w:pStyle w:val="11"/>
        <w:ind w:left="142"/>
        <w:jc w:val="center"/>
        <w:rPr>
          <w:sz w:val="18"/>
          <w:szCs w:val="18"/>
        </w:rPr>
      </w:pPr>
    </w:p>
    <w:p w14:paraId="4B6697DE" w14:textId="77777777" w:rsidR="00E21459" w:rsidRPr="00D058F8" w:rsidRDefault="00E21459" w:rsidP="00E21459">
      <w:pPr>
        <w:pStyle w:val="11"/>
        <w:ind w:left="142"/>
        <w:jc w:val="center"/>
        <w:rPr>
          <w:sz w:val="18"/>
          <w:szCs w:val="18"/>
        </w:rPr>
      </w:pPr>
    </w:p>
    <w:bookmarkEnd w:id="24"/>
    <w:p w14:paraId="39DD0135" w14:textId="77777777" w:rsidR="00E21459" w:rsidRPr="0058723F" w:rsidRDefault="00E21459" w:rsidP="00E21459">
      <w:pPr>
        <w:pStyle w:val="11"/>
        <w:ind w:left="142"/>
        <w:jc w:val="center"/>
        <w:rPr>
          <w:sz w:val="22"/>
        </w:rPr>
      </w:pPr>
    </w:p>
    <w:p w14:paraId="6E8414C2" w14:textId="77777777" w:rsidR="00E21459" w:rsidRPr="0058723F" w:rsidRDefault="00E21459" w:rsidP="00E21459">
      <w:pPr>
        <w:pStyle w:val="11"/>
        <w:ind w:left="142"/>
        <w:jc w:val="center"/>
        <w:rPr>
          <w:sz w:val="22"/>
        </w:rPr>
      </w:pPr>
    </w:p>
    <w:p w14:paraId="315F4FEF" w14:textId="77777777" w:rsidR="00926626" w:rsidRDefault="00926626" w:rsidP="006D451A">
      <w:pPr>
        <w:tabs>
          <w:tab w:val="left" w:pos="567"/>
        </w:tabs>
        <w:suppressAutoHyphens/>
        <w:jc w:val="right"/>
        <w:rPr>
          <w:rFonts w:ascii="Times New Roman" w:eastAsia="Times New Roman" w:hAnsi="Times New Roman" w:cs="Times New Roman"/>
          <w:lang w:eastAsia="ru-RU"/>
        </w:rPr>
      </w:pPr>
    </w:p>
    <w:p w14:paraId="45DF23F3" w14:textId="77777777" w:rsidR="00926626" w:rsidRDefault="00926626" w:rsidP="006D451A">
      <w:pPr>
        <w:tabs>
          <w:tab w:val="left" w:pos="567"/>
        </w:tabs>
        <w:suppressAutoHyphens/>
        <w:jc w:val="right"/>
        <w:rPr>
          <w:rFonts w:ascii="Times New Roman" w:eastAsia="Times New Roman" w:hAnsi="Times New Roman" w:cs="Times New Roman"/>
          <w:lang w:eastAsia="ru-RU"/>
        </w:rPr>
      </w:pPr>
    </w:p>
    <w:p w14:paraId="01664798" w14:textId="77777777" w:rsidR="00926626" w:rsidRDefault="00926626" w:rsidP="006D451A">
      <w:pPr>
        <w:tabs>
          <w:tab w:val="left" w:pos="567"/>
        </w:tabs>
        <w:suppressAutoHyphens/>
        <w:jc w:val="right"/>
        <w:rPr>
          <w:rFonts w:ascii="Times New Roman" w:eastAsia="Times New Roman" w:hAnsi="Times New Roman" w:cs="Times New Roman"/>
          <w:lang w:eastAsia="ru-RU"/>
        </w:rPr>
      </w:pPr>
    </w:p>
    <w:p w14:paraId="4DDA269D" w14:textId="77777777" w:rsidR="00926626" w:rsidRDefault="00926626" w:rsidP="006D451A">
      <w:pPr>
        <w:tabs>
          <w:tab w:val="left" w:pos="567"/>
        </w:tabs>
        <w:suppressAutoHyphens/>
        <w:jc w:val="right"/>
        <w:rPr>
          <w:rFonts w:ascii="Times New Roman" w:eastAsia="Times New Roman" w:hAnsi="Times New Roman" w:cs="Times New Roman"/>
          <w:lang w:eastAsia="ru-RU"/>
        </w:rPr>
      </w:pPr>
    </w:p>
    <w:p w14:paraId="69900FCA" w14:textId="77777777" w:rsidR="00926626" w:rsidRDefault="00926626" w:rsidP="006D451A">
      <w:pPr>
        <w:tabs>
          <w:tab w:val="left" w:pos="567"/>
        </w:tabs>
        <w:suppressAutoHyphens/>
        <w:jc w:val="right"/>
        <w:rPr>
          <w:rFonts w:ascii="Times New Roman" w:eastAsia="Times New Roman" w:hAnsi="Times New Roman" w:cs="Times New Roman"/>
          <w:lang w:eastAsia="ru-RU"/>
        </w:rPr>
      </w:pPr>
    </w:p>
    <w:p w14:paraId="52AD16A8" w14:textId="77777777" w:rsidR="00926626" w:rsidRDefault="00926626" w:rsidP="006D451A">
      <w:pPr>
        <w:tabs>
          <w:tab w:val="left" w:pos="567"/>
        </w:tabs>
        <w:suppressAutoHyphens/>
        <w:jc w:val="right"/>
        <w:rPr>
          <w:rFonts w:ascii="Times New Roman" w:eastAsia="Times New Roman" w:hAnsi="Times New Roman" w:cs="Times New Roman"/>
          <w:lang w:eastAsia="ru-RU"/>
        </w:rPr>
      </w:pPr>
    </w:p>
    <w:p w14:paraId="3C093989" w14:textId="77777777" w:rsidR="00926626" w:rsidRDefault="00926626" w:rsidP="006D451A">
      <w:pPr>
        <w:tabs>
          <w:tab w:val="left" w:pos="567"/>
        </w:tabs>
        <w:suppressAutoHyphens/>
        <w:jc w:val="right"/>
        <w:rPr>
          <w:rFonts w:ascii="Times New Roman" w:eastAsia="Times New Roman" w:hAnsi="Times New Roman" w:cs="Times New Roman"/>
          <w:lang w:eastAsia="ru-RU"/>
        </w:rPr>
      </w:pPr>
    </w:p>
    <w:p w14:paraId="629BA040" w14:textId="77777777" w:rsidR="00926626" w:rsidRDefault="00926626" w:rsidP="006D451A">
      <w:pPr>
        <w:tabs>
          <w:tab w:val="left" w:pos="567"/>
        </w:tabs>
        <w:suppressAutoHyphens/>
        <w:jc w:val="right"/>
        <w:rPr>
          <w:rFonts w:ascii="Times New Roman" w:eastAsia="Times New Roman" w:hAnsi="Times New Roman" w:cs="Times New Roman"/>
          <w:lang w:eastAsia="ru-RU"/>
        </w:rPr>
      </w:pPr>
    </w:p>
    <w:p w14:paraId="797603B4" w14:textId="77777777" w:rsidR="00926626" w:rsidRDefault="00926626" w:rsidP="006D451A">
      <w:pPr>
        <w:tabs>
          <w:tab w:val="left" w:pos="567"/>
        </w:tabs>
        <w:suppressAutoHyphens/>
        <w:jc w:val="right"/>
        <w:rPr>
          <w:rFonts w:ascii="Times New Roman" w:eastAsia="Times New Roman" w:hAnsi="Times New Roman" w:cs="Times New Roman"/>
          <w:lang w:eastAsia="ru-RU"/>
        </w:rPr>
      </w:pPr>
    </w:p>
    <w:p w14:paraId="220E4DF0" w14:textId="77777777" w:rsidR="00926626" w:rsidRDefault="00926626" w:rsidP="006D451A">
      <w:pPr>
        <w:tabs>
          <w:tab w:val="left" w:pos="567"/>
        </w:tabs>
        <w:suppressAutoHyphens/>
        <w:jc w:val="right"/>
        <w:rPr>
          <w:rFonts w:ascii="Times New Roman" w:eastAsia="Times New Roman" w:hAnsi="Times New Roman" w:cs="Times New Roman"/>
          <w:lang w:eastAsia="ru-RU"/>
        </w:rPr>
      </w:pPr>
    </w:p>
    <w:p w14:paraId="752916A8" w14:textId="77777777" w:rsidR="00926626" w:rsidRDefault="00926626" w:rsidP="006D451A">
      <w:pPr>
        <w:tabs>
          <w:tab w:val="left" w:pos="567"/>
        </w:tabs>
        <w:suppressAutoHyphens/>
        <w:jc w:val="right"/>
        <w:rPr>
          <w:rFonts w:ascii="Times New Roman" w:eastAsia="Times New Roman" w:hAnsi="Times New Roman" w:cs="Times New Roman"/>
          <w:lang w:eastAsia="ru-RU"/>
        </w:rPr>
      </w:pPr>
    </w:p>
    <w:p w14:paraId="605BC05F" w14:textId="77777777" w:rsidR="00926626" w:rsidRDefault="00926626" w:rsidP="006D451A">
      <w:pPr>
        <w:tabs>
          <w:tab w:val="left" w:pos="567"/>
        </w:tabs>
        <w:suppressAutoHyphens/>
        <w:jc w:val="right"/>
        <w:rPr>
          <w:rFonts w:ascii="Times New Roman" w:eastAsia="Times New Roman" w:hAnsi="Times New Roman" w:cs="Times New Roman"/>
          <w:lang w:eastAsia="ru-RU"/>
        </w:rPr>
      </w:pPr>
    </w:p>
    <w:p w14:paraId="1F9A19E0" w14:textId="77777777" w:rsidR="00926626" w:rsidRDefault="00926626" w:rsidP="006D451A">
      <w:pPr>
        <w:tabs>
          <w:tab w:val="left" w:pos="567"/>
        </w:tabs>
        <w:suppressAutoHyphens/>
        <w:jc w:val="right"/>
        <w:rPr>
          <w:rFonts w:ascii="Times New Roman" w:eastAsia="Times New Roman" w:hAnsi="Times New Roman" w:cs="Times New Roman"/>
          <w:lang w:eastAsia="ru-RU"/>
        </w:rPr>
      </w:pPr>
    </w:p>
    <w:p w14:paraId="1821885B" w14:textId="77777777" w:rsidR="00926626" w:rsidRDefault="00926626" w:rsidP="006D451A">
      <w:pPr>
        <w:tabs>
          <w:tab w:val="left" w:pos="567"/>
        </w:tabs>
        <w:suppressAutoHyphens/>
        <w:jc w:val="right"/>
        <w:rPr>
          <w:rFonts w:ascii="Times New Roman" w:eastAsia="Times New Roman" w:hAnsi="Times New Roman" w:cs="Times New Roman"/>
          <w:lang w:eastAsia="ru-RU"/>
        </w:rPr>
      </w:pPr>
    </w:p>
    <w:p w14:paraId="0B1DBDD2" w14:textId="77777777" w:rsidR="00926626" w:rsidRDefault="00926626" w:rsidP="006D451A">
      <w:pPr>
        <w:tabs>
          <w:tab w:val="left" w:pos="567"/>
        </w:tabs>
        <w:suppressAutoHyphens/>
        <w:jc w:val="right"/>
        <w:rPr>
          <w:rFonts w:ascii="Times New Roman" w:eastAsia="Times New Roman" w:hAnsi="Times New Roman" w:cs="Times New Roman"/>
          <w:lang w:eastAsia="ru-RU"/>
        </w:rPr>
      </w:pPr>
    </w:p>
    <w:p w14:paraId="3AD070FF" w14:textId="77777777" w:rsidR="00926626" w:rsidRDefault="00926626" w:rsidP="006D451A">
      <w:pPr>
        <w:tabs>
          <w:tab w:val="left" w:pos="567"/>
        </w:tabs>
        <w:suppressAutoHyphens/>
        <w:jc w:val="right"/>
        <w:rPr>
          <w:rFonts w:ascii="Times New Roman" w:eastAsia="Times New Roman" w:hAnsi="Times New Roman" w:cs="Times New Roman"/>
          <w:lang w:eastAsia="ru-RU"/>
        </w:rPr>
      </w:pPr>
    </w:p>
    <w:p w14:paraId="300AE983" w14:textId="77777777" w:rsidR="00926626" w:rsidRDefault="00926626" w:rsidP="006D451A">
      <w:pPr>
        <w:tabs>
          <w:tab w:val="left" w:pos="567"/>
        </w:tabs>
        <w:suppressAutoHyphens/>
        <w:jc w:val="right"/>
        <w:rPr>
          <w:rFonts w:ascii="Times New Roman" w:eastAsia="Times New Roman" w:hAnsi="Times New Roman" w:cs="Times New Roman"/>
          <w:lang w:eastAsia="ru-RU"/>
        </w:rPr>
      </w:pPr>
    </w:p>
    <w:p w14:paraId="650FB5A6" w14:textId="77777777" w:rsidR="00926626" w:rsidRDefault="00926626" w:rsidP="006D451A">
      <w:pPr>
        <w:tabs>
          <w:tab w:val="left" w:pos="567"/>
        </w:tabs>
        <w:suppressAutoHyphens/>
        <w:jc w:val="right"/>
        <w:rPr>
          <w:rFonts w:ascii="Times New Roman" w:eastAsia="Times New Roman" w:hAnsi="Times New Roman" w:cs="Times New Roman"/>
          <w:lang w:eastAsia="ru-RU"/>
        </w:rPr>
      </w:pPr>
    </w:p>
    <w:p w14:paraId="1213612E" w14:textId="77777777" w:rsidR="00926626" w:rsidRDefault="00926626" w:rsidP="006D451A">
      <w:pPr>
        <w:tabs>
          <w:tab w:val="left" w:pos="567"/>
        </w:tabs>
        <w:suppressAutoHyphens/>
        <w:jc w:val="right"/>
        <w:rPr>
          <w:rFonts w:ascii="Times New Roman" w:eastAsia="Times New Roman" w:hAnsi="Times New Roman" w:cs="Times New Roman"/>
          <w:lang w:eastAsia="ru-RU"/>
        </w:rPr>
      </w:pPr>
    </w:p>
    <w:p w14:paraId="3A738EA4" w14:textId="77777777" w:rsidR="00926626" w:rsidRDefault="00926626" w:rsidP="006D451A">
      <w:pPr>
        <w:tabs>
          <w:tab w:val="left" w:pos="567"/>
        </w:tabs>
        <w:suppressAutoHyphens/>
        <w:jc w:val="right"/>
        <w:rPr>
          <w:rFonts w:ascii="Times New Roman" w:eastAsia="Times New Roman" w:hAnsi="Times New Roman" w:cs="Times New Roman"/>
          <w:lang w:eastAsia="ru-RU"/>
        </w:rPr>
      </w:pPr>
    </w:p>
    <w:p w14:paraId="2D59E733" w14:textId="77777777" w:rsidR="00926626" w:rsidRDefault="00926626" w:rsidP="006D451A">
      <w:pPr>
        <w:tabs>
          <w:tab w:val="left" w:pos="567"/>
        </w:tabs>
        <w:suppressAutoHyphens/>
        <w:jc w:val="right"/>
        <w:rPr>
          <w:rFonts w:ascii="Times New Roman" w:eastAsia="Times New Roman" w:hAnsi="Times New Roman" w:cs="Times New Roman"/>
          <w:lang w:eastAsia="ru-RU"/>
        </w:rPr>
      </w:pPr>
    </w:p>
    <w:p w14:paraId="36AD26DB" w14:textId="6D075249" w:rsidR="006D451A" w:rsidRPr="00CD2EDD" w:rsidRDefault="006D451A" w:rsidP="006D451A">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Приложение №2 </w:t>
      </w:r>
    </w:p>
    <w:p w14:paraId="2BB87846" w14:textId="186704C7" w:rsidR="006D451A" w:rsidRPr="00CD2EDD" w:rsidRDefault="006D451A" w:rsidP="006D451A">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sidR="00E64D4C" w:rsidRPr="00CD2EDD">
        <w:rPr>
          <w:rFonts w:ascii="Times New Roman" w:eastAsia="Times New Roman" w:hAnsi="Times New Roman" w:cs="Times New Roman"/>
          <w:lang w:eastAsia="ru-RU"/>
        </w:rPr>
        <w:t>3</w:t>
      </w:r>
    </w:p>
    <w:p w14:paraId="5EEAF1AA" w14:textId="77777777" w:rsidR="006D451A" w:rsidRPr="00CD2EDD"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CD2EDD"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25" w:name="Номердог1"/>
      <w:r w:rsidRPr="00CD2EDD">
        <w:rPr>
          <w:rFonts w:ascii="Times New Roman" w:eastAsia="Arial" w:hAnsi="Times New Roman" w:cs="Times New Roman"/>
        </w:rPr>
        <w:t>____</w:t>
      </w:r>
      <w:bookmarkEnd w:id="25"/>
      <w:r w:rsidRPr="00CD2EDD">
        <w:rPr>
          <w:rFonts w:ascii="Times New Roman" w:eastAsia="Arial" w:hAnsi="Times New Roman" w:cs="Times New Roman"/>
        </w:rPr>
        <w:t xml:space="preserve"> </w:t>
      </w:r>
    </w:p>
    <w:p w14:paraId="7538978C" w14:textId="77777777" w:rsidR="006D451A" w:rsidRPr="00CD2EDD" w:rsidRDefault="006D451A" w:rsidP="006D451A">
      <w:pPr>
        <w:spacing w:after="0" w:line="240" w:lineRule="auto"/>
        <w:jc w:val="center"/>
        <w:rPr>
          <w:rFonts w:ascii="Times New Roman" w:eastAsia="Arial" w:hAnsi="Times New Roman" w:cs="Times New Roman"/>
        </w:rPr>
      </w:pPr>
    </w:p>
    <w:p w14:paraId="171AD684" w14:textId="7DA39B8D" w:rsidR="006D451A" w:rsidRPr="00CD2EDD" w:rsidRDefault="006D451A" w:rsidP="006D451A">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sidR="00E64D4C" w:rsidRPr="00CD2EDD">
        <w:rPr>
          <w:rFonts w:ascii="Times New Roman" w:eastAsia="Arial" w:hAnsi="Times New Roman" w:cs="Times New Roman"/>
        </w:rPr>
        <w:t>3</w:t>
      </w:r>
      <w:r w:rsidRPr="00CD2EDD">
        <w:rPr>
          <w:rFonts w:ascii="Times New Roman" w:eastAsia="Arial" w:hAnsi="Times New Roman" w:cs="Times New Roman"/>
        </w:rPr>
        <w:t xml:space="preserve"> г.</w:t>
      </w:r>
    </w:p>
    <w:p w14:paraId="7BA434C8" w14:textId="77777777" w:rsidR="006D451A" w:rsidRPr="00CD2EDD" w:rsidRDefault="006D451A" w:rsidP="006D451A">
      <w:pPr>
        <w:spacing w:after="0" w:line="240" w:lineRule="auto"/>
        <w:jc w:val="both"/>
        <w:rPr>
          <w:rFonts w:ascii="Times New Roman" w:eastAsia="Arial" w:hAnsi="Times New Roman" w:cs="Times New Roman"/>
        </w:rPr>
      </w:pPr>
    </w:p>
    <w:p w14:paraId="6589CAA6" w14:textId="06693A76" w:rsidR="006D451A" w:rsidRPr="00CD2EDD"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CD2EDD">
        <w:rPr>
          <w:rFonts w:ascii="Times New Roman" w:hAnsi="Times New Roman" w:cs="Times New Roman"/>
          <w:color w:val="000000"/>
        </w:rPr>
        <w:t xml:space="preserve">именуемый в дальнейшем «Заказчик», </w:t>
      </w:r>
      <w:r w:rsidR="00B1212E" w:rsidRPr="00B15988">
        <w:rPr>
          <w:rFonts w:ascii="Times New Roman" w:hAnsi="Times New Roman" w:cs="Times New Roman"/>
        </w:rPr>
        <w:t xml:space="preserve">в лице руководителя службы по образовательным проектам и популяризации предпринимательства </w:t>
      </w:r>
      <w:proofErr w:type="gramStart"/>
      <w:r w:rsidR="00B1212E" w:rsidRPr="00B15988">
        <w:rPr>
          <w:rFonts w:ascii="Times New Roman" w:hAnsi="Times New Roman" w:cs="Times New Roman"/>
        </w:rPr>
        <w:t>Кирпичевой  Екатерины</w:t>
      </w:r>
      <w:proofErr w:type="gramEnd"/>
      <w:r w:rsidR="00B1212E" w:rsidRPr="00B15988">
        <w:rPr>
          <w:rFonts w:ascii="Times New Roman" w:hAnsi="Times New Roman" w:cs="Times New Roman"/>
        </w:rPr>
        <w:t xml:space="preserve">  Александровны, действующей на основании доверенности №07-01/09  от 01 февраля 2023 года</w:t>
      </w:r>
      <w:r w:rsidRPr="00CD2EDD">
        <w:rPr>
          <w:rFonts w:ascii="Times New Roman" w:hAnsi="Times New Roman" w:cs="Times New Roman"/>
          <w:bCs/>
        </w:rPr>
        <w:t>,</w:t>
      </w:r>
      <w:r w:rsidRPr="00CD2EDD">
        <w:rPr>
          <w:rFonts w:ascii="Times New Roman" w:eastAsia="Times New Roman" w:hAnsi="Times New Roman" w:cs="Times New Roman"/>
          <w:lang w:eastAsia="ru-RU"/>
        </w:rPr>
        <w:t xml:space="preserve"> с одной стороны, </w:t>
      </w:r>
    </w:p>
    <w:p w14:paraId="72303504" w14:textId="77777777" w:rsidR="006D451A" w:rsidRPr="00CD2EDD"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26" w:name="Исполнитель1"/>
      <w:r w:rsidRPr="00CD2EDD">
        <w:rPr>
          <w:rFonts w:ascii="Times New Roman" w:eastAsia="Times New Roman" w:hAnsi="Times New Roman" w:cs="Times New Roman"/>
          <w:lang w:eastAsia="ru-RU"/>
        </w:rPr>
        <w:t>[Исполнитель]</w:t>
      </w:r>
      <w:bookmarkEnd w:id="26"/>
      <w:r w:rsidRPr="00CD2EDD">
        <w:rPr>
          <w:rFonts w:ascii="Times New Roman" w:eastAsia="Times New Roman" w:hAnsi="Times New Roman" w:cs="Times New Roman"/>
          <w:lang w:eastAsia="ru-RU"/>
        </w:rPr>
        <w:t xml:space="preserve">, именуемое в дальнейшем «Исполнитель», в лице </w:t>
      </w:r>
      <w:bookmarkStart w:id="27" w:name="ИсполнителРук1"/>
      <w:r w:rsidRPr="00CD2EDD">
        <w:rPr>
          <w:rFonts w:ascii="Times New Roman" w:eastAsia="Times New Roman" w:hAnsi="Times New Roman" w:cs="Times New Roman"/>
          <w:lang w:eastAsia="ru-RU"/>
        </w:rPr>
        <w:t>[Руководитель исполнителя]</w:t>
      </w:r>
      <w:bookmarkEnd w:id="27"/>
      <w:r w:rsidRPr="00CD2EDD">
        <w:rPr>
          <w:rFonts w:ascii="Times New Roman" w:eastAsia="Times New Roman" w:hAnsi="Times New Roman" w:cs="Times New Roman"/>
          <w:lang w:eastAsia="ru-RU"/>
        </w:rPr>
        <w:t xml:space="preserve">, действующего на основании </w:t>
      </w:r>
      <w:bookmarkStart w:id="28" w:name="ОснованиеИсп1"/>
      <w:r w:rsidRPr="00CD2EDD">
        <w:rPr>
          <w:rFonts w:ascii="Times New Roman" w:eastAsia="Times New Roman" w:hAnsi="Times New Roman" w:cs="Times New Roman"/>
          <w:lang w:eastAsia="ru-RU"/>
        </w:rPr>
        <w:t>[Основание]</w:t>
      </w:r>
      <w:bookmarkEnd w:id="28"/>
      <w:r w:rsidRPr="00CD2EDD">
        <w:rPr>
          <w:rFonts w:ascii="Times New Roman" w:eastAsia="Times New Roman" w:hAnsi="Times New Roman" w:cs="Times New Roman"/>
          <w:lang w:eastAsia="ru-RU"/>
        </w:rPr>
        <w:t xml:space="preserve">, с другой стороны, и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29"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29"/>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30"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30"/>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31"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31"/>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32"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32"/>
            <w:r w:rsidRPr="00BC682F">
              <w:rPr>
                <w:rFonts w:ascii="Times New Roman" w:eastAsia="Times New Roman" w:hAnsi="Times New Roman" w:cs="Times New Roman"/>
                <w:lang w:eastAsia="ru-RU"/>
              </w:rPr>
              <w:t xml:space="preserve"> (</w:t>
            </w:r>
            <w:bookmarkStart w:id="33"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33"/>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26901268" w:rsidR="006D451A" w:rsidRPr="00BC682F" w:rsidRDefault="006D451A" w:rsidP="006D451A">
      <w:pPr>
        <w:spacing w:after="0" w:line="240" w:lineRule="auto"/>
        <w:ind w:firstLine="709"/>
        <w:jc w:val="both"/>
        <w:rPr>
          <w:rFonts w:ascii="Times New Roman" w:eastAsia="Calibri" w:hAnsi="Times New Roman" w:cs="Times New Roman"/>
        </w:rPr>
      </w:pPr>
      <w:proofErr w:type="gramStart"/>
      <w:r w:rsidRPr="00BC682F">
        <w:rPr>
          <w:rFonts w:ascii="Times New Roman" w:eastAsia="Calibri" w:hAnsi="Times New Roman" w:cs="Times New Roman"/>
        </w:rPr>
        <w:t>Заказчик</w:t>
      </w:r>
      <w:r w:rsidR="002C41F4">
        <w:rPr>
          <w:rFonts w:ascii="Times New Roman" w:eastAsia="Calibri" w:hAnsi="Times New Roman" w:cs="Times New Roman"/>
        </w:rPr>
        <w:t xml:space="preserve"> </w:t>
      </w:r>
      <w:r w:rsidRPr="00BC682F">
        <w:rPr>
          <w:rFonts w:ascii="Times New Roman" w:eastAsia="Calibri" w:hAnsi="Times New Roman" w:cs="Times New Roman"/>
        </w:rPr>
        <w:t xml:space="preserve"> и</w:t>
      </w:r>
      <w:proofErr w:type="gramEnd"/>
      <w:r w:rsidRPr="00BC682F">
        <w:rPr>
          <w:rFonts w:ascii="Times New Roman" w:eastAsia="Calibri" w:hAnsi="Times New Roman" w:cs="Times New Roman"/>
        </w:rPr>
        <w:t xml:space="preserve"> Исполнитель не имеют претензий друг к другу по исполнению условий Договора. </w:t>
      </w:r>
    </w:p>
    <w:p w14:paraId="2B01F094" w14:textId="28867506"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и Заказчиком в </w:t>
      </w:r>
      <w:r w:rsidR="002C41F4">
        <w:rPr>
          <w:rFonts w:ascii="Times New Roman" w:eastAsia="Calibri" w:hAnsi="Times New Roman" w:cs="Times New Roman"/>
        </w:rPr>
        <w:t>двух</w:t>
      </w:r>
      <w:r w:rsidRPr="00BC682F">
        <w:rPr>
          <w:rFonts w:ascii="Times New Roman" w:eastAsia="Calibri" w:hAnsi="Times New Roman" w:cs="Times New Roman"/>
        </w:rPr>
        <w:t xml:space="preserve"> подлинных экземплярах: </w:t>
      </w:r>
    </w:p>
    <w:p w14:paraId="047727E0" w14:textId="4CE9CF89"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1-й экземпляр – Исполнителю, </w:t>
      </w:r>
      <w:r w:rsidR="002C41F4">
        <w:rPr>
          <w:rFonts w:ascii="Times New Roman" w:eastAsia="Calibri" w:hAnsi="Times New Roman" w:cs="Times New Roman"/>
        </w:rPr>
        <w:t>2</w:t>
      </w:r>
      <w:r w:rsidRPr="00BC682F">
        <w:rPr>
          <w:rFonts w:ascii="Times New Roman" w:eastAsia="Calibri" w:hAnsi="Times New Roman" w:cs="Times New Roman"/>
        </w:rPr>
        <w:t>-й экземпляр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3D464B1E" w:rsidR="006D451A" w:rsidRPr="00BC682F" w:rsidRDefault="006D451A" w:rsidP="000F3864">
            <w:pPr>
              <w:spacing w:after="0" w:line="240" w:lineRule="auto"/>
              <w:jc w:val="both"/>
              <w:rPr>
                <w:rFonts w:ascii="Times New Roman" w:eastAsia="Times New Roman" w:hAnsi="Times New Roman" w:cs="Times New Roman"/>
                <w:lang w:eastAsia="ru-RU"/>
              </w:rPr>
            </w:pP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34"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34"/>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35"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35"/>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36"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36"/>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4562DC86"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2DF412B0"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2B6719C"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B43884D" w14:textId="77777777" w:rsidR="006D451A" w:rsidRDefault="006D451A" w:rsidP="00742EAC">
      <w:pPr>
        <w:jc w:val="right"/>
        <w:rPr>
          <w:rFonts w:ascii="Times New Roman" w:hAnsi="Times New Roman" w:cs="Times New Roman"/>
          <w:bCs/>
          <w:sz w:val="24"/>
          <w:szCs w:val="24"/>
        </w:rPr>
      </w:pPr>
    </w:p>
    <w:p w14:paraId="782489E9" w14:textId="77777777" w:rsidR="006D451A" w:rsidRDefault="006D451A" w:rsidP="00742EAC">
      <w:pPr>
        <w:jc w:val="right"/>
        <w:rPr>
          <w:rFonts w:ascii="Times New Roman" w:hAnsi="Times New Roman" w:cs="Times New Roman"/>
          <w:bCs/>
          <w:sz w:val="24"/>
          <w:szCs w:val="24"/>
        </w:rPr>
      </w:pPr>
    </w:p>
    <w:p w14:paraId="1CF7EBA7" w14:textId="77777777" w:rsidR="006D451A" w:rsidRDefault="006D451A" w:rsidP="00742EAC">
      <w:pPr>
        <w:jc w:val="right"/>
        <w:rPr>
          <w:rFonts w:ascii="Times New Roman" w:hAnsi="Times New Roman" w:cs="Times New Roman"/>
          <w:bCs/>
          <w:sz w:val="24"/>
          <w:szCs w:val="24"/>
        </w:rPr>
      </w:pPr>
    </w:p>
    <w:p w14:paraId="2CE5997C" w14:textId="77777777" w:rsidR="006D451A" w:rsidRDefault="006D451A" w:rsidP="00742EAC">
      <w:pPr>
        <w:jc w:val="right"/>
        <w:rPr>
          <w:rFonts w:ascii="Times New Roman" w:hAnsi="Times New Roman" w:cs="Times New Roman"/>
          <w:bCs/>
          <w:sz w:val="24"/>
          <w:szCs w:val="24"/>
        </w:rPr>
      </w:pPr>
    </w:p>
    <w:p w14:paraId="09CEA5A4" w14:textId="77777777" w:rsidR="006D451A" w:rsidRDefault="006D451A" w:rsidP="00742EAC">
      <w:pPr>
        <w:jc w:val="right"/>
        <w:rPr>
          <w:rFonts w:ascii="Times New Roman" w:hAnsi="Times New Roman" w:cs="Times New Roman"/>
          <w:bCs/>
          <w:sz w:val="24"/>
          <w:szCs w:val="24"/>
        </w:rPr>
      </w:pPr>
    </w:p>
    <w:p w14:paraId="5CCFD2CB" w14:textId="77777777" w:rsidR="006D451A" w:rsidRDefault="006D451A" w:rsidP="00742EAC">
      <w:pPr>
        <w:jc w:val="right"/>
        <w:rPr>
          <w:rFonts w:ascii="Times New Roman" w:hAnsi="Times New Roman" w:cs="Times New Roman"/>
          <w:bCs/>
          <w:sz w:val="24"/>
          <w:szCs w:val="24"/>
        </w:rPr>
      </w:pPr>
    </w:p>
    <w:p w14:paraId="63156ABB" w14:textId="77777777" w:rsidR="006D451A" w:rsidRDefault="006D451A" w:rsidP="00742EAC">
      <w:pPr>
        <w:jc w:val="right"/>
        <w:rPr>
          <w:rFonts w:ascii="Times New Roman" w:hAnsi="Times New Roman" w:cs="Times New Roman"/>
          <w:bCs/>
          <w:sz w:val="24"/>
          <w:szCs w:val="24"/>
        </w:rPr>
      </w:pPr>
    </w:p>
    <w:sectPr w:rsidR="006D451A" w:rsidSect="00200885">
      <w:footerReference w:type="default" r:id="rId12"/>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18630A9"/>
    <w:multiLevelType w:val="hybridMultilevel"/>
    <w:tmpl w:val="EB2EC878"/>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028C6156"/>
    <w:multiLevelType w:val="multilevel"/>
    <w:tmpl w:val="D85834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6273679"/>
    <w:multiLevelType w:val="multilevel"/>
    <w:tmpl w:val="F7AC31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F2D694E"/>
    <w:multiLevelType w:val="hybridMultilevel"/>
    <w:tmpl w:val="BB820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361C1D87"/>
    <w:multiLevelType w:val="multilevel"/>
    <w:tmpl w:val="02049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FA5562"/>
    <w:multiLevelType w:val="hybridMultilevel"/>
    <w:tmpl w:val="836C59CE"/>
    <w:lvl w:ilvl="0" w:tplc="45EE480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A05774"/>
    <w:multiLevelType w:val="hybridMultilevel"/>
    <w:tmpl w:val="57EC53D2"/>
    <w:lvl w:ilvl="0" w:tplc="D2104696">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4" w15:restartNumberingAfterBreak="0">
    <w:nsid w:val="45E05994"/>
    <w:multiLevelType w:val="hybridMultilevel"/>
    <w:tmpl w:val="A5DEE9E6"/>
    <w:lvl w:ilvl="0" w:tplc="FFFFFFFF">
      <w:start w:val="1"/>
      <w:numFmt w:val="decimal"/>
      <w:lvlText w:val="%1."/>
      <w:lvlJc w:val="left"/>
      <w:pPr>
        <w:ind w:left="720" w:hanging="360"/>
      </w:pPr>
      <w:rPr>
        <w:rFonts w:ascii="Times New Roman" w:eastAsia="Times New Roman" w:hAnsi="Times New Roman" w:cs="Times New Roman"/>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CB434E7"/>
    <w:multiLevelType w:val="multilevel"/>
    <w:tmpl w:val="61E865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599896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0368110">
    <w:abstractNumId w:val="16"/>
  </w:num>
  <w:num w:numId="4" w16cid:durableId="1247031269">
    <w:abstractNumId w:val="11"/>
  </w:num>
  <w:num w:numId="5" w16cid:durableId="1072502885">
    <w:abstractNumId w:val="14"/>
  </w:num>
  <w:num w:numId="6" w16cid:durableId="671568138">
    <w:abstractNumId w:val="8"/>
  </w:num>
  <w:num w:numId="7" w16cid:durableId="2144421621">
    <w:abstractNumId w:val="13"/>
  </w:num>
  <w:num w:numId="8" w16cid:durableId="6894549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101749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337805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91784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884435">
    <w:abstractNumId w:val="5"/>
  </w:num>
  <w:num w:numId="13" w16cid:durableId="206163502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1F7E"/>
    <w:rsid w:val="00025A32"/>
    <w:rsid w:val="00030E8F"/>
    <w:rsid w:val="00032820"/>
    <w:rsid w:val="0003431E"/>
    <w:rsid w:val="000350A3"/>
    <w:rsid w:val="000447B4"/>
    <w:rsid w:val="00050FF8"/>
    <w:rsid w:val="00052795"/>
    <w:rsid w:val="00053C7E"/>
    <w:rsid w:val="00055BC9"/>
    <w:rsid w:val="00060C6A"/>
    <w:rsid w:val="00061A86"/>
    <w:rsid w:val="00063BF8"/>
    <w:rsid w:val="000642E0"/>
    <w:rsid w:val="00066C33"/>
    <w:rsid w:val="000712E6"/>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B3F10"/>
    <w:rsid w:val="000C0BBE"/>
    <w:rsid w:val="000C61FA"/>
    <w:rsid w:val="000C7A22"/>
    <w:rsid w:val="000D24C6"/>
    <w:rsid w:val="000D57AD"/>
    <w:rsid w:val="000D7B96"/>
    <w:rsid w:val="000F0BBE"/>
    <w:rsid w:val="000F1185"/>
    <w:rsid w:val="000F1414"/>
    <w:rsid w:val="000F71DE"/>
    <w:rsid w:val="000F745F"/>
    <w:rsid w:val="000F7D4D"/>
    <w:rsid w:val="0010110E"/>
    <w:rsid w:val="00105F77"/>
    <w:rsid w:val="00112812"/>
    <w:rsid w:val="00124F8F"/>
    <w:rsid w:val="00127711"/>
    <w:rsid w:val="0013696B"/>
    <w:rsid w:val="00141820"/>
    <w:rsid w:val="00151311"/>
    <w:rsid w:val="00152E2F"/>
    <w:rsid w:val="00165480"/>
    <w:rsid w:val="001714F0"/>
    <w:rsid w:val="00176CD1"/>
    <w:rsid w:val="00181F5B"/>
    <w:rsid w:val="00183D1C"/>
    <w:rsid w:val="00185EF1"/>
    <w:rsid w:val="001863E3"/>
    <w:rsid w:val="00190CF3"/>
    <w:rsid w:val="0019227D"/>
    <w:rsid w:val="001946BA"/>
    <w:rsid w:val="001951C7"/>
    <w:rsid w:val="00196509"/>
    <w:rsid w:val="00196F5C"/>
    <w:rsid w:val="00197563"/>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1F7343"/>
    <w:rsid w:val="00200885"/>
    <w:rsid w:val="0020091D"/>
    <w:rsid w:val="00200DB2"/>
    <w:rsid w:val="002014D4"/>
    <w:rsid w:val="00201694"/>
    <w:rsid w:val="00211551"/>
    <w:rsid w:val="00213AE0"/>
    <w:rsid w:val="00215EFA"/>
    <w:rsid w:val="00220970"/>
    <w:rsid w:val="0022282D"/>
    <w:rsid w:val="002233CC"/>
    <w:rsid w:val="00236E25"/>
    <w:rsid w:val="0024001D"/>
    <w:rsid w:val="00242149"/>
    <w:rsid w:val="0025343F"/>
    <w:rsid w:val="00254008"/>
    <w:rsid w:val="00260F98"/>
    <w:rsid w:val="00261431"/>
    <w:rsid w:val="0026331E"/>
    <w:rsid w:val="00265AF3"/>
    <w:rsid w:val="00266A70"/>
    <w:rsid w:val="0027307A"/>
    <w:rsid w:val="002735EB"/>
    <w:rsid w:val="0027638B"/>
    <w:rsid w:val="00283477"/>
    <w:rsid w:val="00284CB3"/>
    <w:rsid w:val="00287601"/>
    <w:rsid w:val="00292362"/>
    <w:rsid w:val="0029295B"/>
    <w:rsid w:val="0029659E"/>
    <w:rsid w:val="002A061F"/>
    <w:rsid w:val="002A0982"/>
    <w:rsid w:val="002A4798"/>
    <w:rsid w:val="002A5032"/>
    <w:rsid w:val="002A69B9"/>
    <w:rsid w:val="002A7A21"/>
    <w:rsid w:val="002C0026"/>
    <w:rsid w:val="002C2548"/>
    <w:rsid w:val="002C41F4"/>
    <w:rsid w:val="002C47CC"/>
    <w:rsid w:val="002C5778"/>
    <w:rsid w:val="002C681A"/>
    <w:rsid w:val="002C7722"/>
    <w:rsid w:val="002C7B85"/>
    <w:rsid w:val="002D6B8B"/>
    <w:rsid w:val="002D77DB"/>
    <w:rsid w:val="002E120A"/>
    <w:rsid w:val="002E4673"/>
    <w:rsid w:val="002F5839"/>
    <w:rsid w:val="002F7313"/>
    <w:rsid w:val="00306181"/>
    <w:rsid w:val="003111CA"/>
    <w:rsid w:val="00311FE2"/>
    <w:rsid w:val="00312603"/>
    <w:rsid w:val="0031291B"/>
    <w:rsid w:val="00317150"/>
    <w:rsid w:val="003206BB"/>
    <w:rsid w:val="003243C1"/>
    <w:rsid w:val="00330A0B"/>
    <w:rsid w:val="0033322B"/>
    <w:rsid w:val="00341669"/>
    <w:rsid w:val="003424ED"/>
    <w:rsid w:val="00342BA5"/>
    <w:rsid w:val="00345B20"/>
    <w:rsid w:val="003502DC"/>
    <w:rsid w:val="00355797"/>
    <w:rsid w:val="00356E9A"/>
    <w:rsid w:val="003612D5"/>
    <w:rsid w:val="00361440"/>
    <w:rsid w:val="003653F5"/>
    <w:rsid w:val="003670CB"/>
    <w:rsid w:val="00372072"/>
    <w:rsid w:val="00375918"/>
    <w:rsid w:val="00375930"/>
    <w:rsid w:val="003759C1"/>
    <w:rsid w:val="00382317"/>
    <w:rsid w:val="0038599B"/>
    <w:rsid w:val="0038716A"/>
    <w:rsid w:val="003877DF"/>
    <w:rsid w:val="00392549"/>
    <w:rsid w:val="00392C22"/>
    <w:rsid w:val="003937DE"/>
    <w:rsid w:val="003972A2"/>
    <w:rsid w:val="003A14A6"/>
    <w:rsid w:val="003A2527"/>
    <w:rsid w:val="003A50FB"/>
    <w:rsid w:val="003B3F54"/>
    <w:rsid w:val="003B4E36"/>
    <w:rsid w:val="003C11F4"/>
    <w:rsid w:val="003C567C"/>
    <w:rsid w:val="003D5952"/>
    <w:rsid w:val="003D59FC"/>
    <w:rsid w:val="003D739C"/>
    <w:rsid w:val="003E5A32"/>
    <w:rsid w:val="003F249E"/>
    <w:rsid w:val="003F67A6"/>
    <w:rsid w:val="004030DA"/>
    <w:rsid w:val="00404D1F"/>
    <w:rsid w:val="00410650"/>
    <w:rsid w:val="00410A19"/>
    <w:rsid w:val="0041452E"/>
    <w:rsid w:val="00414FD2"/>
    <w:rsid w:val="0041679D"/>
    <w:rsid w:val="00424DFE"/>
    <w:rsid w:val="00426A98"/>
    <w:rsid w:val="00426FF9"/>
    <w:rsid w:val="00431651"/>
    <w:rsid w:val="00431815"/>
    <w:rsid w:val="004346B6"/>
    <w:rsid w:val="00434A7C"/>
    <w:rsid w:val="004409F3"/>
    <w:rsid w:val="0044337F"/>
    <w:rsid w:val="0044369F"/>
    <w:rsid w:val="00444A09"/>
    <w:rsid w:val="00450C01"/>
    <w:rsid w:val="0045102D"/>
    <w:rsid w:val="00452B72"/>
    <w:rsid w:val="00454240"/>
    <w:rsid w:val="00457DA9"/>
    <w:rsid w:val="00461A9A"/>
    <w:rsid w:val="00464878"/>
    <w:rsid w:val="00464C4F"/>
    <w:rsid w:val="00470F3C"/>
    <w:rsid w:val="004712B2"/>
    <w:rsid w:val="00475F32"/>
    <w:rsid w:val="004822BD"/>
    <w:rsid w:val="004825E4"/>
    <w:rsid w:val="00486F87"/>
    <w:rsid w:val="004871B7"/>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C6FA0"/>
    <w:rsid w:val="004D3A1E"/>
    <w:rsid w:val="004D5030"/>
    <w:rsid w:val="004D585B"/>
    <w:rsid w:val="004D7347"/>
    <w:rsid w:val="004E14DF"/>
    <w:rsid w:val="004E1CF3"/>
    <w:rsid w:val="004E20C8"/>
    <w:rsid w:val="004E2B06"/>
    <w:rsid w:val="004E3018"/>
    <w:rsid w:val="004E3AAC"/>
    <w:rsid w:val="004E4350"/>
    <w:rsid w:val="004E4449"/>
    <w:rsid w:val="004E4B3E"/>
    <w:rsid w:val="004F0C05"/>
    <w:rsid w:val="004F0D6E"/>
    <w:rsid w:val="004F1625"/>
    <w:rsid w:val="004F4288"/>
    <w:rsid w:val="004F5BB5"/>
    <w:rsid w:val="005046B9"/>
    <w:rsid w:val="0050535A"/>
    <w:rsid w:val="00505C8B"/>
    <w:rsid w:val="005112F8"/>
    <w:rsid w:val="00512FCE"/>
    <w:rsid w:val="0052075F"/>
    <w:rsid w:val="005224AE"/>
    <w:rsid w:val="00523D47"/>
    <w:rsid w:val="005277F3"/>
    <w:rsid w:val="00527B9D"/>
    <w:rsid w:val="00527DEA"/>
    <w:rsid w:val="00533A5A"/>
    <w:rsid w:val="005354AB"/>
    <w:rsid w:val="005402C5"/>
    <w:rsid w:val="00542F50"/>
    <w:rsid w:val="00545E7F"/>
    <w:rsid w:val="00552225"/>
    <w:rsid w:val="00552543"/>
    <w:rsid w:val="005530F7"/>
    <w:rsid w:val="005544A5"/>
    <w:rsid w:val="00555FAD"/>
    <w:rsid w:val="00560A50"/>
    <w:rsid w:val="0056260F"/>
    <w:rsid w:val="0057193E"/>
    <w:rsid w:val="00572140"/>
    <w:rsid w:val="00577EEE"/>
    <w:rsid w:val="00583D04"/>
    <w:rsid w:val="00585B36"/>
    <w:rsid w:val="005866BD"/>
    <w:rsid w:val="005931C5"/>
    <w:rsid w:val="0059635D"/>
    <w:rsid w:val="005A0E91"/>
    <w:rsid w:val="005A3C41"/>
    <w:rsid w:val="005A5AA5"/>
    <w:rsid w:val="005B11D7"/>
    <w:rsid w:val="005B39C1"/>
    <w:rsid w:val="005B5EA7"/>
    <w:rsid w:val="005B680D"/>
    <w:rsid w:val="005E0BFE"/>
    <w:rsid w:val="005E4A26"/>
    <w:rsid w:val="005E50DD"/>
    <w:rsid w:val="005E7DB0"/>
    <w:rsid w:val="005F4363"/>
    <w:rsid w:val="005F61C6"/>
    <w:rsid w:val="005F7404"/>
    <w:rsid w:val="00600097"/>
    <w:rsid w:val="0061208D"/>
    <w:rsid w:val="006125A5"/>
    <w:rsid w:val="00612EEE"/>
    <w:rsid w:val="00613D19"/>
    <w:rsid w:val="006301DA"/>
    <w:rsid w:val="00630DAE"/>
    <w:rsid w:val="00631B7B"/>
    <w:rsid w:val="0063364C"/>
    <w:rsid w:val="00637014"/>
    <w:rsid w:val="00637C1C"/>
    <w:rsid w:val="00637D0E"/>
    <w:rsid w:val="00640C51"/>
    <w:rsid w:val="00641758"/>
    <w:rsid w:val="00645882"/>
    <w:rsid w:val="006549FD"/>
    <w:rsid w:val="00657D28"/>
    <w:rsid w:val="0066053C"/>
    <w:rsid w:val="00662C28"/>
    <w:rsid w:val="00663E6A"/>
    <w:rsid w:val="006766E7"/>
    <w:rsid w:val="006775AA"/>
    <w:rsid w:val="00677BB0"/>
    <w:rsid w:val="006811B6"/>
    <w:rsid w:val="00682B25"/>
    <w:rsid w:val="00682DE7"/>
    <w:rsid w:val="00687F59"/>
    <w:rsid w:val="0069527D"/>
    <w:rsid w:val="006A60FF"/>
    <w:rsid w:val="006B07D9"/>
    <w:rsid w:val="006B621D"/>
    <w:rsid w:val="006B7270"/>
    <w:rsid w:val="006B7655"/>
    <w:rsid w:val="006B7738"/>
    <w:rsid w:val="006B7D2E"/>
    <w:rsid w:val="006C0D9B"/>
    <w:rsid w:val="006C1BCF"/>
    <w:rsid w:val="006C4082"/>
    <w:rsid w:val="006C58A0"/>
    <w:rsid w:val="006C5DCE"/>
    <w:rsid w:val="006C7C43"/>
    <w:rsid w:val="006D451A"/>
    <w:rsid w:val="006E0F25"/>
    <w:rsid w:val="006F0AC3"/>
    <w:rsid w:val="006F0C66"/>
    <w:rsid w:val="006F2FBA"/>
    <w:rsid w:val="006F3CA3"/>
    <w:rsid w:val="006F610C"/>
    <w:rsid w:val="006F63B0"/>
    <w:rsid w:val="00700CF8"/>
    <w:rsid w:val="0070291E"/>
    <w:rsid w:val="00705A2B"/>
    <w:rsid w:val="00706107"/>
    <w:rsid w:val="0070637B"/>
    <w:rsid w:val="00706534"/>
    <w:rsid w:val="00707D72"/>
    <w:rsid w:val="0071171A"/>
    <w:rsid w:val="00717C6A"/>
    <w:rsid w:val="00717D8B"/>
    <w:rsid w:val="00717EE9"/>
    <w:rsid w:val="00722003"/>
    <w:rsid w:val="007269CE"/>
    <w:rsid w:val="007331E1"/>
    <w:rsid w:val="007403C6"/>
    <w:rsid w:val="00742EAC"/>
    <w:rsid w:val="007449B9"/>
    <w:rsid w:val="00744D39"/>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3805"/>
    <w:rsid w:val="007A650F"/>
    <w:rsid w:val="007A7EE7"/>
    <w:rsid w:val="007A7F8C"/>
    <w:rsid w:val="007B0727"/>
    <w:rsid w:val="007B0AFF"/>
    <w:rsid w:val="007B224D"/>
    <w:rsid w:val="007B24B3"/>
    <w:rsid w:val="007B5951"/>
    <w:rsid w:val="007B6FB9"/>
    <w:rsid w:val="007C0AD9"/>
    <w:rsid w:val="007C220E"/>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B81"/>
    <w:rsid w:val="00815FA9"/>
    <w:rsid w:val="00831575"/>
    <w:rsid w:val="008345FA"/>
    <w:rsid w:val="0083539D"/>
    <w:rsid w:val="008356DF"/>
    <w:rsid w:val="00843544"/>
    <w:rsid w:val="008438E7"/>
    <w:rsid w:val="008447AC"/>
    <w:rsid w:val="00846ECE"/>
    <w:rsid w:val="00850EFE"/>
    <w:rsid w:val="00853D68"/>
    <w:rsid w:val="00856B47"/>
    <w:rsid w:val="00860C4C"/>
    <w:rsid w:val="00862870"/>
    <w:rsid w:val="008646A8"/>
    <w:rsid w:val="008652A4"/>
    <w:rsid w:val="00866085"/>
    <w:rsid w:val="008708F0"/>
    <w:rsid w:val="00870E46"/>
    <w:rsid w:val="00872695"/>
    <w:rsid w:val="00874D55"/>
    <w:rsid w:val="00877D48"/>
    <w:rsid w:val="0088174A"/>
    <w:rsid w:val="00887A81"/>
    <w:rsid w:val="00891DC4"/>
    <w:rsid w:val="00891F04"/>
    <w:rsid w:val="008A23F1"/>
    <w:rsid w:val="008A4AC5"/>
    <w:rsid w:val="008A6754"/>
    <w:rsid w:val="008A7039"/>
    <w:rsid w:val="008B0ABF"/>
    <w:rsid w:val="008B16F6"/>
    <w:rsid w:val="008B1979"/>
    <w:rsid w:val="008B2243"/>
    <w:rsid w:val="008B43CE"/>
    <w:rsid w:val="008B4B91"/>
    <w:rsid w:val="008B7AD0"/>
    <w:rsid w:val="008C1A18"/>
    <w:rsid w:val="008C2342"/>
    <w:rsid w:val="008C5656"/>
    <w:rsid w:val="008C75E0"/>
    <w:rsid w:val="008D16C2"/>
    <w:rsid w:val="008D1E14"/>
    <w:rsid w:val="008D5AC8"/>
    <w:rsid w:val="008D6BF8"/>
    <w:rsid w:val="008D6C68"/>
    <w:rsid w:val="008D7DC2"/>
    <w:rsid w:val="008E11ED"/>
    <w:rsid w:val="008E4BFA"/>
    <w:rsid w:val="008E6C4A"/>
    <w:rsid w:val="008F2CAC"/>
    <w:rsid w:val="008F389E"/>
    <w:rsid w:val="008F42BD"/>
    <w:rsid w:val="008F4653"/>
    <w:rsid w:val="00900256"/>
    <w:rsid w:val="009023F9"/>
    <w:rsid w:val="0091095C"/>
    <w:rsid w:val="009144C4"/>
    <w:rsid w:val="00915C86"/>
    <w:rsid w:val="00923DFA"/>
    <w:rsid w:val="00926626"/>
    <w:rsid w:val="00926D59"/>
    <w:rsid w:val="00936248"/>
    <w:rsid w:val="009401B3"/>
    <w:rsid w:val="00940B36"/>
    <w:rsid w:val="00942582"/>
    <w:rsid w:val="0094271E"/>
    <w:rsid w:val="0094280E"/>
    <w:rsid w:val="0095026B"/>
    <w:rsid w:val="00951012"/>
    <w:rsid w:val="009573A9"/>
    <w:rsid w:val="009573BB"/>
    <w:rsid w:val="0096400A"/>
    <w:rsid w:val="0096552B"/>
    <w:rsid w:val="00966E03"/>
    <w:rsid w:val="00967829"/>
    <w:rsid w:val="00971A55"/>
    <w:rsid w:val="00971CCC"/>
    <w:rsid w:val="00972E8C"/>
    <w:rsid w:val="00980CB5"/>
    <w:rsid w:val="00985255"/>
    <w:rsid w:val="0098552A"/>
    <w:rsid w:val="00992C84"/>
    <w:rsid w:val="009944F0"/>
    <w:rsid w:val="00996E79"/>
    <w:rsid w:val="009978F9"/>
    <w:rsid w:val="009A0B5E"/>
    <w:rsid w:val="009A57F7"/>
    <w:rsid w:val="009A6FE6"/>
    <w:rsid w:val="009A7551"/>
    <w:rsid w:val="009B1EBA"/>
    <w:rsid w:val="009B3F2C"/>
    <w:rsid w:val="009B7557"/>
    <w:rsid w:val="009C1204"/>
    <w:rsid w:val="009C5516"/>
    <w:rsid w:val="009C7DE4"/>
    <w:rsid w:val="009D5A4E"/>
    <w:rsid w:val="009D6218"/>
    <w:rsid w:val="009D6E18"/>
    <w:rsid w:val="009E1AA7"/>
    <w:rsid w:val="009E2B9F"/>
    <w:rsid w:val="009F4C6D"/>
    <w:rsid w:val="00A00715"/>
    <w:rsid w:val="00A0305A"/>
    <w:rsid w:val="00A13CD1"/>
    <w:rsid w:val="00A16111"/>
    <w:rsid w:val="00A23D4E"/>
    <w:rsid w:val="00A25CFA"/>
    <w:rsid w:val="00A26E42"/>
    <w:rsid w:val="00A27C8C"/>
    <w:rsid w:val="00A34724"/>
    <w:rsid w:val="00A3674A"/>
    <w:rsid w:val="00A40A3F"/>
    <w:rsid w:val="00A471F6"/>
    <w:rsid w:val="00A554DC"/>
    <w:rsid w:val="00A60423"/>
    <w:rsid w:val="00A60AB3"/>
    <w:rsid w:val="00A6188D"/>
    <w:rsid w:val="00A64943"/>
    <w:rsid w:val="00A67EBB"/>
    <w:rsid w:val="00A71C6F"/>
    <w:rsid w:val="00A731BF"/>
    <w:rsid w:val="00A74418"/>
    <w:rsid w:val="00A74AE5"/>
    <w:rsid w:val="00A77736"/>
    <w:rsid w:val="00A86F8F"/>
    <w:rsid w:val="00A87A1A"/>
    <w:rsid w:val="00A92FAA"/>
    <w:rsid w:val="00A931EE"/>
    <w:rsid w:val="00A93395"/>
    <w:rsid w:val="00A93FC9"/>
    <w:rsid w:val="00A95B83"/>
    <w:rsid w:val="00A96059"/>
    <w:rsid w:val="00A965A5"/>
    <w:rsid w:val="00A9722E"/>
    <w:rsid w:val="00AA0FBF"/>
    <w:rsid w:val="00AA277F"/>
    <w:rsid w:val="00AA3C08"/>
    <w:rsid w:val="00AA5276"/>
    <w:rsid w:val="00AA5BFC"/>
    <w:rsid w:val="00AB36BC"/>
    <w:rsid w:val="00AC55F8"/>
    <w:rsid w:val="00AD0B08"/>
    <w:rsid w:val="00AD3561"/>
    <w:rsid w:val="00AE0EC8"/>
    <w:rsid w:val="00AE198A"/>
    <w:rsid w:val="00AE47E3"/>
    <w:rsid w:val="00AE674B"/>
    <w:rsid w:val="00AE7DBE"/>
    <w:rsid w:val="00AF7F4E"/>
    <w:rsid w:val="00B003AC"/>
    <w:rsid w:val="00B01025"/>
    <w:rsid w:val="00B0300C"/>
    <w:rsid w:val="00B04437"/>
    <w:rsid w:val="00B051BE"/>
    <w:rsid w:val="00B10182"/>
    <w:rsid w:val="00B1212E"/>
    <w:rsid w:val="00B12BC3"/>
    <w:rsid w:val="00B15988"/>
    <w:rsid w:val="00B16705"/>
    <w:rsid w:val="00B203C2"/>
    <w:rsid w:val="00B204BA"/>
    <w:rsid w:val="00B20AA3"/>
    <w:rsid w:val="00B25DAF"/>
    <w:rsid w:val="00B262DF"/>
    <w:rsid w:val="00B27E50"/>
    <w:rsid w:val="00B32FE2"/>
    <w:rsid w:val="00B36D39"/>
    <w:rsid w:val="00B37D40"/>
    <w:rsid w:val="00B40445"/>
    <w:rsid w:val="00B40918"/>
    <w:rsid w:val="00B42752"/>
    <w:rsid w:val="00B435A1"/>
    <w:rsid w:val="00B441BA"/>
    <w:rsid w:val="00B44B7B"/>
    <w:rsid w:val="00B45D57"/>
    <w:rsid w:val="00B505B7"/>
    <w:rsid w:val="00B55AD2"/>
    <w:rsid w:val="00B569D7"/>
    <w:rsid w:val="00B60289"/>
    <w:rsid w:val="00B6216B"/>
    <w:rsid w:val="00B62814"/>
    <w:rsid w:val="00B648FF"/>
    <w:rsid w:val="00B70267"/>
    <w:rsid w:val="00B71319"/>
    <w:rsid w:val="00B734B6"/>
    <w:rsid w:val="00B73F56"/>
    <w:rsid w:val="00B74490"/>
    <w:rsid w:val="00B82243"/>
    <w:rsid w:val="00B831C9"/>
    <w:rsid w:val="00B83EBE"/>
    <w:rsid w:val="00B86534"/>
    <w:rsid w:val="00B94570"/>
    <w:rsid w:val="00B97F29"/>
    <w:rsid w:val="00BA0D58"/>
    <w:rsid w:val="00BA31B8"/>
    <w:rsid w:val="00BB08CE"/>
    <w:rsid w:val="00BB0B85"/>
    <w:rsid w:val="00BB278A"/>
    <w:rsid w:val="00BC1BF4"/>
    <w:rsid w:val="00BC2B3C"/>
    <w:rsid w:val="00BC682F"/>
    <w:rsid w:val="00BC7E9C"/>
    <w:rsid w:val="00BD089B"/>
    <w:rsid w:val="00BD0C7F"/>
    <w:rsid w:val="00BD1227"/>
    <w:rsid w:val="00BD3658"/>
    <w:rsid w:val="00BD47BF"/>
    <w:rsid w:val="00BD55FD"/>
    <w:rsid w:val="00BD61FF"/>
    <w:rsid w:val="00BD73F6"/>
    <w:rsid w:val="00BE428F"/>
    <w:rsid w:val="00BE50F7"/>
    <w:rsid w:val="00BE6393"/>
    <w:rsid w:val="00BE6F2B"/>
    <w:rsid w:val="00BF0692"/>
    <w:rsid w:val="00BF2B32"/>
    <w:rsid w:val="00BF5324"/>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1BA"/>
    <w:rsid w:val="00C42FFF"/>
    <w:rsid w:val="00C4404D"/>
    <w:rsid w:val="00C45281"/>
    <w:rsid w:val="00C46E47"/>
    <w:rsid w:val="00C5014F"/>
    <w:rsid w:val="00C5192E"/>
    <w:rsid w:val="00C52911"/>
    <w:rsid w:val="00C57921"/>
    <w:rsid w:val="00C6379B"/>
    <w:rsid w:val="00C6444E"/>
    <w:rsid w:val="00C656A5"/>
    <w:rsid w:val="00C65E61"/>
    <w:rsid w:val="00C66464"/>
    <w:rsid w:val="00C679A3"/>
    <w:rsid w:val="00C7080C"/>
    <w:rsid w:val="00C810ED"/>
    <w:rsid w:val="00C814F4"/>
    <w:rsid w:val="00C8191A"/>
    <w:rsid w:val="00C81965"/>
    <w:rsid w:val="00C82B30"/>
    <w:rsid w:val="00C82FE0"/>
    <w:rsid w:val="00C83F2F"/>
    <w:rsid w:val="00C86E6B"/>
    <w:rsid w:val="00C87007"/>
    <w:rsid w:val="00C90434"/>
    <w:rsid w:val="00C94526"/>
    <w:rsid w:val="00C972EF"/>
    <w:rsid w:val="00CA77DD"/>
    <w:rsid w:val="00CB0786"/>
    <w:rsid w:val="00CB3A2D"/>
    <w:rsid w:val="00CC27EE"/>
    <w:rsid w:val="00CC5F84"/>
    <w:rsid w:val="00CC6CB4"/>
    <w:rsid w:val="00CD135B"/>
    <w:rsid w:val="00CD2217"/>
    <w:rsid w:val="00CD240E"/>
    <w:rsid w:val="00CD2EDD"/>
    <w:rsid w:val="00CE2CB2"/>
    <w:rsid w:val="00CE54A3"/>
    <w:rsid w:val="00CF01B2"/>
    <w:rsid w:val="00CF1380"/>
    <w:rsid w:val="00D0266A"/>
    <w:rsid w:val="00D03514"/>
    <w:rsid w:val="00D12EE6"/>
    <w:rsid w:val="00D13EE3"/>
    <w:rsid w:val="00D20BEE"/>
    <w:rsid w:val="00D21578"/>
    <w:rsid w:val="00D25E6B"/>
    <w:rsid w:val="00D32AF1"/>
    <w:rsid w:val="00D44ACC"/>
    <w:rsid w:val="00D47A54"/>
    <w:rsid w:val="00D52E2D"/>
    <w:rsid w:val="00D54718"/>
    <w:rsid w:val="00D55F84"/>
    <w:rsid w:val="00D613CE"/>
    <w:rsid w:val="00D623C2"/>
    <w:rsid w:val="00D64D37"/>
    <w:rsid w:val="00D677D5"/>
    <w:rsid w:val="00D71003"/>
    <w:rsid w:val="00D76D12"/>
    <w:rsid w:val="00D8343F"/>
    <w:rsid w:val="00D858E7"/>
    <w:rsid w:val="00D959B6"/>
    <w:rsid w:val="00DA129C"/>
    <w:rsid w:val="00DA194A"/>
    <w:rsid w:val="00DA1F89"/>
    <w:rsid w:val="00DA2EB7"/>
    <w:rsid w:val="00DA57DA"/>
    <w:rsid w:val="00DA665A"/>
    <w:rsid w:val="00DB0065"/>
    <w:rsid w:val="00DC7348"/>
    <w:rsid w:val="00DD203F"/>
    <w:rsid w:val="00DD49A8"/>
    <w:rsid w:val="00DD634A"/>
    <w:rsid w:val="00DD6B40"/>
    <w:rsid w:val="00DD782F"/>
    <w:rsid w:val="00DE1514"/>
    <w:rsid w:val="00DF32BE"/>
    <w:rsid w:val="00DF335A"/>
    <w:rsid w:val="00DF4D27"/>
    <w:rsid w:val="00E02423"/>
    <w:rsid w:val="00E04638"/>
    <w:rsid w:val="00E05184"/>
    <w:rsid w:val="00E135E3"/>
    <w:rsid w:val="00E15CB5"/>
    <w:rsid w:val="00E21459"/>
    <w:rsid w:val="00E24054"/>
    <w:rsid w:val="00E27945"/>
    <w:rsid w:val="00E3375C"/>
    <w:rsid w:val="00E35A80"/>
    <w:rsid w:val="00E36BE4"/>
    <w:rsid w:val="00E4101E"/>
    <w:rsid w:val="00E47D07"/>
    <w:rsid w:val="00E52EAC"/>
    <w:rsid w:val="00E537D1"/>
    <w:rsid w:val="00E538B7"/>
    <w:rsid w:val="00E53ECC"/>
    <w:rsid w:val="00E64D4C"/>
    <w:rsid w:val="00E66895"/>
    <w:rsid w:val="00E67A6E"/>
    <w:rsid w:val="00E708B9"/>
    <w:rsid w:val="00E74643"/>
    <w:rsid w:val="00E81ABE"/>
    <w:rsid w:val="00E8343E"/>
    <w:rsid w:val="00E835BE"/>
    <w:rsid w:val="00E83636"/>
    <w:rsid w:val="00E86A6A"/>
    <w:rsid w:val="00E9191C"/>
    <w:rsid w:val="00EA336D"/>
    <w:rsid w:val="00EA61D8"/>
    <w:rsid w:val="00EB3737"/>
    <w:rsid w:val="00EB3B2E"/>
    <w:rsid w:val="00EB508C"/>
    <w:rsid w:val="00EC08BF"/>
    <w:rsid w:val="00EC5CDD"/>
    <w:rsid w:val="00EC72CC"/>
    <w:rsid w:val="00EE1A00"/>
    <w:rsid w:val="00EE2583"/>
    <w:rsid w:val="00EE2A97"/>
    <w:rsid w:val="00EE4854"/>
    <w:rsid w:val="00EE5342"/>
    <w:rsid w:val="00EE7EEF"/>
    <w:rsid w:val="00EF1D8D"/>
    <w:rsid w:val="00EF4609"/>
    <w:rsid w:val="00EF4AF3"/>
    <w:rsid w:val="00F01377"/>
    <w:rsid w:val="00F0489F"/>
    <w:rsid w:val="00F0492D"/>
    <w:rsid w:val="00F06571"/>
    <w:rsid w:val="00F06E69"/>
    <w:rsid w:val="00F06FAC"/>
    <w:rsid w:val="00F071C0"/>
    <w:rsid w:val="00F07E66"/>
    <w:rsid w:val="00F109D9"/>
    <w:rsid w:val="00F10B87"/>
    <w:rsid w:val="00F130C2"/>
    <w:rsid w:val="00F13700"/>
    <w:rsid w:val="00F22462"/>
    <w:rsid w:val="00F30C2C"/>
    <w:rsid w:val="00F32BD2"/>
    <w:rsid w:val="00F435EF"/>
    <w:rsid w:val="00F46D11"/>
    <w:rsid w:val="00F47279"/>
    <w:rsid w:val="00F474E0"/>
    <w:rsid w:val="00F51A2A"/>
    <w:rsid w:val="00F5354D"/>
    <w:rsid w:val="00F667A0"/>
    <w:rsid w:val="00F67ECB"/>
    <w:rsid w:val="00F71205"/>
    <w:rsid w:val="00F72C8D"/>
    <w:rsid w:val="00F74F6F"/>
    <w:rsid w:val="00F75772"/>
    <w:rsid w:val="00F807DA"/>
    <w:rsid w:val="00F8476F"/>
    <w:rsid w:val="00F860C7"/>
    <w:rsid w:val="00F86F88"/>
    <w:rsid w:val="00F97A21"/>
    <w:rsid w:val="00FA0644"/>
    <w:rsid w:val="00FA1101"/>
    <w:rsid w:val="00FA76B5"/>
    <w:rsid w:val="00FA77AC"/>
    <w:rsid w:val="00FA7F99"/>
    <w:rsid w:val="00FB358F"/>
    <w:rsid w:val="00FB3931"/>
    <w:rsid w:val="00FB3A5F"/>
    <w:rsid w:val="00FB4322"/>
    <w:rsid w:val="00FB5E7B"/>
    <w:rsid w:val="00FB7705"/>
    <w:rsid w:val="00FC74B6"/>
    <w:rsid w:val="00FD1437"/>
    <w:rsid w:val="00FD1AED"/>
    <w:rsid w:val="00FD2CF6"/>
    <w:rsid w:val="00FE3B4C"/>
    <w:rsid w:val="00FF4C34"/>
    <w:rsid w:val="00FF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 w:type="character" w:styleId="af3">
    <w:name w:val="Unresolved Mention"/>
    <w:basedOn w:val="a0"/>
    <w:uiPriority w:val="99"/>
    <w:semiHidden/>
    <w:unhideWhenUsed/>
    <w:rsid w:val="00FC74B6"/>
    <w:rPr>
      <w:color w:val="605E5C"/>
      <w:shd w:val="clear" w:color="auto" w:fill="E1DFDD"/>
    </w:rPr>
  </w:style>
  <w:style w:type="character" w:customStyle="1" w:styleId="Bodytext2">
    <w:name w:val="Body text (2)"/>
    <w:basedOn w:val="a0"/>
    <w:rsid w:val="005B5EA7"/>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30366394">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49051039">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45718365">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182090625">
      <w:bodyDiv w:val="1"/>
      <w:marLeft w:val="0"/>
      <w:marRight w:val="0"/>
      <w:marTop w:val="0"/>
      <w:marBottom w:val="0"/>
      <w:divBdr>
        <w:top w:val="none" w:sz="0" w:space="0" w:color="auto"/>
        <w:left w:val="none" w:sz="0" w:space="0" w:color="auto"/>
        <w:bottom w:val="none" w:sz="0" w:space="0" w:color="auto"/>
        <w:right w:val="none" w:sz="0" w:space="0" w:color="auto"/>
      </w:divBdr>
    </w:div>
    <w:div w:id="1250505791">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371958139">
      <w:bodyDiv w:val="1"/>
      <w:marLeft w:val="0"/>
      <w:marRight w:val="0"/>
      <w:marTop w:val="0"/>
      <w:marBottom w:val="0"/>
      <w:divBdr>
        <w:top w:val="none" w:sz="0" w:space="0" w:color="auto"/>
        <w:left w:val="none" w:sz="0" w:space="0" w:color="auto"/>
        <w:bottom w:val="none" w:sz="0" w:space="0" w:color="auto"/>
        <w:right w:val="none" w:sz="0" w:space="0" w:color="auto"/>
      </w:divBdr>
    </w:div>
    <w:div w:id="1389575453">
      <w:bodyDiv w:val="1"/>
      <w:marLeft w:val="0"/>
      <w:marRight w:val="0"/>
      <w:marTop w:val="0"/>
      <w:marBottom w:val="0"/>
      <w:divBdr>
        <w:top w:val="none" w:sz="0" w:space="0" w:color="auto"/>
        <w:left w:val="none" w:sz="0" w:space="0" w:color="auto"/>
        <w:bottom w:val="none" w:sz="0" w:space="0" w:color="auto"/>
        <w:right w:val="none" w:sz="0" w:space="0" w:color="auto"/>
      </w:divBdr>
    </w:div>
    <w:div w:id="1443497543">
      <w:bodyDiv w:val="1"/>
      <w:marLeft w:val="0"/>
      <w:marRight w:val="0"/>
      <w:marTop w:val="0"/>
      <w:marBottom w:val="0"/>
      <w:divBdr>
        <w:top w:val="none" w:sz="0" w:space="0" w:color="auto"/>
        <w:left w:val="none" w:sz="0" w:space="0" w:color="auto"/>
        <w:bottom w:val="none" w:sz="0" w:space="0" w:color="auto"/>
        <w:right w:val="none" w:sz="0" w:space="0" w:color="auto"/>
      </w:divBdr>
    </w:div>
    <w:div w:id="1484851859">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04345280">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576951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6513741">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409&amp;arrFilter_pf%5BSERVICE%5D=&amp;arrFilter_pf%5BNUMBER%5D=%E2%84%96+%D0%A6%D0%9F%D0%9F-08-17%2F23%2F210&amp;arrFilter_pf%5BSTATUS%5D=&amp;set_filter=%D0%9F%D0%BE%D0%BA%D0%B0%D0%B7%D0%B0%D1%82%D1%8C&amp;set_filte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msp.nalog.ru" TargetMode="External"/><Relationship Id="rId5" Type="http://schemas.openxmlformats.org/officeDocument/2006/relationships/webSettings" Target="webSettings.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16</Pages>
  <Words>4902</Words>
  <Characters>27948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kirpichevaea@AD.MSP03.RU</cp:lastModifiedBy>
  <cp:revision>106</cp:revision>
  <cp:lastPrinted>2023-07-20T06:32:00Z</cp:lastPrinted>
  <dcterms:created xsi:type="dcterms:W3CDTF">2023-09-05T06:51:00Z</dcterms:created>
  <dcterms:modified xsi:type="dcterms:W3CDTF">2023-10-19T08:08:00Z</dcterms:modified>
</cp:coreProperties>
</file>